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مخيم دير عَمَّار- بلدة الاتحاد</w:t>
      </w:r>
    </w:p>
    <w:p>
      <w:pPr>
        <w:pStyle w:val="rtlJustify"/>
      </w:pPr>
      <w:r>
        <w:rPr>
          <w:rFonts w:ascii="Traditional Arabic" w:hAnsi="Traditional Arabic" w:eastAsia="Traditional Arabic" w:cs="Traditional Arabic"/>
          <w:sz w:val="28"/>
          <w:szCs w:val="28"/>
          <w:rtl/>
        </w:rPr>
        <w:t xml:space="preserve">مخيم للاجئين الفلسطينيين تأسس على أراضي قرية دير عمار الواقعة على جبل النبي غيث شمال غربي مدينة رام الله، تأسس المخيم عام 1949، وعلى مسافة تصل إلى 30 كم عن مركز مدينة رام الله، بارتفاع يصل إلى 530 م عن مستوى سطح البحر.</w:t>
      </w:r>
    </w:p>
    <w:p>
      <w:pPr>
        <w:pStyle w:val="rtlJustify"/>
      </w:pPr>
      <w:r>
        <w:rPr>
          <w:rFonts w:ascii="Traditional Arabic" w:hAnsi="Traditional Arabic" w:eastAsia="Traditional Arabic" w:cs="Traditional Arabic"/>
          <w:sz w:val="28"/>
          <w:szCs w:val="28"/>
          <w:rtl/>
        </w:rPr>
        <w:t xml:space="preserve">بني المخيم على مساحة 160 دونم من أراضي قرية دير عمار.</w:t>
      </w:r>
    </w:p>
    <w:p>
      <w:pPr>
        <w:pStyle w:val="rtlJustify"/>
      </w:pPr>
      <w:r>
        <w:rPr>
          <w:rFonts w:ascii="Traditional Arabic" w:hAnsi="Traditional Arabic" w:eastAsia="Traditional Arabic" w:cs="Traditional Arabic"/>
          <w:sz w:val="28"/>
          <w:szCs w:val="28"/>
          <w:rtl/>
        </w:rPr>
        <w:t xml:space="preserve">احتل المخيم وكذلك قرية دير عمار خلال عدوان الخامس من حزيران/ يونيو 1967، ومنذ توقيع اتفاق أوسلو عام 1993 وقعت قرية دير عمار وكذلك المخيم ضمن أراضي المنطقة (B) و (C)، يتم التعامل مع المخيم كجزء من قرية دير عمار إدارياً للمزيد انظر (قرية دير عمار)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يحمل المخيم اسم القرية التي تأسس على أراضيها وهي قرية دير عمار.</w:t>
      </w:r>
    </w:p>
    <w:p/>
    <w:p>
      <w:pPr>
        <w:pStyle w:val="Heading2"/>
      </w:pPr>
      <w:bookmarkStart w:id="1" w:name="_Toc1"/>
      <w:r>
        <w:t>القرى التي ينحدر منها سكان المخيم</w:t>
      </w:r>
      <w:bookmarkEnd w:id="1"/>
    </w:p>
    <w:p>
      <w:pPr>
        <w:pStyle w:val="rtlJustify"/>
      </w:pPr>
      <w:r>
        <w:rPr>
          <w:rFonts w:ascii="Traditional Arabic" w:hAnsi="Traditional Arabic" w:eastAsia="Traditional Arabic" w:cs="Traditional Arabic"/>
          <w:sz w:val="28"/>
          <w:szCs w:val="28"/>
          <w:rtl/>
        </w:rPr>
        <w:t xml:space="preserve">ينحدر سكان المخيم من مدن وقرى قضاءي الرملة ويافا وينكدورن من القرى والبلدات التالية:</w:t>
      </w:r>
    </w:p>
    <w:p>
      <w:pPr>
        <w:pStyle w:val="rtlJustify"/>
      </w:pPr>
      <w:r>
        <w:rPr>
          <w:rFonts w:ascii="Traditional Arabic" w:hAnsi="Traditional Arabic" w:eastAsia="Traditional Arabic" w:cs="Traditional Arabic"/>
          <w:sz w:val="28"/>
          <w:szCs w:val="28"/>
          <w:rtl/>
        </w:rPr>
        <w:t xml:space="preserve">مدينة اللد قضاء الرملة.قرية بيت نبالا قضاءالرملة.قرية دير طريف قضاء الرملة. قرية أبو الفضل قضاء الرملة.قرية جمزو قضاء الرملة.قرية طيرة دندن قضاء الرملة.قرية عجنجول قضاء الرملة.قرية قولة قضاء الرملة.قرية مجدل الصادق قضاء الرملة.قرية أبو شوشة قضاء الرملة.قرية ساقيه قضاء يافا.قرية يازور قضاء يافا.قرية السافرية قضاء يافا.قرية سلمة قضاء يافا.</w:t>
      </w:r>
    </w:p>
    <w:p/>
    <w:p>
      <w:pPr>
        <w:pStyle w:val="Heading2"/>
      </w:pPr>
      <w:bookmarkStart w:id="2" w:name="_Toc2"/>
      <w:r>
        <w:t>إدارة المخيم</w:t>
      </w:r>
      <w:bookmarkEnd w:id="2"/>
    </w:p>
    <w:p>
      <w:pPr>
        <w:pStyle w:val="rtlJustify"/>
      </w:pPr>
      <w:r>
        <w:rPr>
          <w:rFonts w:ascii="Traditional Arabic" w:hAnsi="Traditional Arabic" w:eastAsia="Traditional Arabic" w:cs="Traditional Arabic"/>
          <w:sz w:val="28"/>
          <w:szCs w:val="28"/>
          <w:rtl/>
        </w:rPr>
        <w:t xml:space="preserve">منذ تأسيس المخيم عام 1949 يتم التعامل معه كجزء من قرية دير عمار ولكن وكالة غوث وتشغيل اللاجئين الفلسطينيين (الأنروا) تعمل على تقديم الخدمات الصحية والتعليمية والاجتماعية لسكان المخيم كما تقدمخا في مخيمات اللاجئين، والأمر كذلك حتى هذه اللحظة.</w:t>
      </w:r>
    </w:p>
    <w:p>
      <w:pPr>
        <w:pStyle w:val="rtlJustify"/>
      </w:pPr>
      <w:r>
        <w:rPr>
          <w:rFonts w:ascii="Traditional Arabic" w:hAnsi="Traditional Arabic" w:eastAsia="Traditional Arabic" w:cs="Traditional Arabic"/>
          <w:sz w:val="28"/>
          <w:szCs w:val="28"/>
          <w:rtl/>
        </w:rPr>
        <w:t xml:space="preserve">منذ عام 1993 وبموجب اتفاق أوسلو الموقع بين منظمة التحرير الفلسطينية وحكومة الاحتلال يقع المخيم في المنطقة (B)  وهذه المنطقة كما هو متفق تخضع إدارياً وخدمياً للسلطة الفلسطينية وتشرف حكومة الاحتلال على إدارة شؤونها الأمنية.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يوجد في المخيم مدرستين لوكالة الأنروا وهما للتعليم فقط في المرحلة الاساسية، بعد ذلك ينتقل طلاب المخيم للدراسة الثانوية في مدارس قرية دير عمار والقرى المجاورة للمخيم.</w:t>
      </w:r>
    </w:p>
    <w:p>
      <w:pPr>
        <w:pStyle w:val="rtlJustify"/>
      </w:pPr>
      <w:r>
        <w:rPr>
          <w:rFonts w:ascii="Traditional Arabic" w:hAnsi="Traditional Arabic" w:eastAsia="Traditional Arabic" w:cs="Traditional Arabic"/>
          <w:sz w:val="28"/>
          <w:szCs w:val="28"/>
          <w:rtl/>
        </w:rPr>
        <w:t xml:space="preserve">أما عن مدارس الأنروا فهما مدرستين واحدة للذكور وأخرى للإناث.</w:t>
      </w:r>
    </w:p>
    <w:p>
      <w:pPr>
        <w:pStyle w:val="rtlJustify"/>
      </w:pPr>
      <w:r>
        <w:rPr>
          <w:rFonts w:ascii="Traditional Arabic" w:hAnsi="Traditional Arabic" w:eastAsia="Traditional Arabic" w:cs="Traditional Arabic"/>
          <w:sz w:val="28"/>
          <w:szCs w:val="28"/>
          <w:rtl/>
        </w:rPr>
        <w:t xml:space="preserve">ويقوم الطلاب بعد إنهاء المرحلة الأساسية والإعدادية بإكمال دراستهم الثانوية في المدارس الحكومية الموجودة في القرى المجاورة.</w:t>
      </w:r>
    </w:p>
    <w:p>
      <w:pPr>
        <w:pStyle w:val="rtlJustify"/>
      </w:pPr>
      <w:r>
        <w:rPr>
          <w:rFonts w:ascii="Traditional Arabic" w:hAnsi="Traditional Arabic" w:eastAsia="Traditional Arabic" w:cs="Traditional Arabic"/>
          <w:sz w:val="28"/>
          <w:szCs w:val="28"/>
          <w:rtl/>
        </w:rPr>
        <w:t xml:space="preserve">في المخيم أيضاً روضة أطفال تابعة للجنة الشعبية لخدمات مخيم دير عمار.</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يتوسط مخيم دير عمار القرى والبلدات التالية:</w:t>
      </w:r>
    </w:p>
    <w:p>
      <w:pPr>
        <w:pStyle w:val="rtlJustify"/>
      </w:pPr>
      <w:r>
        <w:rPr>
          <w:rFonts w:ascii="Traditional Arabic" w:hAnsi="Traditional Arabic" w:eastAsia="Traditional Arabic" w:cs="Traditional Arabic"/>
          <w:sz w:val="28"/>
          <w:szCs w:val="28"/>
          <w:rtl/>
        </w:rPr>
        <w:t xml:space="preserve">قرية دير عمار شمالاً إلى الشمال الشرقي.بلدة أبو شخيدم شرقاً.قرية المزرعة القبلية من الجنوب الشرقي.قرية رأس كركر جنوباً يفصل بين القريتين مخيم دير عمار المقام على أراضي القرية .قرية خربثا بن الحارث من الجنوب الغربي.قرية جمالا غرباً.وقرية دير أبو مشعل من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مخيم دير عمار عام 1997 بـ 1570 نسمة.عام 2007 وصل عددهم إلى 1809 نسمة.وفي عام 2017 بلغ 1868 نسمة. عام 2018 ارتفع ليبلغ 1909 نسمة.عام 2019 إلى 1951 نسمة.وفي عام 2020 بلغ 1993 نسمة.عام 2021 بلغ 2035 نسمة.عام 2022 وصل إلى 2077 نسمة.وفي عام 2023 بلغ 2120 نسمة.</w:t>
      </w:r>
    </w:p>
    <w:p/>
    <w:p>
      <w:pPr>
        <w:pStyle w:val="Heading2"/>
      </w:pPr>
      <w:bookmarkStart w:id="6" w:name="_Toc6"/>
      <w:r>
        <w:t>أسماء عائلات المخيم</w:t>
      </w:r>
      <w:bookmarkEnd w:id="6"/>
    </w:p>
    <w:p>
      <w:pPr>
        <w:pStyle w:val="rtlJustify"/>
      </w:pPr>
      <w:r>
        <w:rPr>
          <w:rFonts w:ascii="Traditional Arabic" w:hAnsi="Traditional Arabic" w:eastAsia="Traditional Arabic" w:cs="Traditional Arabic"/>
          <w:sz w:val="28"/>
          <w:szCs w:val="28"/>
          <w:rtl/>
        </w:rPr>
        <w:t xml:space="preserve">ينتمي سكان مخيم دير عمار لعدة قرى في قضاءي الرملة ويافا، كما ذكرنا، أما عن أسماء عائلات مخيم دير عمار فهي:</w:t>
      </w:r>
    </w:p>
    <w:p>
      <w:pPr>
        <w:pStyle w:val="rtlJustify"/>
      </w:pPr>
      <w:r>
        <w:rPr>
          <w:rFonts w:ascii="Traditional Arabic" w:hAnsi="Traditional Arabic" w:eastAsia="Traditional Arabic" w:cs="Traditional Arabic"/>
          <w:sz w:val="28"/>
          <w:szCs w:val="28"/>
          <w:rtl/>
        </w:rPr>
        <w:t xml:space="preserve">عائلة زيد.عائلة صافي.عائلة نخلة.عائلة شراكة.عائلة الشيخ.عائلة قنديل.عائلة خليل.عائلة درس.عائلة عاصي.عائلة الفقيه.عائلة عيدة.عائلة درويش.عائلة عبد القادر.عائلة الشوبكي.عائلة رومية.عائلة عاشور.عائلة خليل.عائلة الضليع.عائلة حسين.عائلة الزغل.عائلة أسعد.عائلة غباين.</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مخيم دير عمار، موسوعة المخيمات الفلسطينية، تاريخ المشاهدة: 6-7-2024.مخيم دير عمار، موقع وكالة الأنروا، تاريخ المشاهدة: 6-7-2024.علي سعادة، تعرف على مخيم دير عمار: تأسس بعد النكبة.. ويعيش في عزلة جغرافية، موقع العربي 21، تاريخ المشاهدة: 5-7-2024.صور من صفحة مخيم دير عمار، فيسبوك. تاريخ المشاهدة: 6-7-2024.مجموعة صور من صفحة مخيم دير عمار، فيسبوك، تاريخ المشاهدة: 6-7-2024 (صفحة ثانية)"التجمعات السكانية في محافظة رام الله والبيرة حسب مؤشرات مختارة، 2007-2016"، وكالة وفا للأنباء والمعلومات، تاريخ المشاهدة: 6-7-2024"عدد السكان المقدر في منتصف العام لمحافظة رام الله والبيرة حسب التجمع 2017-2026، الجهاز المركزي للإحصاء الفلسطيني، تاريخ المشاهدة: 6-7-2024.دليل بلدة الاتحاد. معهد الأبحاث التطبيقية- اريج. القدس، 2013، ص: 3-4-5- 12.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2026-04-03T00:19:18+00:00</dcterms:created>
  <dcterms:modified xsi:type="dcterms:W3CDTF">2026-04-03T00:19:18+00:00</dcterms:modified>
</cp:coreProperties>
</file>

<file path=docProps/custom.xml><?xml version="1.0" encoding="utf-8"?>
<Properties xmlns="http://schemas.openxmlformats.org/officeDocument/2006/custom-properties" xmlns:vt="http://schemas.openxmlformats.org/officeDocument/2006/docPropsVTypes"/>
</file>