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شعب</w:t>
      </w:r>
    </w:p>
    <w:p>
      <w:pPr>
        <w:pStyle w:val="rtlJustify"/>
      </w:pPr>
      <w:r>
        <w:rPr>
          <w:rFonts w:ascii="Traditional Arabic" w:hAnsi="Traditional Arabic" w:eastAsia="Traditional Arabic" w:cs="Traditional Arabic"/>
          <w:sz w:val="28"/>
          <w:szCs w:val="28"/>
          <w:rtl/>
        </w:rPr>
        <w:t xml:space="preserve">شعب قريه عربيه في الجليل الاسفل، تقع على بُعد 17 كم جنوب شرق عكا، شمال قريه كابول، الى الغرب من سخنين، على خط عرض 172 وخط 255 حسب خارطة اسرائيل، ترتفع حوالي 14 م عن سطح البحر</w:t>
      </w:r>
    </w:p>
    <w:p/>
    <w:p>
      <w:pPr>
        <w:pStyle w:val="Heading2"/>
      </w:pPr>
      <w:bookmarkStart w:id="0" w:name="_Toc0"/>
      <w:r>
        <w:t>العمران</w:t>
      </w:r>
      <w:bookmarkEnd w:id="0"/>
    </w:p>
    <w:p>
      <w:pPr>
        <w:pStyle w:val="rtlJustify"/>
      </w:pPr>
      <w:r>
        <w:rPr>
          <w:rFonts w:ascii="Traditional Arabic" w:hAnsi="Traditional Arabic" w:eastAsia="Traditional Arabic" w:cs="Traditional Arabic"/>
          <w:sz w:val="28"/>
          <w:szCs w:val="28"/>
          <w:rtl/>
        </w:rPr>
        <w:t xml:space="preserve">بيوت ومنازل شَعَب</w:t>
      </w:r>
    </w:p>
    <w:p>
      <w:pPr>
        <w:pStyle w:val="rtlJustify"/>
      </w:pPr>
      <w:r>
        <w:rPr>
          <w:rFonts w:ascii="Traditional Arabic" w:hAnsi="Traditional Arabic" w:eastAsia="Traditional Arabic" w:cs="Traditional Arabic"/>
          <w:sz w:val="28"/>
          <w:szCs w:val="28"/>
          <w:rtl/>
        </w:rPr>
        <w:t xml:space="preserve">سوف يتوقع القارئ أن هذا الفصل سيتضمن أشكال البيوت وأقسامها والأجزاء التفصيلية، ولكن هذا الموضوع تناوله كل كتاب من هذا النوع من الكتب، والمفارقة أن معظم هذه الكتب تتناول قرى الجليل، ذات البيئة والعادات والتقاليد المتطابقة، فما الذي سيتغير بينها؟ </w:t>
      </w:r>
    </w:p>
    <w:p>
      <w:pPr>
        <w:pStyle w:val="rtlJustify"/>
      </w:pPr>
      <w:r>
        <w:rPr>
          <w:rFonts w:ascii="Traditional Arabic" w:hAnsi="Traditional Arabic" w:eastAsia="Traditional Arabic" w:cs="Traditional Arabic"/>
          <w:sz w:val="28"/>
          <w:szCs w:val="28"/>
          <w:rtl/>
        </w:rPr>
        <w:t xml:space="preserve">أود أولاً أن أسجل التغيير بالمنهج الذي سيتناول هذه الكتب، فلماذا يكرر مؤلفوها بعضهم؟ ولماذا لا يستعينون ببعضهم؟ ولماذا لا يحيلون القارئ إلى مزيد من التفاصيل في الكتب الأخرى؟</w:t>
      </w:r>
    </w:p>
    <w:p>
      <w:pPr>
        <w:pStyle w:val="rtlJustify"/>
      </w:pPr>
      <w:r>
        <w:rPr>
          <w:rFonts w:ascii="Traditional Arabic" w:hAnsi="Traditional Arabic" w:eastAsia="Traditional Arabic" w:cs="Traditional Arabic"/>
          <w:sz w:val="28"/>
          <w:szCs w:val="28"/>
          <w:rtl/>
        </w:rPr>
        <w:t xml:space="preserve">أقول هنا، إنني لن أزيد على كتابَي (الدامون/لوباني) و(قديثا/دكور) شيئاً ملحوظاً في تعداد الأقسام وأوصافها، لذلك سأذكرها مختصرة. أما رسوم هذه المنازل، فإن المهندس محمد حسن عبد العال في كتابه (الغابسية – الشيخ داود – الشيخ دنون) قد رسمها رسوماً مقطّعة عمودياً وأفقياً، وممسوحة حسب التقنيات الهندسية، وكذلك قام برسمها الدكتور إبراهيم يحيى الشهابي رسوماً يدوية في كتابه (لوبية – شوكة في خاصرة المشروع الصهيوني). لذلك، ولمزيد من التفاصيل، يمكن للقارئ العودة إلى هذه الكتب.</w:t>
      </w:r>
    </w:p>
    <w:p>
      <w:pPr>
        <w:pStyle w:val="rtlJustify"/>
      </w:pPr>
      <w:r>
        <w:rPr>
          <w:rFonts w:ascii="Traditional Arabic" w:hAnsi="Traditional Arabic" w:eastAsia="Traditional Arabic" w:cs="Traditional Arabic"/>
          <w:sz w:val="28"/>
          <w:szCs w:val="28"/>
          <w:rtl/>
        </w:rPr>
        <w:t xml:space="preserve">وفيما يلي سوف أختصر أقسام البيت التي ذكرها لوباني كما يلي:</w:t>
      </w:r>
    </w:p>
    <w:p>
      <w:pPr>
        <w:pStyle w:val="rtlJustify"/>
      </w:pPr>
      <w:r>
        <w:rPr>
          <w:rFonts w:ascii="Traditional Arabic" w:hAnsi="Traditional Arabic" w:eastAsia="Traditional Arabic" w:cs="Traditional Arabic"/>
          <w:sz w:val="28"/>
          <w:szCs w:val="28"/>
          <w:rtl/>
        </w:rPr>
        <w:t xml:space="preserve">قاع الدار، المصطبة، السدة، القُصّة (حافة تحت الشباك)، الخشة (كوخ صغير)، المنزول (للضيافة)، العقد (للضيافة عند الموسرين)، العلّيّة (غرفة أعلى من الغرف العادية)، حكورة (حديقة صغيرة)، حظيرة (صيرة للماشية)، الطابون (فرن من التبن والفخار)، المقحار (أداة تحريك الخبز بالطابون)(11).</w:t>
      </w:r>
    </w:p>
    <w:p>
      <w:pPr>
        <w:pStyle w:val="rtlJustify"/>
      </w:pPr>
      <w:r>
        <w:rPr>
          <w:rFonts w:ascii="Traditional Arabic" w:hAnsi="Traditional Arabic" w:eastAsia="Traditional Arabic" w:cs="Traditional Arabic"/>
          <w:sz w:val="28"/>
          <w:szCs w:val="28"/>
          <w:rtl/>
        </w:rPr>
        <w:t xml:space="preserve">أما دكور فكان موسوعياً(12)، وقسّم البيوت إلى فترتين زمنيتين، وفصل في أقسام البيوت وطريقتها:</w:t>
      </w:r>
    </w:p>
    <w:p>
      <w:pPr>
        <w:pStyle w:val="rtlJustify"/>
      </w:pPr>
      <w:r>
        <w:rPr>
          <w:rFonts w:ascii="Traditional Arabic" w:hAnsi="Traditional Arabic" w:eastAsia="Traditional Arabic" w:cs="Traditional Arabic"/>
          <w:sz w:val="28"/>
          <w:szCs w:val="28"/>
          <w:rtl/>
        </w:rPr>
        <w:t xml:space="preserve">البيوت القديمة، وفيها: أساس البيت، الحيطان، الباب والعتبة والعقدة، الشبابيك، الزوايا، الأعمدة، القناطر، السطوح، الإسطبل، المصطبة.</w:t>
      </w:r>
    </w:p>
    <w:p>
      <w:pPr>
        <w:pStyle w:val="rtlJustify"/>
      </w:pPr>
      <w:r>
        <w:rPr>
          <w:rFonts w:ascii="Traditional Arabic" w:hAnsi="Traditional Arabic" w:eastAsia="Traditional Arabic" w:cs="Traditional Arabic"/>
          <w:sz w:val="28"/>
          <w:szCs w:val="28"/>
          <w:rtl/>
        </w:rPr>
        <w:t xml:space="preserve">ثم البيوت الحديثة، ويصل إلى ملحقات البيت الداخلية، ومنها: الإسطبل، التبّان(غرفة لتخزين التبن مدى العام)، تجويف الخابية (مكان الخابية في الحائط)، حامل الجرار، الخطافة (تشبه الصنارة التي يستعملها الجزار لتعليق اللحمة)، الخلية (مخزن للحبوب)، الخم (قن الدجاج)، الداخون (المدخنة)، الرتقة، الرف، السدة، الطاقة، الليوك (تجويف في الحائط لوضع الفراش فيه)، المعراش (خشبة في الإسطبل لمبيت الدجاج)، المملحة (يقطينة طويلة مجففة يحفظ الملح فيها)، الموقدة، الوتد، أدوات النور (بصة، بطارية، الصوان، السراج..).</w:t>
      </w:r>
    </w:p>
    <w:p>
      <w:pPr>
        <w:pStyle w:val="rtlJustify"/>
      </w:pPr>
      <w:r>
        <w:rPr>
          <w:rFonts w:ascii="Traditional Arabic" w:hAnsi="Traditional Arabic" w:eastAsia="Traditional Arabic" w:cs="Traditional Arabic"/>
          <w:sz w:val="28"/>
          <w:szCs w:val="28"/>
          <w:rtl/>
        </w:rPr>
        <w:t xml:space="preserve">أما الملحقات الخارجية للدار على أنواعها فهي (مسقوفة، نصف مسقوفة، مكشوفة).</w:t>
      </w:r>
    </w:p>
    <w:p>
      <w:pPr>
        <w:pStyle w:val="rtlJustify"/>
      </w:pPr>
      <w:r>
        <w:rPr>
          <w:rFonts w:ascii="Traditional Arabic" w:hAnsi="Traditional Arabic" w:eastAsia="Traditional Arabic" w:cs="Traditional Arabic"/>
          <w:sz w:val="28"/>
          <w:szCs w:val="28"/>
          <w:rtl/>
        </w:rPr>
        <w:t xml:space="preserve"> أما ما يخص شَعَب تحديداً، فهو التفاصيل الخاصة وأسماء أصحاب البيوت.</w:t>
      </w:r>
    </w:p>
    <w:p>
      <w:pPr>
        <w:pStyle w:val="rtlJustify"/>
      </w:pPr>
      <w:r>
        <w:rPr>
          <w:rFonts w:ascii="Traditional Arabic" w:hAnsi="Traditional Arabic" w:eastAsia="Traditional Arabic" w:cs="Traditional Arabic"/>
          <w:sz w:val="28"/>
          <w:szCs w:val="28"/>
          <w:rtl/>
        </w:rPr>
        <w:t xml:space="preserve">ذكرت بعض المراجع أنه كان في شَعَب 284 منزلاً في سنة 1931 يسكنها 1297 نفساً، أي بمعدل 4.56 في البيت الواحد. وهي نسبة ضئيلة نظراً لمتوسط عدد أفراد الأسرة(13).</w:t>
      </w:r>
    </w:p>
    <w:p>
      <w:pPr>
        <w:pStyle w:val="rtlJustify"/>
      </w:pPr>
      <w:r>
        <w:rPr>
          <w:rFonts w:ascii="Traditional Arabic" w:hAnsi="Traditional Arabic" w:eastAsia="Traditional Arabic" w:cs="Traditional Arabic"/>
          <w:sz w:val="28"/>
          <w:szCs w:val="28"/>
          <w:rtl/>
        </w:rPr>
        <w:t xml:space="preserve">وإحصاؤنا الخاص حول منازل البلدة التي كان يسكنها أهلها عام 1948 فقد بلغ 260 منزلاً، عدا عن المباني غير المسكونة كالمساجد والكنائس والمقابر والخان والمعاصر والمقامات وغيرها.</w:t>
      </w:r>
    </w:p>
    <w:p>
      <w:pPr>
        <w:pStyle w:val="rtlJustify"/>
      </w:pPr>
      <w:r>
        <w:rPr>
          <w:rFonts w:ascii="Traditional Arabic" w:hAnsi="Traditional Arabic" w:eastAsia="Traditional Arabic" w:cs="Traditional Arabic"/>
          <w:sz w:val="28"/>
          <w:szCs w:val="28"/>
          <w:rtl/>
        </w:rPr>
        <w:t xml:space="preserve">في مقابل هذا العدد من المنازل، بلغ في هذا الإحصاء عدد أسر شَعَب 371 أسرة، أي بمعدل 1.43 أسرة في البيت الواحد. راجع في باب السكان ضمن فصل الأرض والبشر أسماء أرباب الأسر في البلدة.</w:t>
      </w:r>
    </w:p>
    <w:p>
      <w:pPr>
        <w:pStyle w:val="rtlJustify"/>
      </w:pPr>
      <w:r>
        <w:rPr>
          <w:rFonts w:ascii="Traditional Arabic" w:hAnsi="Traditional Arabic" w:eastAsia="Traditional Arabic" w:cs="Traditional Arabic"/>
          <w:sz w:val="28"/>
          <w:szCs w:val="28"/>
          <w:rtl/>
        </w:rPr>
        <w:t xml:space="preserve">تُبيّن النتيجة أن إحصاء عدد المنازل الخاص بالعام 1931 مبالغ فيه، وإذا كان صائباً فإن أهل البلد لم يبنوا فيما بعد كل البيوت التي دمرها عدوان 1936.</w:t>
      </w:r>
    </w:p>
    <w:p>
      <w:pPr>
        <w:pStyle w:val="rtlJustify"/>
      </w:pPr>
      <w:r>
        <w:rPr>
          <w:rFonts w:ascii="Traditional Arabic" w:hAnsi="Traditional Arabic" w:eastAsia="Traditional Arabic" w:cs="Traditional Arabic"/>
          <w:sz w:val="28"/>
          <w:szCs w:val="28"/>
          <w:rtl/>
        </w:rPr>
        <w:t xml:space="preserve"> 6- بيوت شَعَب بدءاً من المدخل الغربي للقرية</w:t>
      </w:r>
    </w:p>
    <w:p>
      <w:pPr>
        <w:pStyle w:val="rtlJustify"/>
      </w:pPr>
      <w:r>
        <w:rPr>
          <w:rFonts w:ascii="Traditional Arabic" w:hAnsi="Traditional Arabic" w:eastAsia="Traditional Arabic" w:cs="Traditional Arabic"/>
          <w:sz w:val="28"/>
          <w:szCs w:val="28"/>
          <w:rtl/>
        </w:rPr>
        <w:t xml:space="preserve">كان يسكن في البيت أكثر من عائلة، وفي الحوش أكثر من بيت، وكانت معظم البيوت متلاصقة السطوح، بحيث يستطيع الشخص أن يسير مسافات ضمن البلد على السطوح (وسبب ذلك كما أفاد بعض كبار السن بدأ لتسهيل هروب الشباب أثناء تجنيد السفربرلك). وفيما يلي لائحة بالمنازل بحسب أسماء مالكيها</w:t>
      </w:r>
    </w:p>
    <w:p>
      <w:pPr>
        <w:pStyle w:val="rtlJustify"/>
      </w:pPr>
      <w:r>
        <w:rPr>
          <w:rFonts w:ascii="Traditional Arabic" w:hAnsi="Traditional Arabic" w:eastAsia="Traditional Arabic" w:cs="Traditional Arabic"/>
          <w:sz w:val="28"/>
          <w:szCs w:val="28"/>
          <w:rtl/>
        </w:rPr>
        <w:t xml:space="preserve"> العبهرة وبنات العين</w:t>
      </w:r>
    </w:p>
    <w:p>
      <w:pPr>
        <w:pStyle w:val="rtlJustify"/>
      </w:pPr>
      <w:r>
        <w:rPr>
          <w:rFonts w:ascii="Traditional Arabic" w:hAnsi="Traditional Arabic" w:eastAsia="Traditional Arabic" w:cs="Traditional Arabic"/>
          <w:sz w:val="28"/>
          <w:szCs w:val="28"/>
          <w:rtl/>
        </w:rPr>
        <w:t xml:space="preserve">المباني غير الآهلة:</w:t>
      </w:r>
    </w:p>
    <w:p>
      <w:pPr>
        <w:pStyle w:val="rtlJustify"/>
      </w:pPr>
      <w:r>
        <w:rPr>
          <w:rFonts w:ascii="Traditional Arabic" w:hAnsi="Traditional Arabic" w:eastAsia="Traditional Arabic" w:cs="Traditional Arabic"/>
          <w:sz w:val="28"/>
          <w:szCs w:val="28"/>
          <w:rtl/>
        </w:rPr>
        <w:t xml:space="preserve">أما المباني غير الآهلة بالسكان والعائلات دائمة الإقامة في شَعَب فهي الجوامع، الكنائس، المعاصر، المدرسة، </w:t>
      </w:r>
    </w:p>
    <w:p>
      <w:pPr>
        <w:pStyle w:val="rtlJustify"/>
      </w:pPr>
      <w:r>
        <w:rPr>
          <w:rFonts w:ascii="Traditional Arabic" w:hAnsi="Traditional Arabic" w:eastAsia="Traditional Arabic" w:cs="Traditional Arabic"/>
          <w:sz w:val="28"/>
          <w:szCs w:val="28"/>
          <w:rtl/>
        </w:rPr>
        <w:t xml:space="preserve">البابور</w:t>
      </w:r>
    </w:p>
    <w:p>
      <w:pPr>
        <w:pStyle w:val="rtlJustify"/>
      </w:pPr>
      <w:r>
        <w:rPr>
          <w:rFonts w:ascii="Traditional Arabic" w:hAnsi="Traditional Arabic" w:eastAsia="Traditional Arabic" w:cs="Traditional Arabic"/>
          <w:sz w:val="28"/>
          <w:szCs w:val="28"/>
          <w:rtl/>
        </w:rPr>
        <w:t xml:space="preserve">بابور الزيت هو المعصرة، التي أصبح اسمها البابور منذ استخدام الآلات بدل الحصان أو الحمار في عصر الزيت. فكان في البلدة منه اثنان. الأول قرب البيادر بالقرب من منزل رشيد عبد اللطيف، والثاني بالقرب من جامع الحارة الغربية المسمى جامع البلد.</w:t>
      </w:r>
    </w:p>
    <w:p>
      <w:pPr>
        <w:pStyle w:val="rtlJustify"/>
      </w:pPr>
      <w:r>
        <w:rPr>
          <w:rFonts w:ascii="Traditional Arabic" w:hAnsi="Traditional Arabic" w:eastAsia="Traditional Arabic" w:cs="Traditional Arabic"/>
          <w:sz w:val="28"/>
          <w:szCs w:val="28"/>
          <w:rtl/>
        </w:rPr>
        <w:t xml:space="preserve">فرن البلد</w:t>
      </w:r>
    </w:p>
    <w:p>
      <w:pPr>
        <w:pStyle w:val="rtlJustify"/>
      </w:pPr>
      <w:r>
        <w:rPr>
          <w:rFonts w:ascii="Traditional Arabic" w:hAnsi="Traditional Arabic" w:eastAsia="Traditional Arabic" w:cs="Traditional Arabic"/>
          <w:sz w:val="28"/>
          <w:szCs w:val="28"/>
          <w:rtl/>
        </w:rPr>
        <w:t xml:space="preserve">وتحيط بفرن البلد بيوت آل زيتون وشحيبر قريباً من جامع البلد حيث الساحة التي كانت تشهد التجمعات. </w:t>
      </w:r>
    </w:p>
    <w:p>
      <w:pPr>
        <w:pStyle w:val="rtlJustify"/>
      </w:pPr>
      <w:r>
        <w:rPr>
          <w:rFonts w:ascii="Traditional Arabic" w:hAnsi="Traditional Arabic" w:eastAsia="Traditional Arabic" w:cs="Traditional Arabic"/>
          <w:sz w:val="28"/>
          <w:szCs w:val="28"/>
          <w:rtl/>
        </w:rPr>
        <w:t xml:space="preserve">الحنّانة</w:t>
      </w:r>
    </w:p>
    <w:p>
      <w:pPr>
        <w:pStyle w:val="rtlJustify"/>
      </w:pPr>
      <w:r>
        <w:rPr>
          <w:rFonts w:ascii="Traditional Arabic" w:hAnsi="Traditional Arabic" w:eastAsia="Traditional Arabic" w:cs="Traditional Arabic"/>
          <w:sz w:val="28"/>
          <w:szCs w:val="28"/>
          <w:rtl/>
        </w:rPr>
        <w:t xml:space="preserve">وهي أشبه بالحاووز (في أيامنا)، وهي المكان الذي كان يملأ أهل البلد جرارهم بالماء منه، وكان يضمنها أشخاص في البلد ويتم توزيع الماء</w:t>
      </w:r>
    </w:p>
    <w:p>
      <w:pPr>
        <w:pStyle w:val="rtlJustify"/>
      </w:pPr>
      <w:r>
        <w:rPr>
          <w:rFonts w:ascii="Traditional Arabic" w:hAnsi="Traditional Arabic" w:eastAsia="Traditional Arabic" w:cs="Traditional Arabic"/>
          <w:sz w:val="28"/>
          <w:szCs w:val="28"/>
          <w:rtl/>
        </w:rPr>
        <w:t xml:space="preserve">خان البلد</w:t>
      </w:r>
    </w:p>
    <w:p>
      <w:pPr>
        <w:pStyle w:val="rtlJustify"/>
      </w:pPr>
      <w:r>
        <w:rPr>
          <w:rFonts w:ascii="Traditional Arabic" w:hAnsi="Traditional Arabic" w:eastAsia="Traditional Arabic" w:cs="Traditional Arabic"/>
          <w:sz w:val="28"/>
          <w:szCs w:val="28"/>
          <w:rtl/>
        </w:rPr>
        <w:t xml:space="preserve">كان مبنى غير مسكون يقيم فيه زوار البلد والبائعون المتجولون، وبعض أصحاب المهن المرتبطة بالمواسم (كقاطفي الزيتون)، وأكثر مَن سكن فيه كان علي حرب (إسكافي من بنت جبيل)، وعدد من المبيضين وباعة القماش (من برجا – لبنان) وغيرهم.. وهذا المبنى كان مضافة لآل الخطيب، وبالتحديد لأحمد الخطيب.</w:t>
      </w:r>
    </w:p>
    <w:p/>
    <w:p>
      <w:pPr>
        <w:pStyle w:val="Heading2"/>
      </w:pPr>
      <w:bookmarkStart w:id="1" w:name="_Toc1"/>
      <w:r>
        <w:t>الأراضي وأقسامها</w:t>
      </w:r>
      <w:bookmarkEnd w:id="1"/>
    </w:p>
    <w:p>
      <w:pPr>
        <w:pStyle w:val="rtlJustify"/>
      </w:pPr>
      <w:r>
        <w:rPr>
          <w:rFonts w:ascii="Traditional Arabic" w:hAnsi="Traditional Arabic" w:eastAsia="Traditional Arabic" w:cs="Traditional Arabic"/>
          <w:sz w:val="28"/>
          <w:szCs w:val="28"/>
          <w:rtl/>
        </w:rPr>
        <w:t xml:space="preserve"> مواقع واسماء الارض التابعة لقرية شعب</w:t>
      </w:r>
    </w:p>
    <w:p>
      <w:pPr>
        <w:pStyle w:val="rtlJustify"/>
      </w:pPr>
      <w:r>
        <w:rPr>
          <w:rFonts w:ascii="Traditional Arabic" w:hAnsi="Traditional Arabic" w:eastAsia="Traditional Arabic" w:cs="Traditional Arabic"/>
          <w:sz w:val="28"/>
          <w:szCs w:val="28"/>
          <w:rtl/>
        </w:rPr>
        <w:t xml:space="preserve"> 1- جبال بين الروس. </w:t>
      </w:r>
    </w:p>
    <w:p>
      <w:pPr>
        <w:pStyle w:val="rtlJustify"/>
      </w:pPr>
      <w:r>
        <w:rPr>
          <w:rFonts w:ascii="Traditional Arabic" w:hAnsi="Traditional Arabic" w:eastAsia="Traditional Arabic" w:cs="Traditional Arabic"/>
          <w:sz w:val="28"/>
          <w:szCs w:val="28"/>
          <w:rtl/>
        </w:rPr>
        <w:t xml:space="preserve">2-وادي الخشب.</w:t>
      </w:r>
    </w:p>
    <w:p>
      <w:pPr>
        <w:pStyle w:val="rtlJustify"/>
      </w:pPr>
      <w:r>
        <w:rPr>
          <w:rFonts w:ascii="Traditional Arabic" w:hAnsi="Traditional Arabic" w:eastAsia="Traditional Arabic" w:cs="Traditional Arabic"/>
          <w:sz w:val="28"/>
          <w:szCs w:val="28"/>
          <w:rtl/>
        </w:rPr>
        <w:t xml:space="preserve">3- مغارة شرشر.</w:t>
      </w:r>
    </w:p>
    <w:p>
      <w:pPr>
        <w:pStyle w:val="rtlJustify"/>
      </w:pPr>
      <w:r>
        <w:rPr>
          <w:rFonts w:ascii="Traditional Arabic" w:hAnsi="Traditional Arabic" w:eastAsia="Traditional Arabic" w:cs="Traditional Arabic"/>
          <w:sz w:val="28"/>
          <w:szCs w:val="28"/>
          <w:rtl/>
        </w:rPr>
        <w:t xml:space="preserve">4- ديسة دار طه.</w:t>
      </w:r>
    </w:p>
    <w:p>
      <w:pPr>
        <w:pStyle w:val="rtlJustify"/>
      </w:pPr>
      <w:r>
        <w:rPr>
          <w:rFonts w:ascii="Traditional Arabic" w:hAnsi="Traditional Arabic" w:eastAsia="Traditional Arabic" w:cs="Traditional Arabic"/>
          <w:sz w:val="28"/>
          <w:szCs w:val="28"/>
          <w:rtl/>
        </w:rPr>
        <w:t xml:space="preserve">  5- ديسة دار شحاده.</w:t>
      </w:r>
    </w:p>
    <w:p>
      <w:pPr>
        <w:pStyle w:val="rtlJustify"/>
      </w:pPr>
      <w:r>
        <w:rPr>
          <w:rFonts w:ascii="Traditional Arabic" w:hAnsi="Traditional Arabic" w:eastAsia="Traditional Arabic" w:cs="Traditional Arabic"/>
          <w:sz w:val="28"/>
          <w:szCs w:val="28"/>
          <w:rtl/>
        </w:rPr>
        <w:t xml:space="preserve">6- مراح الغزلان. </w:t>
      </w:r>
    </w:p>
    <w:p>
      <w:pPr>
        <w:pStyle w:val="rtlJustify"/>
      </w:pPr>
      <w:r>
        <w:rPr>
          <w:rFonts w:ascii="Traditional Arabic" w:hAnsi="Traditional Arabic" w:eastAsia="Traditional Arabic" w:cs="Traditional Arabic"/>
          <w:sz w:val="28"/>
          <w:szCs w:val="28"/>
          <w:rtl/>
        </w:rPr>
        <w:t xml:space="preserve">7- عبيد. 8. الزيرة.</w:t>
      </w:r>
    </w:p>
    <w:p>
      <w:pPr>
        <w:pStyle w:val="rtlJustify"/>
      </w:pPr>
      <w:r>
        <w:rPr>
          <w:rFonts w:ascii="Traditional Arabic" w:hAnsi="Traditional Arabic" w:eastAsia="Traditional Arabic" w:cs="Traditional Arabic"/>
          <w:sz w:val="28"/>
          <w:szCs w:val="28"/>
          <w:rtl/>
        </w:rPr>
        <w:t xml:space="preserve">  8-جبل الزكان.</w:t>
      </w:r>
    </w:p>
    <w:p>
      <w:pPr>
        <w:pStyle w:val="rtlJustify"/>
      </w:pPr>
      <w:r>
        <w:rPr>
          <w:rFonts w:ascii="Traditional Arabic" w:hAnsi="Traditional Arabic" w:eastAsia="Traditional Arabic" w:cs="Traditional Arabic"/>
          <w:sz w:val="28"/>
          <w:szCs w:val="28"/>
          <w:rtl/>
        </w:rPr>
        <w:t xml:space="preserve"> 9- دورة قمر.</w:t>
      </w:r>
    </w:p>
    <w:p>
      <w:pPr>
        <w:pStyle w:val="rtlJustify"/>
      </w:pPr>
      <w:r>
        <w:rPr>
          <w:rFonts w:ascii="Traditional Arabic" w:hAnsi="Traditional Arabic" w:eastAsia="Traditional Arabic" w:cs="Traditional Arabic"/>
          <w:sz w:val="28"/>
          <w:szCs w:val="28"/>
          <w:rtl/>
        </w:rPr>
        <w:t xml:space="preserve">10- ارض الكنفاني. </w:t>
      </w:r>
    </w:p>
    <w:p>
      <w:pPr>
        <w:pStyle w:val="rtlJustify"/>
      </w:pPr>
      <w:r>
        <w:rPr>
          <w:rFonts w:ascii="Traditional Arabic" w:hAnsi="Traditional Arabic" w:eastAsia="Traditional Arabic" w:cs="Traditional Arabic"/>
          <w:sz w:val="28"/>
          <w:szCs w:val="28"/>
          <w:rtl/>
        </w:rPr>
        <w:t xml:space="preserve">11- خلة العوابنة.</w:t>
      </w:r>
    </w:p>
    <w:p>
      <w:pPr>
        <w:pStyle w:val="rtlJustify"/>
      </w:pPr>
      <w:r>
        <w:rPr>
          <w:rFonts w:ascii="Traditional Arabic" w:hAnsi="Traditional Arabic" w:eastAsia="Traditional Arabic" w:cs="Traditional Arabic"/>
          <w:sz w:val="28"/>
          <w:szCs w:val="28"/>
          <w:rtl/>
        </w:rPr>
        <w:t xml:space="preserve">  12-القلاع.</w:t>
      </w:r>
    </w:p>
    <w:p>
      <w:pPr>
        <w:pStyle w:val="rtlJustify"/>
      </w:pPr>
      <w:r>
        <w:rPr>
          <w:rFonts w:ascii="Traditional Arabic" w:hAnsi="Traditional Arabic" w:eastAsia="Traditional Arabic" w:cs="Traditional Arabic"/>
          <w:sz w:val="28"/>
          <w:szCs w:val="28"/>
          <w:rtl/>
        </w:rPr>
        <w:t xml:space="preserve">13-الحنانة. </w:t>
      </w:r>
    </w:p>
    <w:p>
      <w:pPr>
        <w:pStyle w:val="rtlJustify"/>
      </w:pPr>
      <w:r>
        <w:rPr>
          <w:rFonts w:ascii="Traditional Arabic" w:hAnsi="Traditional Arabic" w:eastAsia="Traditional Arabic" w:cs="Traditional Arabic"/>
          <w:sz w:val="28"/>
          <w:szCs w:val="28"/>
          <w:rtl/>
        </w:rPr>
        <w:t xml:space="preserve">14- خلة خويخة.</w:t>
      </w:r>
    </w:p>
    <w:p>
      <w:pPr>
        <w:pStyle w:val="rtlJustify"/>
      </w:pPr>
      <w:r>
        <w:rPr>
          <w:rFonts w:ascii="Traditional Arabic" w:hAnsi="Traditional Arabic" w:eastAsia="Traditional Arabic" w:cs="Traditional Arabic"/>
          <w:sz w:val="28"/>
          <w:szCs w:val="28"/>
          <w:rtl/>
        </w:rPr>
        <w:t xml:space="preserve">15-جبال الكواع.</w:t>
      </w:r>
    </w:p>
    <w:p>
      <w:pPr>
        <w:pStyle w:val="rtlJustify"/>
      </w:pPr>
      <w:r>
        <w:rPr>
          <w:rFonts w:ascii="Traditional Arabic" w:hAnsi="Traditional Arabic" w:eastAsia="Traditional Arabic" w:cs="Traditional Arabic"/>
          <w:sz w:val="28"/>
          <w:szCs w:val="28"/>
          <w:rtl/>
        </w:rPr>
        <w:t xml:space="preserve">  16-الخلايل.</w:t>
      </w:r>
    </w:p>
    <w:p>
      <w:pPr>
        <w:pStyle w:val="rtlJustify"/>
      </w:pPr>
      <w:r>
        <w:rPr>
          <w:rFonts w:ascii="Traditional Arabic" w:hAnsi="Traditional Arabic" w:eastAsia="Traditional Arabic" w:cs="Traditional Arabic"/>
          <w:sz w:val="28"/>
          <w:szCs w:val="28"/>
          <w:rtl/>
        </w:rPr>
        <w:t xml:space="preserve">17-الجلمة.</w:t>
      </w:r>
    </w:p>
    <w:p>
      <w:pPr>
        <w:pStyle w:val="rtlJustify"/>
      </w:pPr>
      <w:r>
        <w:rPr>
          <w:rFonts w:ascii="Traditional Arabic" w:hAnsi="Traditional Arabic" w:eastAsia="Traditional Arabic" w:cs="Traditional Arabic"/>
          <w:sz w:val="28"/>
          <w:szCs w:val="28"/>
          <w:rtl/>
        </w:rPr>
        <w:t xml:space="preserve">18-البرنس. </w:t>
      </w:r>
    </w:p>
    <w:p>
      <w:pPr>
        <w:pStyle w:val="rtlJustify"/>
      </w:pPr>
      <w:r>
        <w:rPr>
          <w:rFonts w:ascii="Traditional Arabic" w:hAnsi="Traditional Arabic" w:eastAsia="Traditional Arabic" w:cs="Traditional Arabic"/>
          <w:sz w:val="28"/>
          <w:szCs w:val="28"/>
          <w:rtl/>
        </w:rPr>
        <w:t xml:space="preserve">19- يعنين.</w:t>
      </w:r>
    </w:p>
    <w:p>
      <w:pPr>
        <w:pStyle w:val="rtlJustify"/>
      </w:pPr>
      <w:r>
        <w:rPr>
          <w:rFonts w:ascii="Traditional Arabic" w:hAnsi="Traditional Arabic" w:eastAsia="Traditional Arabic" w:cs="Traditional Arabic"/>
          <w:sz w:val="28"/>
          <w:szCs w:val="28"/>
          <w:rtl/>
        </w:rPr>
        <w:t xml:space="preserve">  20- شبرتا. </w:t>
      </w:r>
    </w:p>
    <w:p>
      <w:pPr>
        <w:pStyle w:val="rtlJustify"/>
      </w:pPr>
      <w:r>
        <w:rPr>
          <w:rFonts w:ascii="Traditional Arabic" w:hAnsi="Traditional Arabic" w:eastAsia="Traditional Arabic" w:cs="Traditional Arabic"/>
          <w:sz w:val="28"/>
          <w:szCs w:val="28"/>
          <w:rtl/>
        </w:rPr>
        <w:t xml:space="preserve">21- الرقايق. </w:t>
      </w:r>
    </w:p>
    <w:p>
      <w:pPr>
        <w:pStyle w:val="rtlJustify"/>
      </w:pPr>
      <w:r>
        <w:rPr>
          <w:rFonts w:ascii="Traditional Arabic" w:hAnsi="Traditional Arabic" w:eastAsia="Traditional Arabic" w:cs="Traditional Arabic"/>
          <w:sz w:val="28"/>
          <w:szCs w:val="28"/>
          <w:rtl/>
        </w:rPr>
        <w:t xml:space="preserve">22- السلم.</w:t>
      </w:r>
    </w:p>
    <w:p>
      <w:pPr>
        <w:pStyle w:val="rtlJustify"/>
      </w:pPr>
      <w:r>
        <w:rPr>
          <w:rFonts w:ascii="Traditional Arabic" w:hAnsi="Traditional Arabic" w:eastAsia="Traditional Arabic" w:cs="Traditional Arabic"/>
          <w:sz w:val="28"/>
          <w:szCs w:val="28"/>
          <w:rtl/>
        </w:rPr>
        <w:t xml:space="preserve">23- المغيّر.</w:t>
      </w:r>
    </w:p>
    <w:p>
      <w:pPr>
        <w:pStyle w:val="rtlJustify"/>
      </w:pPr>
      <w:r>
        <w:rPr>
          <w:rFonts w:ascii="Traditional Arabic" w:hAnsi="Traditional Arabic" w:eastAsia="Traditional Arabic" w:cs="Traditional Arabic"/>
          <w:sz w:val="28"/>
          <w:szCs w:val="28"/>
          <w:rtl/>
        </w:rPr>
        <w:t xml:space="preserve">24- خلة بكار.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روايات أهل القرية</w:t>
      </w:r>
      <w:bookmarkEnd w:id="2"/>
    </w:p>
    <w:p>
      <w:pPr>
        <w:pStyle w:val="rtlJustify"/>
      </w:pPr>
      <w:r>
        <w:rPr>
          <w:rFonts w:ascii="Traditional Arabic" w:hAnsi="Traditional Arabic" w:eastAsia="Traditional Arabic" w:cs="Traditional Arabic"/>
          <w:sz w:val="28"/>
          <w:szCs w:val="28"/>
          <w:rtl/>
        </w:rPr>
        <w:t xml:space="preserve">تعالوا بنا (1) </w:t>
      </w:r>
    </w:p>
    <w:p>
      <w:pPr>
        <w:pStyle w:val="rtlJustify"/>
      </w:pPr>
      <w:r>
        <w:rPr>
          <w:rFonts w:ascii="Traditional Arabic" w:hAnsi="Traditional Arabic" w:eastAsia="Traditional Arabic" w:cs="Traditional Arabic"/>
          <w:sz w:val="28"/>
          <w:szCs w:val="28"/>
          <w:rtl/>
        </w:rPr>
        <w:t xml:space="preserve">كانت شَعَب قرية يسكنها نحو 1700 نسمة، وتقع في منطقة عكا، وهي مشهورة بزيتونها. وقد أعطاني ز.ك.، الذي يمارس مهنة التعليم حالياً في لبنان ويدرس التاريخ في أوقات فراغه، وصفاً لقريته يستحق أن يقتطف بأكمله بوصفه سجلاً تاريخياً موثوقاً فيه:</w:t>
      </w:r>
    </w:p>
    <w:p>
      <w:pPr>
        <w:pStyle w:val="rtlJustify"/>
      </w:pPr>
      <w:r>
        <w:rPr>
          <w:rFonts w:ascii="Traditional Arabic" w:hAnsi="Traditional Arabic" w:eastAsia="Traditional Arabic" w:cs="Traditional Arabic"/>
          <w:sz w:val="28"/>
          <w:szCs w:val="28"/>
          <w:rtl/>
        </w:rPr>
        <w:t xml:space="preserve">((ولدت في مدينة عكا سنة 1936 بعد أن كان والدي قد ترك شَعَب للعمل في مصنع للكبريت. وكان عادة يبيع السمنة والزيت الذي يجلبه معه من القرية. وكان من تقاليد القرية أنه عندما يولد الطفل الأول، وخاصة إذا كان صبياً، أن يأخذه جداه للعيش معهما. كنت أحب القرية وأكره أن أعود إلى المدينة. كانوا يقولون لي على سبيل المداعبة أنهم سوف يعيدونني إلى عكا، فكنت أصرخ وأسبّ وأشتم لأعبر عن غضبي..</w:t>
      </w:r>
    </w:p>
    <w:p>
      <w:pPr>
        <w:pStyle w:val="rtlJustify"/>
      </w:pPr>
      <w:r>
        <w:rPr>
          <w:rFonts w:ascii="Traditional Arabic" w:hAnsi="Traditional Arabic" w:eastAsia="Traditional Arabic" w:cs="Traditional Arabic"/>
          <w:sz w:val="28"/>
          <w:szCs w:val="28"/>
          <w:rtl/>
        </w:rPr>
        <w:t xml:space="preserve">في القرية، كنت عادة آخذ الحصان ليشرب، وأستمع إلى الناس وهم يتحدثون لأن منزل جدي كان في وسط القرية، وكان هذا المنزل هو ((المهوى)) أي المكان الذي يجتمع فيه الناس. وبالقرب منه خان ينزل المسافرون فيه. وأذكر أنهم كانوا يأتون من لبنان وسوريا، وخاصة من برجا (قرية لبنانية في إقليم الخروب)، ومعهم بضائع ليبيعوها في القرى. وكانوا أحياناً ينزلون ضيوفاً في منزل جدي.. وأذكر أن منزل جدي كان أحد أوسع منازل القرية: أقواس عالية ومكان لتخزين الزيت والفواكه المجففة، وموقد نجتمع حوله في الليل لنستمع إلى الحكايات التي ترويها عمتي وجدي وجدتي، وغرفة واسعة منفصلة للضيوف؛ اسمها ((المضافة)) يقابلها مكان الحيوانات، من بقر وخيول، ولعلف الحيوانات والتبن. وكان للمنزل مدخل واحد فقط له باب يقفل بقضبان حديدية ضخمة..</w:t>
      </w:r>
    </w:p>
    <w:p>
      <w:pPr>
        <w:pStyle w:val="rtlJustify"/>
      </w:pPr>
      <w:r>
        <w:rPr>
          <w:rFonts w:ascii="Traditional Arabic" w:hAnsi="Traditional Arabic" w:eastAsia="Traditional Arabic" w:cs="Traditional Arabic"/>
          <w:sz w:val="28"/>
          <w:szCs w:val="28"/>
          <w:rtl/>
        </w:rPr>
        <w:t xml:space="preserve">وكان خارج المنزل منطقة مرتفعة يجتمعون عليها ليناقشوا الأخبار، وأذكر أن أحد الرجال الكبار كان يقرأ، بصوت عال، الجريدة التي كانت تصل القرية بعد الظهر. وكان هنالك باص يذهب إلى المدينة ثلاث مرات في اليوم، أو كان الناس يذهبون على ظهور الخيل، ويحملون معهم، عادة، إلى عكا وحيفا منتجات القرية من بيض ودجاج وتين وعنب.</w:t>
      </w:r>
    </w:p>
    <w:p>
      <w:pPr>
        <w:pStyle w:val="rtlJustify"/>
      </w:pPr>
      <w:r>
        <w:rPr>
          <w:rFonts w:ascii="Traditional Arabic" w:hAnsi="Traditional Arabic" w:eastAsia="Traditional Arabic" w:cs="Traditional Arabic"/>
          <w:sz w:val="28"/>
          <w:szCs w:val="28"/>
          <w:rtl/>
        </w:rPr>
        <w:t xml:space="preserve">كان من عادة أهل القرية أن يحتفلوا معاً بالمناسبات السعيدة، كالأعراس مثلاً حين كان كل الناس يجتمعون ويغنون العتابا والميجانا ويرقصون الدبكة. وكانوا يعملون ((السحجة))، وهي الاحتفال الذي يأخذون فيه العريس ويطوفون به القرية ثم يأخذونه إلى البيدر ثم إلى بيته، العريس فوق الحصان والرجال يمشون وراءه وهم يرددون الأغاني. وبعد ذلك يحضرون العروس على ظهر حصان إلى منزل العريس، والنساء من خلفها يرددن الأغاني. وإذا كانت عائلة العريس غنية، تقام الأفراح طيلة أربعين يوماً بعد الخطوبة. وفي اليوم الأربعين، كانوا يذبحون الذبائح ويدعون أهل القرية إلى العشاء.</w:t>
      </w:r>
    </w:p>
    <w:p>
      <w:pPr>
        <w:pStyle w:val="rtlJustify"/>
      </w:pPr>
      <w:r>
        <w:rPr>
          <w:rFonts w:ascii="Traditional Arabic" w:hAnsi="Traditional Arabic" w:eastAsia="Traditional Arabic" w:cs="Traditional Arabic"/>
          <w:sz w:val="28"/>
          <w:szCs w:val="28"/>
          <w:rtl/>
        </w:rPr>
        <w:t xml:space="preserve">كان منزل كبير ((الحَمولة)) المكان الذي يجتمع فيه أفرادها، وخاصة في أوقات الأعياد الرسمية. وكان عليه أن يكون مستعداً لأن يذبح عدة أغنام وأن يدعو كل فرد من أفراد العائلة إلى الأكل. كان جدي لا يقبل أن يغيب أحد من العائلة. وكانوا عادة عندما يجتمعون، خاصة في ليالي الشتاء، يعدون المأكولات الخاصة: ((قرصة)) مع سمنة وسكر، ((زلابية))، ((بسيسة))، ((معكرونة))، ((قراقيش)) (ملاتيت ولزقة)، وغير ذلك الكثير. وكانت هذه المأكولات تتألف من أشياء بسيطة: طحين، زيت، سكر. ولكنهم كانوا يزينونها وكأنها أعمال فنية. وكان جدي يقوم بنفسه بتقطيعها بواسطة سكين تشذيب الأشجار التي كان يحملها في حزامه الجلدي، مثلما كان يفعل جميع الفلاحين.</w:t>
      </w:r>
    </w:p>
    <w:p>
      <w:pPr>
        <w:pStyle w:val="rtlJustify"/>
      </w:pPr>
      <w:r>
        <w:rPr>
          <w:rFonts w:ascii="Traditional Arabic" w:hAnsi="Traditional Arabic" w:eastAsia="Traditional Arabic" w:cs="Traditional Arabic"/>
          <w:sz w:val="28"/>
          <w:szCs w:val="28"/>
          <w:rtl/>
        </w:rPr>
        <w:t xml:space="preserve">وكانوا يحبون أكلة أخرى هي ((المسخن))، المصنوع من الخبز المغطى بالزيت والبصل والدجاج والبهارات المطبوخ في فرن خاص مصنوع من الطين المجفف، يسمى ((طابون)). وكان ((المسخن)) يعتبر أحسن هدية يمكن أن يرسلها المرء إلى أهل القرية الذين كانوا يعيشون في المدينة لأنهم لم يكونوا يستطيعون عمله هناك.</w:t>
      </w:r>
    </w:p>
    <w:p>
      <w:pPr>
        <w:pStyle w:val="rtlJustify"/>
      </w:pPr>
      <w:r>
        <w:rPr>
          <w:rFonts w:ascii="Traditional Arabic" w:hAnsi="Traditional Arabic" w:eastAsia="Traditional Arabic" w:cs="Traditional Arabic"/>
          <w:sz w:val="28"/>
          <w:szCs w:val="28"/>
          <w:rtl/>
        </w:rPr>
        <w:t xml:space="preserve">كل واحد من القرية كان يزرع الخضروات التي يحتاجها: الفاصولياء والبندورة والبامية تحت أشجار الزيتون أو في المساحات غير المشجرة. لم يكونوا يبيعون الخضروات أبداً، بل كانوا يهدونها إلى الأقارب أو الجيران الذين ليس لهم أرض. كما كانوا يزرعون التين والبطيخ والسمسم ويصنعون ((الفريكة))، وكانت جميع هذه الأشياء تذهب هدايا، ولم تكن تباع أبداً..</w:t>
      </w:r>
    </w:p>
    <w:p>
      <w:pPr>
        <w:pStyle w:val="rtlJustify"/>
      </w:pPr>
      <w:r>
        <w:rPr>
          <w:rFonts w:ascii="Traditional Arabic" w:hAnsi="Traditional Arabic" w:eastAsia="Traditional Arabic" w:cs="Traditional Arabic"/>
          <w:sz w:val="28"/>
          <w:szCs w:val="28"/>
          <w:rtl/>
        </w:rPr>
        <w:t xml:space="preserve">كان أهالي القرية يذهبون في الوقت نفسه لقطاف الزيتون، وذلك بناء على أمر من المختار. وكان يجب على جميع الذين يملكون أراضي فيها زيتون أن يذهبوا، وكان كل من لا يذهب يعاقب من قبل المختار أو المجلس الاختياري الذي يتألف من ممثلين عن جميع العائلات، يساعدون في تدبير شؤون القرية. وكان هناك مختاران اثنان، أحدهما من الحارة الغربية والثاني من الحارة الشرقية.</w:t>
      </w:r>
    </w:p>
    <w:p>
      <w:pPr>
        <w:pStyle w:val="rtlJustify"/>
      </w:pPr>
      <w:r>
        <w:rPr>
          <w:rFonts w:ascii="Traditional Arabic" w:hAnsi="Traditional Arabic" w:eastAsia="Traditional Arabic" w:cs="Traditional Arabic"/>
          <w:sz w:val="28"/>
          <w:szCs w:val="28"/>
          <w:rtl/>
        </w:rPr>
        <w:t xml:space="preserve">كانت القرية عادة تختار المختار، ويعيّنه القائم مقام رسمياً. وكان مركز المختار يعتبر مركزاً قيادياً، ولكن الذين جربوه وجدوه مكلفاً. أذكر أن أحد أعمامي كان مختاراً وأن ابنه رفض وراثة المركز بناء على نصيحة والده، فقد كان المختار يستضيف الزوار الرسميين، وكان ذلك يشكل عبئاً مالياً ثقيلاً وإن ساعدته حمولته في تغطية المصاريف. كما أن أي غريب يمر في القرية يحل ضيفاً على المختار، أو على أي شخص عنده ((مضافة)). كانت المضافة غرفة واسعة، والفرشات ممدودة فيها دائماً، وفيها موقد فحم عليه أباريق القهوة التي يجب أن تكون ساخنة باستمرار، وذلك لكي يجد الضيف القهوة جاهزة في أي وقت يصل، فيقول إن هذه المضافة ((حية)) وأن صاحبها ليس فقيراً إلى درجة أنه ينتظر أن يصل الضيف فيعدّ القهوة. كان يوجد عادة أكثر من مضافة في كل حمولة، وذلك ليس بسبب المشاجرات ولكن بداعي الافتخار، لكي يرى الناس أن بيوتهم مفتوحة دائماً للضيوف.</w:t>
      </w:r>
    </w:p>
    <w:p>
      <w:pPr>
        <w:pStyle w:val="rtlJustify"/>
      </w:pPr>
      <w:r>
        <w:rPr>
          <w:rFonts w:ascii="Traditional Arabic" w:hAnsi="Traditional Arabic" w:eastAsia="Traditional Arabic" w:cs="Traditional Arabic"/>
          <w:sz w:val="28"/>
          <w:szCs w:val="28"/>
          <w:rtl/>
        </w:rPr>
        <w:t xml:space="preserve">أكبر المحاصيل في قريتنا كان الزيتون الذي كانت تنتج منه كميات كبيرة. أذكر أنه كانت هنالك ثلاث معاصر للزيتون وأن التفل (النفايات التي تترسب بعد عصر الزيتون – جفت)، كان يسيل في قنوات سوداء عندما تعمل المعاصر، ويصل حتى عكا، والبحر (عبر وادي الحلزون). كان الزيتون يوضع في أكوام عالية في مضافة جدي، وكانوا يأخذونه إلى المعصرة يطحنونه برحى حجرية. كان أهالي القرية جميعاً يشاركون في قطاف الزيتون، وكانوا يضطرون إلى استخدام نساء لمعاونتهم. كانت هؤلاء النساء يأتين عادة من جويّا وبنت جبيل في لبنان. وكنّ يأخذْنَ زيتوناً بدل أجورهن ليبعْنَه أو لعصره زيتاً.</w:t>
      </w:r>
    </w:p>
    <w:p>
      <w:pPr>
        <w:pStyle w:val="rtlJustify"/>
      </w:pPr>
      <w:r>
        <w:rPr>
          <w:rFonts w:ascii="Traditional Arabic" w:hAnsi="Traditional Arabic" w:eastAsia="Traditional Arabic" w:cs="Traditional Arabic"/>
          <w:sz w:val="28"/>
          <w:szCs w:val="28"/>
          <w:rtl/>
        </w:rPr>
        <w:t xml:space="preserve">كان السمسم هو المحصول الثاني المهم: يحصد ويوضع على البيدر على شكل دوائر كبيرة حتى يجف، فيضرب حتى تنزل منه الحبوب التي توضع في أكياس وتباع إلى تجار عكا وحيفا. أما المنتجات الأخرى فكانت القمح والذرة.</w:t>
      </w:r>
    </w:p>
    <w:p>
      <w:pPr>
        <w:pStyle w:val="rtlJustify"/>
      </w:pPr>
      <w:r>
        <w:rPr>
          <w:rFonts w:ascii="Traditional Arabic" w:hAnsi="Traditional Arabic" w:eastAsia="Traditional Arabic" w:cs="Traditional Arabic"/>
          <w:sz w:val="28"/>
          <w:szCs w:val="28"/>
          <w:rtl/>
        </w:rPr>
        <w:t xml:space="preserve">أما بالنسبة للمدارس، فكان هناك مدرسة القرآن حيث يقوم شيخ متعلم بتعليم أمور الدين. كان الصبيان وحدهم يذهبون إلى المدرسة. وكان أهالي القرية عادة يرفضون تعليم البنات خوفاً من الفضائح. وكانت هناك أيضاً مدرسة رسمية فيها من الصف الأول حتى السابع الابتدائي، يأتيها الصبيان عادة من القرى المجاورة مثل معار والدامون وكابول وتمرة (يحتاج إلى الدقة، فقد كان في بعضها مدارس) ليتعلموا فيها العربية والإنكليزية والعلوم والدين والتاريخ والزراعة. وبعد انتهاء المرحلة الابتدائية، كان على الصبيان أن يذهبوا إلى عكا أو صفد لمتابعة تعليمهم.</w:t>
      </w:r>
    </w:p>
    <w:p>
      <w:pPr>
        <w:pStyle w:val="rtlJustify"/>
      </w:pPr>
      <w:r>
        <w:rPr>
          <w:rFonts w:ascii="Traditional Arabic" w:hAnsi="Traditional Arabic" w:eastAsia="Traditional Arabic" w:cs="Traditional Arabic"/>
          <w:sz w:val="28"/>
          <w:szCs w:val="28"/>
          <w:rtl/>
        </w:rPr>
        <w:t xml:space="preserve">كانت إحدى الوظائف المتاحة للقرويين هي العمل مع الحكومة في سلك الشرطة. وقد عمل في هذه الوظيفة العديد من القرويين، ووصل بعضهم إلى مراكز عالية فعلاً. وكانت أشبه ما تكون بوظيفة وراثية، فعندما كان الوالد شرطياً كان أبناؤه يصيرون شرطيين من بعده.</w:t>
      </w:r>
    </w:p>
    <w:p>
      <w:pPr>
        <w:pStyle w:val="rtlJustify"/>
      </w:pPr>
      <w:r>
        <w:rPr>
          <w:rFonts w:ascii="Traditional Arabic" w:hAnsi="Traditional Arabic" w:eastAsia="Traditional Arabic" w:cs="Traditional Arabic"/>
          <w:sz w:val="28"/>
          <w:szCs w:val="28"/>
          <w:rtl/>
        </w:rPr>
        <w:t xml:space="preserve">أذكر الأحاديث التي كانت تدور حول العلاقات بين العرب واليهود. كان والدي كثيراً ما يتحدث عن الزمن الذي كان قبل أن توجد السيارات، عندما كان عنده جمال تنقل منتجات القرية إلى حيفا وصفد وطبريا وحتى إلى حلب أحياناً. كان يعرف بعض اليهود في طبريا وكان يبيعهم البضائع. ويتحدث معهم، وكان اليهود يقولون له ((سوف نصير حكام هذه البلاد)). وكان جدي يغضب ويشتمهم ويصرخ فيهم: ((سوف نضربكم بالعصي والحجارة يا أولاد الميتة)).</w:t>
      </w:r>
    </w:p>
    <w:p>
      <w:pPr>
        <w:pStyle w:val="rtlJustify"/>
      </w:pPr>
      <w:r>
        <w:rPr>
          <w:rFonts w:ascii="Traditional Arabic" w:hAnsi="Traditional Arabic" w:eastAsia="Traditional Arabic" w:cs="Traditional Arabic"/>
          <w:sz w:val="28"/>
          <w:szCs w:val="28"/>
          <w:rtl/>
        </w:rPr>
        <w:t xml:space="preserve">أذكر كيف أن جدي حمل عصاه خلال حرب 1948 ودعا شباب القرية للهجوم على اليهود قائلاً: ((خلينا نخلص على أولاد الميّتة هؤلاء))، كان يعتقد أن اليهود لا يستطيعون مواجهة العرب، لأنه ما يزال يفكر بعقلية قتال رجل لرجل، وليس بعقلية العصر الحديث حيث أفضل الأسلحة هي التي تؤمن الانتصار في الحرب. كان معظم أهل القرية يفكرون مثل جدي، ويحاولون بشتى الوسائل الممكنة. كثير منهم باع بقرة أو حصاناً ليشتري بندقية. وكانوا يرسلون البعثات إلى سوريا ولبنان لشراء البنادق، خاصة البنادق الألمانية القديمة التي كانت تكلف ما بين 40 و100 جنيه فلسطيني (الجنيه كان يعادل جنيهاً استرلينياً) وهو مبلغ كبير بالنسبة للفلاح الفقير..)).</w:t>
      </w:r>
    </w:p>
    <w:p>
      <w:pPr>
        <w:pStyle w:val="rtlJustify"/>
      </w:pPr>
      <w:r>
        <w:rPr>
          <w:rFonts w:ascii="Traditional Arabic" w:hAnsi="Traditional Arabic" w:eastAsia="Traditional Arabic" w:cs="Traditional Arabic"/>
          <w:sz w:val="28"/>
          <w:szCs w:val="28"/>
          <w:rtl/>
        </w:rPr>
        <w:t xml:space="preserve">إن هذا الوصف يكشف عن مدى حلاوة العشرة في الحياة الفلاحية الفلسطينية، وعن أهمية تلك الاحتفالات التي كانت تفعم كافة المناسبات المهمة بالفرح – وذلك على نقيض الكدح المعاش يومياً وتبدو هذه الاحتفالات من وجهة النظر الاقتصادية مدعاة للتبذير- إذ غالباً ما تقع العائلات تحت وطأة دين ثقيل لتتمكن من تغطية نفقات الولائم التي ترافق زواج الأبناء وتستمر أسبوعاً..</w:t>
      </w:r>
    </w:p>
    <w:p>
      <w:pPr>
        <w:pStyle w:val="rtlJustify"/>
      </w:pPr>
      <w:r>
        <w:rPr>
          <w:rFonts w:ascii="Traditional Arabic" w:hAnsi="Traditional Arabic" w:eastAsia="Traditional Arabic" w:cs="Traditional Arabic"/>
          <w:sz w:val="28"/>
          <w:szCs w:val="28"/>
          <w:rtl/>
        </w:rPr>
        <w:t xml:space="preserve">وقد حدثني ز.ك.، الذي كان جده يريد الهجوم على اليهود بعصاه، عندما لحق بعائلته بعد سقوط شَعَب:</w:t>
      </w:r>
    </w:p>
    <w:p>
      <w:pPr>
        <w:pStyle w:val="rtlJustify"/>
      </w:pPr>
      <w:r>
        <w:rPr>
          <w:rFonts w:ascii="Traditional Arabic" w:hAnsi="Traditional Arabic" w:eastAsia="Traditional Arabic" w:cs="Traditional Arabic"/>
          <w:sz w:val="28"/>
          <w:szCs w:val="28"/>
          <w:rtl/>
        </w:rPr>
        <w:t xml:space="preserve">((عندما غادرنا القرية، أخذ اليهود جدي وأخرجوه إلى الأردن مع اثنين من أبنائه. وقد مات عمّان لي آخران على الطريق بالقرب من جنين ولكن جدي البالغ من العمر يومئذ نحو 110 سنوات تابع طريقه إلى حلب حيث كان له معارف مكث عندهم بعض الوقت. وبعد ذلك انضم إلينا في (مخيم) بعلبك. وكان طقس بعلبك شديد البرودة بالنسبة لرجل طاعن في السن كجدي فعدنا إلى صور. وهناك قرر أن يعود إلى فلسطين. حاول والدي أن يقنعه أنه كبير السن وأنه لن يستطيع الوصول. كان ذلك سنة 1950. ولكنه أصر على الذهاب، دون أن يخبر أحداً، اشترى حماراً واستأجر دليلاً وعاد إلى فلسطين ووصل قريتنا. وعاش هناك عيشة صعبة للغاية لأنهم منعوه من البقاء مما اضطره إلى الاختباء في الحقول أثناء النهار. كانت جدتي في مجد الكروم ولكنها لم تستطع الوصول إليه. وبعد عدة محاولات استطاعت أن تصل إليه فوجدته مريضاً وفاقد البصر. ومات بعد أربع أو خمس سنوات)).</w:t>
      </w:r>
    </w:p>
    <w:p>
      <w:pPr>
        <w:pStyle w:val="rtlJustify"/>
      </w:pPr>
      <w:r>
        <w:rPr>
          <w:rFonts w:ascii="Traditional Arabic" w:hAnsi="Traditional Arabic" w:eastAsia="Traditional Arabic" w:cs="Traditional Arabic"/>
          <w:sz w:val="28"/>
          <w:szCs w:val="28"/>
          <w:rtl/>
        </w:rPr>
        <w:t xml:space="preserve">هذه باختصار قصة الحياة في شَعَب كما وردت في كتاب روز ماري صايغ.. </w:t>
      </w:r>
    </w:p>
    <w:p>
      <w:pPr>
        <w:pStyle w:val="rtlJustify"/>
      </w:pPr>
      <w:r>
        <w:rPr>
          <w:rFonts w:ascii="Traditional Arabic" w:hAnsi="Traditional Arabic" w:eastAsia="Traditional Arabic" w:cs="Traditional Arabic"/>
          <w:sz w:val="28"/>
          <w:szCs w:val="28"/>
          <w:rtl/>
        </w:rPr>
        <w:t xml:space="preserve">عن كتاب شعب وحاميتها: للأستاذر ياسر علي </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جيش الإنقاذ والمناضلون في الجليل (11)</w:t>
      </w:r>
    </w:p>
    <w:p>
      <w:pPr>
        <w:pStyle w:val="rtlJustify"/>
      </w:pPr>
      <w:r>
        <w:rPr>
          <w:rFonts w:ascii="Traditional Arabic" w:hAnsi="Traditional Arabic" w:eastAsia="Traditional Arabic" w:cs="Traditional Arabic"/>
          <w:sz w:val="28"/>
          <w:szCs w:val="28"/>
          <w:rtl/>
        </w:rPr>
        <w:t xml:space="preserve"> بعد انسحاب جيش الإنقاذ من المثلث في فلسطين بعد 15 أيار 1948 حيث دخلت القوات العراقية والأردنية صدرت الأوامر من القيادة العربية إلى فوزي القاوقجي بنقل قوات جيش الإنقاذ إلى منطقة الجليل شمال فلسطين لدعم الجيش اللبناني هناك، وبعد طرد الصهاينة من بلدة المالكية وضواحيها التي اشتركت فيها قوات جيش الإنقاذ مع القوات اللبنانية والسورية تقدمت قوات جيش الإنقاذ حيث رابطت في مناطق مختلفة في الجليل وأكثر مواقعها تقدماً للجنوب كانت مدينة الناصرة.</w:t>
      </w:r>
    </w:p>
    <w:p>
      <w:pPr>
        <w:pStyle w:val="rtlJustify"/>
      </w:pPr>
      <w:r>
        <w:rPr>
          <w:rFonts w:ascii="Traditional Arabic" w:hAnsi="Traditional Arabic" w:eastAsia="Traditional Arabic" w:cs="Traditional Arabic"/>
          <w:sz w:val="28"/>
          <w:szCs w:val="28"/>
          <w:rtl/>
        </w:rPr>
        <w:t xml:space="preserve">كان يدافع عن منطقة شمال فلسطين المناضلون من أبناء تلك القرى وتقدم لهم المساعدات من سلاح وذخائر ضمن طاقتها الهيئة العربية العليا، وكان في مقدمة هؤلاء أبو إبراهيم الذي كان يقود حوالي (250) مناضلاً ومنهم إبراهيم الشيخ خليل (أبو إسعاف)، وكان أبو إسعاف هذا من قادة المناضلين في حيفا (كان قسامياً) وذهب مع وفد يرأسه صبحي الخضرا إلى ليبيا لشراء أسلحة لأبناء حيفا بمعرفة الحاج أمين الحسيني، ولما عاد من ليبيا وحين كان في ميناء صور كانت مدينة حيفا قد سقطت في يد الصهاينة، فصدرت التعليمات من الحاج أمين الحسيني لإبراهيم الشيخ خليل (أبو إسعاف) بالتوجه بأسلحته التي أحضرها من ليبيا من صور إلى قرية شَعَب بقضاء صفد (قضاء عكا) حيث يكون مشرفاً على الدفاع عن تلك المنطقة وتوزيع السلاح على المناضلين.</w:t>
      </w:r>
    </w:p>
    <w:p>
      <w:pPr>
        <w:pStyle w:val="rtlJustify"/>
      </w:pPr>
      <w:r>
        <w:rPr>
          <w:rFonts w:ascii="Traditional Arabic" w:hAnsi="Traditional Arabic" w:eastAsia="Traditional Arabic" w:cs="Traditional Arabic"/>
          <w:sz w:val="28"/>
          <w:szCs w:val="28"/>
          <w:rtl/>
        </w:rPr>
        <w:t xml:space="preserve">وصل أبو إسعاف إلى قرية شَعَب ومعه أربع قاذفات ضد الدروع وستة رشاشات بْرِن وذخائر وقنابل يدوية وثلاثة مدافع هاون، وقد عاونه في تلك المنطقة كل من مصطفى الطيار ونمر الخليل وأحمد الخطيب وطه اليوسف ومنيب فاعور وموسى الشيخ محمد ومحمود رشيد حمزة وعبد الملك الفاعور ومحمد موسى الأسدي وسعيد صالح الأسدي ويوسف الكيالي.</w:t>
      </w:r>
    </w:p>
    <w:p>
      <w:pPr>
        <w:pStyle w:val="rtlJustify"/>
      </w:pPr>
      <w:r>
        <w:rPr>
          <w:rFonts w:ascii="Traditional Arabic" w:hAnsi="Traditional Arabic" w:eastAsia="Traditional Arabic" w:cs="Traditional Arabic"/>
          <w:sz w:val="28"/>
          <w:szCs w:val="28"/>
          <w:rtl/>
        </w:rPr>
        <w:t xml:space="preserve"> القوات “الإسرائيلية” تحتل قرية البروة في 11 حزيران 1948 قامت القوات “الإسرائيلية” بهجوم صاعق على قرية البروة الواقعة شرق مدينة عكا بحوالي عشرة كلم، وتمكنت من احتلالها بعد أن تغلبت على المقاومة العنيفة التي أبداها المناضلون من أبناء القرية القليلي العدد والسلاح، وفي 13 حزيران 1948 قام المناضلون من أبناء القرى المجاورة وفي مقدمتهم مناضلو قرية شَعَب بقيادة إبراهيم الشيخ خليل (أبو إسعاف) بهجوم معاكس وعنيف على الصهاينة في قرية البروة ودارت معركة استمرت لمدة يومين متتاليين أسفرت عن استشهاد 21 مناضلاً عربياً وإصابة 35 عربياً آخر بجراح وقتل من “الإسرائيليين” 26 إسرائيلياً بقيت جثثهم في أرض المعركة.. وتم تحرير قرية البروة.</w:t>
      </w:r>
    </w:p>
    <w:p>
      <w:pPr>
        <w:pStyle w:val="rtlJustify"/>
      </w:pPr>
      <w:r>
        <w:rPr>
          <w:rFonts w:ascii="Traditional Arabic" w:hAnsi="Traditional Arabic" w:eastAsia="Traditional Arabic" w:cs="Traditional Arabic"/>
          <w:sz w:val="28"/>
          <w:szCs w:val="28"/>
          <w:rtl/>
        </w:rPr>
        <w:t xml:space="preserve">وفي 14 حزيران 1948 وصلت قوة من جيش الإنقاذ بقيادة النقيب سعدون ومساعده الملازم مشهور حيمور.. وقال إن جيش الإنقاذ سيدافع عنها وهو المسؤول عن حمايتها.. وفي 24 حزيران 1948 قامت القوات “الإسرائيلية” بهجوم جديد على قرية البروة وطردت جيش الإنقاذ منها وأتمت احتلالها.</w:t>
      </w:r>
    </w:p>
    <w:p>
      <w:pPr>
        <w:pStyle w:val="rtlJustify"/>
      </w:pPr>
      <w:r>
        <w:rPr>
          <w:rFonts w:ascii="Traditional Arabic" w:hAnsi="Traditional Arabic" w:eastAsia="Traditional Arabic" w:cs="Traditional Arabic"/>
          <w:sz w:val="28"/>
          <w:szCs w:val="28"/>
          <w:rtl/>
        </w:rPr>
        <w:t xml:space="preserve"> معركة ميعاربعد احتلال الصهاينة لقرية البروة هاجمت القوات “الإسرائيلية” قرية ميعار واحتلتها بعد مقاومة شديدة من أبنائها، ولما كانت قرية شَعَب تقع قرب قرية ميعار وبعد أن شاهد أهلها احتلال الصهاينة لقرية ميعار تركوا قريتهم شَعَب وخرجوا إلى الجبال المجاورة، وما إن شاهد الصهاينة أن أهالي شَعَب قد تركوها تقدموا نحوها واحتلوها بدون عناء.</w:t>
      </w:r>
    </w:p>
    <w:p>
      <w:pPr>
        <w:pStyle w:val="rtlJustify"/>
      </w:pPr>
      <w:r>
        <w:rPr>
          <w:rFonts w:ascii="Traditional Arabic" w:hAnsi="Traditional Arabic" w:eastAsia="Traditional Arabic" w:cs="Traditional Arabic"/>
          <w:sz w:val="28"/>
          <w:szCs w:val="28"/>
          <w:rtl/>
        </w:rPr>
        <w:t xml:space="preserve">وعلى الأثر قام المناضلون بقيادة أبو إسعاف بهجوم معاكس تمكنوا من خلاله السيطرة على قرية شَعَب، مما اضطر “الإسرائيليين” إلى الانسحاب من القرية إلى الهضاب المجاورة والمحيطة بقرية شَعَب وأقاموا حولها حصاراً وأصبحوا يطلقون النار على المارة في الطرق الموصلة إلى القرية.</w:t>
      </w:r>
    </w:p>
    <w:p>
      <w:pPr>
        <w:pStyle w:val="rtlJustify"/>
      </w:pPr>
      <w:r>
        <w:rPr>
          <w:rFonts w:ascii="Traditional Arabic" w:hAnsi="Traditional Arabic" w:eastAsia="Traditional Arabic" w:cs="Traditional Arabic"/>
          <w:sz w:val="28"/>
          <w:szCs w:val="28"/>
          <w:rtl/>
        </w:rPr>
        <w:t xml:space="preserve">وهنا تدخل مراقبو هيئة الأمم المتحدة الذين كان يرافقهم المقدم محمد صفا من ضباط جيش الإنقاذ المتمركز في مجدل الكروم وحاولوا إقناع “الإسرائيليين” بالانسحاب عن المرتفعات المحيطة بالقرية ولكن الصهاينة رفضوا الانسحاب.</w:t>
      </w:r>
    </w:p>
    <w:p>
      <w:pPr>
        <w:pStyle w:val="rtlJustify"/>
      </w:pPr>
      <w:r>
        <w:rPr>
          <w:rFonts w:ascii="Traditional Arabic" w:hAnsi="Traditional Arabic" w:eastAsia="Traditional Arabic" w:cs="Traditional Arabic"/>
          <w:sz w:val="28"/>
          <w:szCs w:val="28"/>
          <w:rtl/>
        </w:rPr>
        <w:t xml:space="preserve">بعد أن رفض “الإسرائيليون “الانسحاب قام المناضلون بقيادة أبو إسعاف بمهاجمتهم، لكن “الإسرائيليين” أحضروا نجدات وقاموا بهجوم قوي على المناضلين الذين كادت ذخيرتهم تنفد وأصيبوا بخسائر جسيمة ورغم طلبات النجدة لجيش الإنقاذ القريب من المعركة إلا أنه رفض التدخل بدعوى عدم وجود أوامر من القاوقجي، وكانت مقاومة المناضلين في طريقها إلى النهاية، وهنا هرعت جموع كثيرة من النساء والأطفال من أهالي شَعَب وميعار إلى مقر قيادة جيش الإنقاذ مستصرخة إياها بالنجدة، لكن المقدم شوكت صاح بهن: ما عندي أوامر ورفض النجدة، ومن خلال هذا المنظر تحمس حوالي مائة من أبناء حَماة الشجعان واعترضوا على المقدم شوكت وقالوا: هل تموت النساء ونحن نتفرج على المسرحية، نريد دخول المعركة، ولما رفض المقدم شوكت تمردوا عليه وحملوا سلاحهم ونظموا صفوفهم وهاجموا القوات “الإسرائيلية”، ودبّ الحماس في قوات المناضلين الذين أيضاً وزعوا عليهم ذخائر وزغردت النساء واشتبك هؤلاء الشباب ومعهم المناضلون مع القوات “الإسرائيلية” في معركة عنيفة أسفرت عن هزيمة الصهاينة وطردهم عن المرتفعات وإبعادهم عن قرية شَعَب تاركين خلفهم جثة قائدهم (سيغف) و24 جثة معه عدا ما نقله الصهاينة معهم أثناء انسحابهم من القتلى والجرحى.</w:t>
      </w:r>
    </w:p>
    <w:p>
      <w:pPr>
        <w:pStyle w:val="rtlJustify"/>
      </w:pPr>
      <w:r>
        <w:rPr>
          <w:rFonts w:ascii="Traditional Arabic" w:hAnsi="Traditional Arabic" w:eastAsia="Traditional Arabic" w:cs="Traditional Arabic"/>
          <w:sz w:val="28"/>
          <w:szCs w:val="28"/>
          <w:rtl/>
        </w:rPr>
        <w:t xml:space="preserve">وحين عاد مراقبو الهدنة لوقف القتال كان “الإسرائيليون “يتمركزون على مرتفع مزروع بالأشجار يعرف باسم راس الزيتون ويشرف على منطقة تقدر مساحتها بعشرة كلم2، وتم بواسطة مراقب الهدنة انسحابهم عن المرتفع والمنطقة مقابل تسليم جثة قائدهم سيغف وباقي الجثث المبعثرة في أرض المعركة وهكذا تم انسحاب الصهاينة عن منطقة شَعَب..</w:t>
      </w:r>
    </w:p>
    <w:p>
      <w:pPr>
        <w:pStyle w:val="rtlJustify"/>
      </w:pPr>
      <w:r>
        <w:rPr>
          <w:rFonts w:ascii="Traditional Arabic" w:hAnsi="Traditional Arabic" w:eastAsia="Traditional Arabic" w:cs="Traditional Arabic"/>
          <w:sz w:val="28"/>
          <w:szCs w:val="28"/>
          <w:rtl/>
        </w:rPr>
        <w:t xml:space="preserve">                                          *        *        *</w:t>
      </w:r>
    </w:p>
    <w:p>
      <w:pPr>
        <w:pStyle w:val="rtlJustify"/>
      </w:pPr>
      <w:r>
        <w:rPr>
          <w:rFonts w:ascii="Traditional Arabic" w:hAnsi="Traditional Arabic" w:eastAsia="Traditional Arabic" w:cs="Traditional Arabic"/>
          <w:sz w:val="28"/>
          <w:szCs w:val="28"/>
          <w:rtl/>
        </w:rPr>
        <w:t xml:space="preserve"> (1) مجلة الأمان اللبنانية، العدد 451، 13-4-2001، إثر صدور قرار الحكومة اللبنانية بمنع الفلسطيني من حق التملك في لبنان مخافة التوطين.(2)Nafez Nazzal - The Palestinian Exodus From Galelee 1948- Institution For Palestine Studies – 1978 – Pages 86 to 90</w:t>
      </w:r>
    </w:p>
    <w:p>
      <w:pPr>
        <w:pStyle w:val="rtlJustify"/>
      </w:pPr>
      <w:r>
        <w:rPr>
          <w:rFonts w:ascii="Traditional Arabic" w:hAnsi="Traditional Arabic" w:eastAsia="Traditional Arabic" w:cs="Traditional Arabic"/>
          <w:sz w:val="28"/>
          <w:szCs w:val="28"/>
          <w:rtl/>
        </w:rPr>
        <w:t xml:space="preserve">(3) الفلاحون الفلسطينيون: من الاقتلاع إلى الثورة، روز ماري صايغ، مؤسسة الأبحاث العربية – 1980، ترجمة خالد عايد، الصفحات 17-20.</w:t>
      </w:r>
    </w:p>
    <w:p>
      <w:pPr>
        <w:pStyle w:val="rtlJustify"/>
      </w:pPr>
      <w:r>
        <w:rPr>
          <w:rFonts w:ascii="Traditional Arabic" w:hAnsi="Traditional Arabic" w:eastAsia="Traditional Arabic" w:cs="Traditional Arabic"/>
          <w:sz w:val="28"/>
          <w:szCs w:val="28"/>
          <w:rtl/>
        </w:rPr>
        <w:t xml:space="preserve">(4) مجلة البراق، العدد الرابع، حزيران 2004، ص 16.</w:t>
      </w:r>
    </w:p>
    <w:p>
      <w:pPr>
        <w:pStyle w:val="rtlJustify"/>
      </w:pPr>
      <w:r>
        <w:rPr>
          <w:rFonts w:ascii="Traditional Arabic" w:hAnsi="Traditional Arabic" w:eastAsia="Traditional Arabic" w:cs="Traditional Arabic"/>
          <w:sz w:val="28"/>
          <w:szCs w:val="28"/>
          <w:rtl/>
        </w:rPr>
        <w:t xml:space="preserve">(5) ريم عبيدو على موقع www.moqawama.net، وذلك في الذكرى الخمسين للنكبة.</w:t>
      </w:r>
    </w:p>
    <w:p>
      <w:pPr>
        <w:pStyle w:val="rtlJustify"/>
      </w:pPr>
      <w:r>
        <w:rPr>
          <w:rFonts w:ascii="Traditional Arabic" w:hAnsi="Traditional Arabic" w:eastAsia="Traditional Arabic" w:cs="Traditional Arabic"/>
          <w:sz w:val="28"/>
          <w:szCs w:val="28"/>
          <w:rtl/>
        </w:rPr>
        <w:t xml:space="preserve">(6) ((عالم ليس لنا)) مجموعة قصصية لغسان كنفاني، الطبعة الرابعة عام 1984، صفحة 151، كتب القصة في بيروت 1965 كما يشير في تذييله لها.(7) هي رواية من 527 صفحة، صدرت الطبعة الثانية عام 1998، كذلك الطبعة الأولى.. استقى فيها الكاتب معلوماته من المصادر والمراجع والروايات الشعبية والمقابلات الحية، خاصة مع سعيد صالح عبد الهادي (الأسدي).. وكان من رجال حامية شَعَب. (انتبه إلى أنها رواية ممتعة، اقتضت أصولها تغيير بعض الأحداث أو تعديل سياقها أو تغيير مسمياتها، ولكنها تعتمد على معلومات حقيقية وموثقة..). وقد أنجزت هذه الرواية سينمائياً عبر شريطين من إخراج المخرج المصري يسري نصرالله، وسيناريو وحوار إلياس خوري ومحمد سويد.</w:t>
      </w:r>
    </w:p>
    <w:p>
      <w:pPr>
        <w:pStyle w:val="rtlJustify"/>
      </w:pPr>
      <w:r>
        <w:rPr>
          <w:rFonts w:ascii="Traditional Arabic" w:hAnsi="Traditional Arabic" w:eastAsia="Traditional Arabic" w:cs="Traditional Arabic"/>
          <w:sz w:val="28"/>
          <w:szCs w:val="28"/>
          <w:rtl/>
        </w:rPr>
        <w:t xml:space="preserve">أما الجمل التي يحيطها قوسان فهي ملاحظاتنا على الاقتباسات.. وأورد قصة شَعَب من الرواية لإظهار مدى اهتمامها بها، وإذا كان هناك ملاحظات أعقب بها.</w:t>
      </w:r>
    </w:p>
    <w:p>
      <w:pPr>
        <w:pStyle w:val="rtlJustify"/>
      </w:pPr>
      <w:r>
        <w:rPr>
          <w:rFonts w:ascii="Traditional Arabic" w:hAnsi="Traditional Arabic" w:eastAsia="Traditional Arabic" w:cs="Traditional Arabic"/>
          <w:sz w:val="28"/>
          <w:szCs w:val="28"/>
          <w:rtl/>
        </w:rPr>
        <w:t xml:space="preserve">(8) من موقع ذاكرة فلسطين على الإنترنت على الرابط التالي:</w:t>
      </w:r>
    </w:p>
    <w:p>
      <w:pPr>
        <w:pStyle w:val="rtlJustify"/>
      </w:pPr>
      <w:r>
        <w:rPr>
          <w:rFonts w:ascii="Traditional Arabic" w:hAnsi="Traditional Arabic" w:eastAsia="Traditional Arabic" w:cs="Traditional Arabic"/>
          <w:sz w:val="28"/>
          <w:szCs w:val="28"/>
          <w:rtl/>
        </w:rPr>
        <w:t xml:space="preserve">www.palstinianremembered.com </w:t>
      </w:r>
    </w:p>
    <w:p>
      <w:pPr>
        <w:pStyle w:val="rtlJustify"/>
      </w:pPr>
      <w:r>
        <w:rPr>
          <w:rFonts w:ascii="Traditional Arabic" w:hAnsi="Traditional Arabic" w:eastAsia="Traditional Arabic" w:cs="Traditional Arabic"/>
          <w:sz w:val="28"/>
          <w:szCs w:val="28"/>
          <w:rtl/>
        </w:rPr>
        <w:t xml:space="preserve">(9) عارف العارف: كتاب النكبة - نكبة بيت المقدس والفردوس المفقود (1947-1952)، منشورات المكتبة العصرية، صيدا – بيروت، الجزء الثاني – الصفحات 425-426-427.</w:t>
      </w:r>
    </w:p>
    <w:p>
      <w:pPr>
        <w:pStyle w:val="rtlJustify"/>
      </w:pPr>
      <w:r>
        <w:rPr>
          <w:rFonts w:ascii="Traditional Arabic" w:hAnsi="Traditional Arabic" w:eastAsia="Traditional Arabic" w:cs="Traditional Arabic"/>
          <w:sz w:val="28"/>
          <w:szCs w:val="28"/>
          <w:rtl/>
        </w:rPr>
        <w:t xml:space="preserve">(10) في هامش كتاب النكبة ((عند مفرق الطرق المؤدية إلى كفرياسيف ومجد الكروم وطمرة وشَعَب)).</w:t>
      </w:r>
    </w:p>
    <w:p>
      <w:pPr>
        <w:pStyle w:val="rtlJustify"/>
      </w:pPr>
      <w:r>
        <w:rPr>
          <w:rFonts w:ascii="Traditional Arabic" w:hAnsi="Traditional Arabic" w:eastAsia="Traditional Arabic" w:cs="Traditional Arabic"/>
          <w:sz w:val="28"/>
          <w:szCs w:val="28"/>
          <w:rtl/>
        </w:rPr>
        <w:t xml:space="preserve">(11) نجيب الأحمد: كتاب فلسطين تاريخاً ونضالاً- كتاب عن تجربة شخصية ووثائق - دار الجليل للنشر عمان - الطبعة الأولى 1985 - ص510 حتى 513.</w:t>
      </w:r>
    </w:p>
    <w:p/>
    <w:p>
      <w:pPr>
        <w:pStyle w:val="Heading2"/>
      </w:pPr>
      <w:bookmarkStart w:id="4" w:name="_Toc4"/>
      <w:r>
        <w:t>أشعار قيلت في القرية</w:t>
      </w:r>
      <w:bookmarkEnd w:id="4"/>
    </w:p>
    <w:p>
      <w:pPr>
        <w:pStyle w:val="rtlJustify"/>
      </w:pPr>
      <w:r>
        <w:rPr>
          <w:rFonts w:ascii="Traditional Arabic" w:hAnsi="Traditional Arabic" w:eastAsia="Traditional Arabic" w:cs="Traditional Arabic"/>
          <w:sz w:val="28"/>
          <w:szCs w:val="28"/>
          <w:rtl/>
        </w:rPr>
        <w:t xml:space="preserve">أشعار قيلت بشعب</w:t>
      </w:r>
    </w:p>
    <w:p>
      <w:pPr>
        <w:pStyle w:val="rtlJustify"/>
      </w:pPr>
      <w:r>
        <w:rPr>
          <w:rFonts w:ascii="Traditional Arabic" w:hAnsi="Traditional Arabic" w:eastAsia="Traditional Arabic" w:cs="Traditional Arabic"/>
          <w:sz w:val="28"/>
          <w:szCs w:val="28"/>
          <w:rtl/>
        </w:rPr>
        <w:t xml:space="preserve">القصائد التالية من تأليف ياسر علي كاتب هذه السطور وهذا الكتاب: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حــلـم</w:t>
      </w:r>
    </w:p>
    <w:p>
      <w:pPr>
        <w:pStyle w:val="rtlJustify"/>
      </w:pPr>
      <w:r>
        <w:rPr>
          <w:rFonts w:ascii="Traditional Arabic" w:hAnsi="Traditional Arabic" w:eastAsia="Traditional Arabic" w:cs="Traditional Arabic"/>
          <w:sz w:val="28"/>
          <w:szCs w:val="28"/>
          <w:rtl/>
        </w:rPr>
        <w:t xml:space="preserve">رأيت بنورِ أحلامِ الليالي                  أديباً صاغ أمجاد الخيال</w:t>
      </w:r>
    </w:p>
    <w:p>
      <w:pPr>
        <w:pStyle w:val="rtlJustify"/>
      </w:pPr>
      <w:r>
        <w:rPr>
          <w:rFonts w:ascii="Traditional Arabic" w:hAnsi="Traditional Arabic" w:eastAsia="Traditional Arabic" w:cs="Traditional Arabic"/>
          <w:sz w:val="28"/>
          <w:szCs w:val="28"/>
          <w:rtl/>
        </w:rPr>
        <w:t xml:space="preserve">رأيت بظل زيتونٍ رجالاً                   تُسابق نحو موت لا تبالي</w:t>
      </w:r>
    </w:p>
    <w:p>
      <w:pPr>
        <w:pStyle w:val="rtlJustify"/>
      </w:pPr>
      <w:r>
        <w:rPr>
          <w:rFonts w:ascii="Traditional Arabic" w:hAnsi="Traditional Arabic" w:eastAsia="Traditional Arabic" w:cs="Traditional Arabic"/>
          <w:sz w:val="28"/>
          <w:szCs w:val="28"/>
          <w:rtl/>
        </w:rPr>
        <w:t xml:space="preserve">لحامية الحدود سلام عزٍ                 إلى شَعَب التي بين الجبال</w:t>
      </w:r>
    </w:p>
    <w:p>
      <w:pPr>
        <w:pStyle w:val="rtlJustify"/>
      </w:pPr>
      <w:r>
        <w:rPr>
          <w:rFonts w:ascii="Traditional Arabic" w:hAnsi="Traditional Arabic" w:eastAsia="Traditional Arabic" w:cs="Traditional Arabic"/>
          <w:sz w:val="28"/>
          <w:szCs w:val="28"/>
          <w:rtl/>
        </w:rPr>
        <w:t xml:space="preserve">دروس العزّ قد كُتبت بفخر               ولم تفزع بأيام خوالي</w:t>
      </w:r>
    </w:p>
    <w:p>
      <w:pPr>
        <w:pStyle w:val="rtlJustify"/>
      </w:pPr>
      <w:r>
        <w:rPr>
          <w:rFonts w:ascii="Traditional Arabic" w:hAnsi="Traditional Arabic" w:eastAsia="Traditional Arabic" w:cs="Traditional Arabic"/>
          <w:sz w:val="28"/>
          <w:szCs w:val="28"/>
          <w:rtl/>
        </w:rPr>
        <w:t xml:space="preserve">                       *        *        *</w:t>
      </w:r>
    </w:p>
    <w:p>
      <w:pPr>
        <w:pStyle w:val="rtlJustify"/>
      </w:pPr>
      <w:r>
        <w:rPr>
          <w:rFonts w:ascii="Traditional Arabic" w:hAnsi="Traditional Arabic" w:eastAsia="Traditional Arabic" w:cs="Traditional Arabic"/>
          <w:sz w:val="28"/>
          <w:szCs w:val="28"/>
          <w:rtl/>
        </w:rPr>
        <w:t xml:space="preserve">مررت بسهل قمح قد تماهى              بِسمْسمها، أرى ذهباً بدا لي</w:t>
      </w:r>
    </w:p>
    <w:p>
      <w:pPr>
        <w:pStyle w:val="rtlJustify"/>
      </w:pPr>
      <w:r>
        <w:rPr>
          <w:rFonts w:ascii="Traditional Arabic" w:hAnsi="Traditional Arabic" w:eastAsia="Traditional Arabic" w:cs="Traditional Arabic"/>
          <w:sz w:val="28"/>
          <w:szCs w:val="28"/>
          <w:rtl/>
        </w:rPr>
        <w:t xml:space="preserve">وزيتونٍ تجذّر في الزمان                  بدا في الأرض محفور الظلال</w:t>
      </w:r>
    </w:p>
    <w:p>
      <w:pPr>
        <w:pStyle w:val="rtlJustify"/>
      </w:pPr>
      <w:r>
        <w:rPr>
          <w:rFonts w:ascii="Traditional Arabic" w:hAnsi="Traditional Arabic" w:eastAsia="Traditional Arabic" w:cs="Traditional Arabic"/>
          <w:sz w:val="28"/>
          <w:szCs w:val="28"/>
          <w:rtl/>
        </w:rPr>
        <w:t xml:space="preserve">وعبهرةٍ وعينٍ مع بنات          لنا تحكي الحكايا والتسالي</w:t>
      </w:r>
    </w:p>
    <w:p>
      <w:pPr>
        <w:pStyle w:val="rtlJustify"/>
      </w:pPr>
      <w:r>
        <w:rPr>
          <w:rFonts w:ascii="Traditional Arabic" w:hAnsi="Traditional Arabic" w:eastAsia="Traditional Arabic" w:cs="Traditional Arabic"/>
          <w:sz w:val="28"/>
          <w:szCs w:val="28"/>
          <w:rtl/>
        </w:rPr>
        <w:t xml:space="preserve">شمالي بيدرٌ يبكي صِبانا                 يميني الشامخاتُ من التلال</w:t>
      </w:r>
    </w:p>
    <w:p>
      <w:pPr>
        <w:pStyle w:val="rtlJustify"/>
      </w:pPr>
      <w:r>
        <w:rPr>
          <w:rFonts w:ascii="Traditional Arabic" w:hAnsi="Traditional Arabic" w:eastAsia="Traditional Arabic" w:cs="Traditional Arabic"/>
          <w:sz w:val="28"/>
          <w:szCs w:val="28"/>
          <w:rtl/>
        </w:rPr>
        <w:t xml:space="preserve">وبينهما شهيُّ الخطو سفحٌ                يضم بحضنه بلد الغوالي</w:t>
      </w:r>
    </w:p>
    <w:p>
      <w:pPr>
        <w:pStyle w:val="rtlJustify"/>
      </w:pPr>
      <w:r>
        <w:rPr>
          <w:rFonts w:ascii="Traditional Arabic" w:hAnsi="Traditional Arabic" w:eastAsia="Traditional Arabic" w:cs="Traditional Arabic"/>
          <w:sz w:val="28"/>
          <w:szCs w:val="28"/>
          <w:rtl/>
        </w:rPr>
        <w:t xml:space="preserve">فأدخل قريتي شبراً فشبراً                  أقبّلُ تربَها، والترْبُ غالي</w:t>
      </w:r>
    </w:p>
    <w:p>
      <w:pPr>
        <w:pStyle w:val="rtlJustify"/>
      </w:pPr>
      <w:r>
        <w:rPr>
          <w:rFonts w:ascii="Traditional Arabic" w:hAnsi="Traditional Arabic" w:eastAsia="Traditional Arabic" w:cs="Traditional Arabic"/>
          <w:sz w:val="28"/>
          <w:szCs w:val="28"/>
          <w:rtl/>
        </w:rPr>
        <w:t xml:space="preserve">((أقبّل ذا الجدار وذا الجدار))           أليلى خلفه؟ بل قل ((ليالي))</w:t>
      </w:r>
    </w:p>
    <w:p>
      <w:pPr>
        <w:pStyle w:val="rtlJustify"/>
      </w:pPr>
      <w:r>
        <w:rPr>
          <w:rFonts w:ascii="Traditional Arabic" w:hAnsi="Traditional Arabic" w:eastAsia="Traditional Arabic" w:cs="Traditional Arabic"/>
          <w:sz w:val="28"/>
          <w:szCs w:val="28"/>
          <w:rtl/>
        </w:rPr>
        <w:t xml:space="preserve">وأسأل في الأزقة عن شباب              وحامية، بها عزُّ الرجال</w:t>
      </w:r>
    </w:p>
    <w:p>
      <w:pPr>
        <w:pStyle w:val="rtlJustify"/>
      </w:pPr>
      <w:r>
        <w:rPr>
          <w:rFonts w:ascii="Traditional Arabic" w:hAnsi="Traditional Arabic" w:eastAsia="Traditional Arabic" w:cs="Traditional Arabic"/>
          <w:sz w:val="28"/>
          <w:szCs w:val="28"/>
          <w:rtl/>
        </w:rPr>
        <w:t xml:space="preserve">رأيت ظِلالَهم تحمي الحدود               بدت كالماردِ العملاقِ عال</w:t>
      </w:r>
    </w:p>
    <w:p>
      <w:pPr>
        <w:pStyle w:val="rtlJustify"/>
      </w:pPr>
      <w:r>
        <w:rPr>
          <w:rFonts w:ascii="Traditional Arabic" w:hAnsi="Traditional Arabic" w:eastAsia="Traditional Arabic" w:cs="Traditional Arabic"/>
          <w:sz w:val="28"/>
          <w:szCs w:val="28"/>
          <w:rtl/>
        </w:rPr>
        <w:t xml:space="preserve">                       *        *        *        *</w:t>
      </w:r>
    </w:p>
    <w:p>
      <w:pPr>
        <w:pStyle w:val="rtlJustify"/>
      </w:pPr>
      <w:r>
        <w:rPr>
          <w:rFonts w:ascii="Traditional Arabic" w:hAnsi="Traditional Arabic" w:eastAsia="Traditional Arabic" w:cs="Traditional Arabic"/>
          <w:sz w:val="28"/>
          <w:szCs w:val="28"/>
          <w:rtl/>
        </w:rPr>
        <w:t xml:space="preserve">أفقتُ من المنام وتحت رمشي            بلادٌ لم تزلْ حباً ببالي</w:t>
      </w:r>
    </w:p>
    <w:p>
      <w:pPr>
        <w:pStyle w:val="rtlJustify"/>
      </w:pPr>
      <w:r>
        <w:rPr>
          <w:rFonts w:ascii="Traditional Arabic" w:hAnsi="Traditional Arabic" w:eastAsia="Traditional Arabic" w:cs="Traditional Arabic"/>
          <w:sz w:val="28"/>
          <w:szCs w:val="28"/>
          <w:rtl/>
        </w:rPr>
        <w:t xml:space="preserve">تفارقها الجوارحُ دون روحٍ                 وتحيا الروحُ فيها كاللآلي</w:t>
      </w:r>
    </w:p>
    <w:p>
      <w:pPr>
        <w:pStyle w:val="rtlJustify"/>
      </w:pPr>
      <w:r>
        <w:rPr>
          <w:rFonts w:ascii="Traditional Arabic" w:hAnsi="Traditional Arabic" w:eastAsia="Traditional Arabic" w:cs="Traditional Arabic"/>
          <w:sz w:val="28"/>
          <w:szCs w:val="28"/>
          <w:rtl/>
        </w:rPr>
        <w:t xml:space="preserve">وتعشق أن تحطّ على رباها               فقد طارت إلى ذاك المجال</w:t>
      </w:r>
    </w:p>
    <w:p>
      <w:pPr>
        <w:pStyle w:val="rtlJustify"/>
      </w:pPr>
      <w:r>
        <w:rPr>
          <w:rFonts w:ascii="Traditional Arabic" w:hAnsi="Traditional Arabic" w:eastAsia="Traditional Arabic" w:cs="Traditional Arabic"/>
          <w:sz w:val="28"/>
          <w:szCs w:val="28"/>
          <w:rtl/>
        </w:rPr>
        <w:t xml:space="preserve">ففي كل المواسم كالسنونو                تبشّر بالربيع وبالغلال</w:t>
      </w:r>
    </w:p>
    <w:p>
      <w:pPr>
        <w:pStyle w:val="rtlJustify"/>
      </w:pPr>
      <w:r>
        <w:rPr>
          <w:rFonts w:ascii="Traditional Arabic" w:hAnsi="Traditional Arabic" w:eastAsia="Traditional Arabic" w:cs="Traditional Arabic"/>
          <w:sz w:val="28"/>
          <w:szCs w:val="28"/>
          <w:rtl/>
        </w:rPr>
        <w:t xml:space="preserve">قضيت العمر أبحث عن بلادي وعن أحلام عمرٍ في الجمال</w:t>
      </w:r>
    </w:p>
    <w:p>
      <w:pPr>
        <w:pStyle w:val="rtlJustify"/>
      </w:pPr>
      <w:r>
        <w:rPr>
          <w:rFonts w:ascii="Traditional Arabic" w:hAnsi="Traditional Arabic" w:eastAsia="Traditional Arabic" w:cs="Traditional Arabic"/>
          <w:sz w:val="28"/>
          <w:szCs w:val="28"/>
          <w:rtl/>
        </w:rPr>
        <w:t xml:space="preserve">رأيتهمُ ولو في حلم نومي                 وها أنذا، أموت ولا أبالي</w:t>
      </w:r>
    </w:p>
    <w:p>
      <w:pPr>
        <w:pStyle w:val="rtlJustify"/>
      </w:pPr>
      <w:r>
        <w:rPr>
          <w:rFonts w:ascii="Traditional Arabic" w:hAnsi="Traditional Arabic" w:eastAsia="Traditional Arabic" w:cs="Traditional Arabic"/>
          <w:sz w:val="28"/>
          <w:szCs w:val="28"/>
          <w:rtl/>
        </w:rPr>
        <w:t xml:space="preserve">                                 زجل</w:t>
      </w:r>
    </w:p>
    <w:p>
      <w:pPr>
        <w:pStyle w:val="rtlJustify"/>
      </w:pPr>
      <w:r>
        <w:rPr>
          <w:rFonts w:ascii="Traditional Arabic" w:hAnsi="Traditional Arabic" w:eastAsia="Traditional Arabic" w:cs="Traditional Arabic"/>
          <w:sz w:val="28"/>
          <w:szCs w:val="28"/>
          <w:rtl/>
        </w:rPr>
        <w:t xml:space="preserve">يا دارنا شَعَب يا ديرة الشجعان ما تحيد عن حبك بيوم سيرتنا</w:t>
      </w:r>
    </w:p>
    <w:p>
      <w:pPr>
        <w:pStyle w:val="rtlJustify"/>
      </w:pPr>
      <w:r>
        <w:rPr>
          <w:rFonts w:ascii="Traditional Arabic" w:hAnsi="Traditional Arabic" w:eastAsia="Traditional Arabic" w:cs="Traditional Arabic"/>
          <w:sz w:val="28"/>
          <w:szCs w:val="28"/>
          <w:rtl/>
        </w:rPr>
        <w:t xml:space="preserve">سقى الله ايّامنا ما بين الاخوان            ما ننسى بحماك يوم جيرتنا</w:t>
      </w:r>
    </w:p>
    <w:p>
      <w:pPr>
        <w:pStyle w:val="rtlJustify"/>
      </w:pPr>
      <w:r>
        <w:rPr>
          <w:rFonts w:ascii="Traditional Arabic" w:hAnsi="Traditional Arabic" w:eastAsia="Traditional Arabic" w:cs="Traditional Arabic"/>
          <w:sz w:val="28"/>
          <w:szCs w:val="28"/>
          <w:rtl/>
        </w:rPr>
        <w:t xml:space="preserve">لا بد يا ديارنا لو طالت الأزمان نرجع نبوّس ترابات ديرتنا</w:t>
      </w:r>
    </w:p>
    <w:p>
      <w:pPr>
        <w:pStyle w:val="rtlJustify"/>
      </w:pPr>
      <w:r>
        <w:rPr>
          <w:rFonts w:ascii="Traditional Arabic" w:hAnsi="Traditional Arabic" w:eastAsia="Traditional Arabic" w:cs="Traditional Arabic"/>
          <w:sz w:val="28"/>
          <w:szCs w:val="28"/>
          <w:rtl/>
        </w:rPr>
        <w:t xml:space="preserve">والبعد ما هو من شيمة الإنسان لكن جَبَرْنا الضيم مَ خيرتنا</w:t>
      </w:r>
    </w:p>
    <w:p>
      <w:pPr>
        <w:pStyle w:val="rtlJustify"/>
      </w:pPr>
      <w:r>
        <w:rPr>
          <w:rFonts w:ascii="Traditional Arabic" w:hAnsi="Traditional Arabic" w:eastAsia="Traditional Arabic" w:cs="Traditional Arabic"/>
          <w:sz w:val="28"/>
          <w:szCs w:val="28"/>
          <w:rtl/>
        </w:rPr>
        <w:t xml:space="preserve">ولا بد ما الشوق يِنبِت لنا جنحان         ونعود يا دارنا ونفك حيرتنا</w:t>
      </w:r>
    </w:p>
    <w:p>
      <w:pPr>
        <w:pStyle w:val="rtlJustify"/>
      </w:pPr>
      <w:r>
        <w:rPr>
          <w:rFonts w:ascii="Traditional Arabic" w:hAnsi="Traditional Arabic" w:eastAsia="Traditional Arabic" w:cs="Traditional Arabic"/>
          <w:sz w:val="28"/>
          <w:szCs w:val="28"/>
          <w:rtl/>
        </w:rPr>
        <w:t xml:space="preserve">  فم الذهب (شَعَب)</w:t>
      </w:r>
    </w:p>
    <w:p>
      <w:pPr>
        <w:pStyle w:val="rtlJustify"/>
      </w:pPr>
      <w:r>
        <w:rPr>
          <w:rFonts w:ascii="Traditional Arabic" w:hAnsi="Traditional Arabic" w:eastAsia="Traditional Arabic" w:cs="Traditional Arabic"/>
          <w:sz w:val="28"/>
          <w:szCs w:val="28"/>
          <w:rtl/>
        </w:rPr>
        <w:t xml:space="preserve">وادٍ من الأبطال أنهكه التعبْ؟</w:t>
      </w:r>
    </w:p>
    <w:p>
      <w:pPr>
        <w:pStyle w:val="rtlJustify"/>
      </w:pPr>
      <w:r>
        <w:rPr>
          <w:rFonts w:ascii="Traditional Arabic" w:hAnsi="Traditional Arabic" w:eastAsia="Traditional Arabic" w:cs="Traditional Arabic"/>
          <w:sz w:val="28"/>
          <w:szCs w:val="28"/>
          <w:rtl/>
        </w:rPr>
        <w:t xml:space="preserve">أم سفْحُ أشجارٍ تميد به الرياح من الطربْ؟</w:t>
      </w:r>
    </w:p>
    <w:p>
      <w:pPr>
        <w:pStyle w:val="rtlJustify"/>
      </w:pPr>
      <w:r>
        <w:rPr>
          <w:rFonts w:ascii="Traditional Arabic" w:hAnsi="Traditional Arabic" w:eastAsia="Traditional Arabic" w:cs="Traditional Arabic"/>
          <w:sz w:val="28"/>
          <w:szCs w:val="28"/>
          <w:rtl/>
        </w:rPr>
        <w:t xml:space="preserve">أم أرضُ دمعٍ سال رقراقاً على الماء العذب؟</w:t>
      </w:r>
    </w:p>
    <w:p>
      <w:pPr>
        <w:pStyle w:val="rtlJustify"/>
      </w:pPr>
      <w:r>
        <w:rPr>
          <w:rFonts w:ascii="Traditional Arabic" w:hAnsi="Traditional Arabic" w:eastAsia="Traditional Arabic" w:cs="Traditional Arabic"/>
          <w:sz w:val="28"/>
          <w:szCs w:val="28"/>
          <w:rtl/>
        </w:rPr>
        <w:t xml:space="preserve">أم أنها عسلٌ تكوّر شهدُه بِفَمِ الذهب؟</w:t>
      </w:r>
    </w:p>
    <w:p>
      <w:pPr>
        <w:pStyle w:val="rtlJustify"/>
      </w:pPr>
      <w:r>
        <w:rPr>
          <w:rFonts w:ascii="Traditional Arabic" w:hAnsi="Traditional Arabic" w:eastAsia="Traditional Arabic" w:cs="Traditional Arabic"/>
          <w:sz w:val="28"/>
          <w:szCs w:val="28"/>
          <w:rtl/>
        </w:rPr>
        <w:t xml:space="preserve">الشمس تشرق في الجليل وترتقي، </w:t>
      </w:r>
    </w:p>
    <w:p>
      <w:pPr>
        <w:pStyle w:val="rtlJustify"/>
      </w:pPr>
      <w:r>
        <w:rPr>
          <w:rFonts w:ascii="Traditional Arabic" w:hAnsi="Traditional Arabic" w:eastAsia="Traditional Arabic" w:cs="Traditional Arabic"/>
          <w:sz w:val="28"/>
          <w:szCs w:val="28"/>
          <w:rtl/>
        </w:rPr>
        <w:t xml:space="preserve">                       لكنها كالغصن فوق الماء تحنو.. في شَعَب</w:t>
      </w:r>
    </w:p>
    <w:p>
      <w:pPr>
        <w:pStyle w:val="rtlJustify"/>
      </w:pPr>
      <w:r>
        <w:rPr>
          <w:rFonts w:ascii="Traditional Arabic" w:hAnsi="Traditional Arabic" w:eastAsia="Traditional Arabic" w:cs="Traditional Arabic"/>
          <w:sz w:val="28"/>
          <w:szCs w:val="28"/>
          <w:rtl/>
        </w:rPr>
        <w:t xml:space="preserve">                                 *        *</w:t>
      </w:r>
    </w:p>
    <w:p>
      <w:pPr>
        <w:pStyle w:val="rtlJustify"/>
      </w:pPr>
      <w:r>
        <w:rPr>
          <w:rFonts w:ascii="Traditional Arabic" w:hAnsi="Traditional Arabic" w:eastAsia="Traditional Arabic" w:cs="Traditional Arabic"/>
          <w:sz w:val="28"/>
          <w:szCs w:val="28"/>
          <w:rtl/>
        </w:rPr>
        <w:t xml:space="preserve">ذهب الغريب مشرداً ما همَّه نيلُ الأربْ</w:t>
      </w:r>
    </w:p>
    <w:p>
      <w:pPr>
        <w:pStyle w:val="rtlJustify"/>
      </w:pPr>
      <w:r>
        <w:rPr>
          <w:rFonts w:ascii="Traditional Arabic" w:hAnsi="Traditional Arabic" w:eastAsia="Traditional Arabic" w:cs="Traditional Arabic"/>
          <w:sz w:val="28"/>
          <w:szCs w:val="28"/>
          <w:rtl/>
        </w:rPr>
        <w:t xml:space="preserve">ما صام عن شيء سوى عن أرضه يوم اغتربْ</w:t>
      </w:r>
    </w:p>
    <w:p>
      <w:pPr>
        <w:pStyle w:val="rtlJustify"/>
      </w:pPr>
      <w:r>
        <w:rPr>
          <w:rFonts w:ascii="Traditional Arabic" w:hAnsi="Traditional Arabic" w:eastAsia="Traditional Arabic" w:cs="Traditional Arabic"/>
          <w:sz w:val="28"/>
          <w:szCs w:val="28"/>
          <w:rtl/>
        </w:rPr>
        <w:t xml:space="preserve">أرضٌ على هامِ الزمان قصيدةٌ وبطولةٌ،</w:t>
      </w:r>
    </w:p>
    <w:p>
      <w:pPr>
        <w:pStyle w:val="rtlJustify"/>
      </w:pPr>
      <w:r>
        <w:rPr>
          <w:rFonts w:ascii="Traditional Arabic" w:hAnsi="Traditional Arabic" w:eastAsia="Traditional Arabic" w:cs="Traditional Arabic"/>
          <w:sz w:val="28"/>
          <w:szCs w:val="28"/>
          <w:rtl/>
        </w:rPr>
        <w:t xml:space="preserve">                       بل درّةٌ قد رصّعت تاجَ العرب</w:t>
      </w:r>
    </w:p>
    <w:p>
      <w:pPr>
        <w:pStyle w:val="rtlJustify"/>
      </w:pPr>
      <w:r>
        <w:rPr>
          <w:rFonts w:ascii="Traditional Arabic" w:hAnsi="Traditional Arabic" w:eastAsia="Traditional Arabic" w:cs="Traditional Arabic"/>
          <w:sz w:val="28"/>
          <w:szCs w:val="28"/>
          <w:rtl/>
        </w:rPr>
        <w:t xml:space="preserve">أرضي بأرضي لا يوازيها مكانٌ، </w:t>
      </w:r>
    </w:p>
    <w:p>
      <w:pPr>
        <w:pStyle w:val="rtlJustify"/>
      </w:pPr>
      <w:r>
        <w:rPr>
          <w:rFonts w:ascii="Traditional Arabic" w:hAnsi="Traditional Arabic" w:eastAsia="Traditional Arabic" w:cs="Traditional Arabic"/>
          <w:sz w:val="28"/>
          <w:szCs w:val="28"/>
          <w:rtl/>
        </w:rPr>
        <w:t xml:space="preserve">                       لا يطاولُها العتب</w:t>
      </w:r>
    </w:p>
    <w:p>
      <w:pPr>
        <w:pStyle w:val="rtlJustify"/>
      </w:pPr>
      <w:r>
        <w:rPr>
          <w:rFonts w:ascii="Traditional Arabic" w:hAnsi="Traditional Arabic" w:eastAsia="Traditional Arabic" w:cs="Traditional Arabic"/>
          <w:sz w:val="28"/>
          <w:szCs w:val="28"/>
          <w:rtl/>
        </w:rPr>
        <w:t xml:space="preserve">أرضُ الكرامةِ في الغضبْ</w:t>
      </w:r>
    </w:p>
    <w:p>
      <w:pPr>
        <w:pStyle w:val="rtlJustify"/>
      </w:pPr>
      <w:r>
        <w:rPr>
          <w:rFonts w:ascii="Traditional Arabic" w:hAnsi="Traditional Arabic" w:eastAsia="Traditional Arabic" w:cs="Traditional Arabic"/>
          <w:sz w:val="28"/>
          <w:szCs w:val="28"/>
          <w:rtl/>
        </w:rPr>
        <w:t xml:space="preserve">أرضُ التجلي في الأدبْ</w:t>
      </w:r>
    </w:p>
    <w:p>
      <w:pPr>
        <w:pStyle w:val="rtlJustify"/>
      </w:pPr>
      <w:r>
        <w:rPr>
          <w:rFonts w:ascii="Traditional Arabic" w:hAnsi="Traditional Arabic" w:eastAsia="Traditional Arabic" w:cs="Traditional Arabic"/>
          <w:sz w:val="28"/>
          <w:szCs w:val="28"/>
          <w:rtl/>
        </w:rPr>
        <w:t xml:space="preserve">في وجهِ حوريّاتِها وبناتِ عينٍ عند عَبْهرةِ النسب</w:t>
      </w:r>
    </w:p>
    <w:p>
      <w:pPr>
        <w:pStyle w:val="rtlJustify"/>
      </w:pPr>
      <w:r>
        <w:rPr>
          <w:rFonts w:ascii="Traditional Arabic" w:hAnsi="Traditional Arabic" w:eastAsia="Traditional Arabic" w:cs="Traditional Arabic"/>
          <w:sz w:val="28"/>
          <w:szCs w:val="28"/>
          <w:rtl/>
        </w:rPr>
        <w:t xml:space="preserve">وادٍ من الأبطال من يعنين حتى آخر الدنيا.. شَعَب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العادات والتقاليد في القرية</w:t>
      </w:r>
      <w:bookmarkEnd w:id="5"/>
    </w:p>
    <w:p>
      <w:pPr>
        <w:pStyle w:val="rtlJustify"/>
      </w:pPr>
      <w:r>
        <w:rPr>
          <w:rFonts w:ascii="Traditional Arabic" w:hAnsi="Traditional Arabic" w:eastAsia="Traditional Arabic" w:cs="Traditional Arabic"/>
          <w:sz w:val="28"/>
          <w:szCs w:val="28"/>
          <w:rtl/>
        </w:rPr>
        <w:t xml:space="preserve">العرس في القريةلا يختلف العرس في قرية شَعَب عن الأعراس في باقي القرى الفلسطينية في قضاء عكا، لذلك فإنه لن يكون مثيراً لمن قرأ عن العرس الفلسطيني في هذا القضاء أن يقرأ عن العرس في شَعَب، ولكن هناك اختلافاً يهمّ أهل القرية أنفسهم له علاقة باختلاف المكان والأشخاص. </w:t>
      </w:r>
    </w:p>
    <w:p>
      <w:pPr>
        <w:pStyle w:val="rtlJustify"/>
      </w:pPr>
      <w:r>
        <w:rPr>
          <w:rFonts w:ascii="Traditional Arabic" w:hAnsi="Traditional Arabic" w:eastAsia="Traditional Arabic" w:cs="Traditional Arabic"/>
          <w:sz w:val="28"/>
          <w:szCs w:val="28"/>
          <w:rtl/>
        </w:rPr>
        <w:t xml:space="preserve">وقد آثرت -رغم تشابه الكتب- أن آخذ ما يجري في العرس على لسان كبار السن في البلد، وليس من الكتب، وذلك للحفاظ على خصوصية المكان والزمان والأشخاص، وكذلك لاستنباش وإبراز الفروق في شَعَب، ليشعر ((أهل البلد)) بخصوصية كتاب بلدهم، وهذا من أهداف الكتاب، وإلا ما كان هناك حاجة للكتابة عن بلد بعينها. وكثيرة هي الكتب التي كتبت عن العرس الفلسطيني، وأعترف أن التالي لن يكون موسوعياً، (ولا أريده كذلك؛ ولو كنت أردته كذلك لجمعت من الكتب ما لا تحويه ذاكرة إنسان). ولكني أردت أن يمشي القارئ في عرس في شَعَب مع من كانوا يشاركون في العرس، لا أن يقرأ عن أعراس لا علاقة له بها. وعندما تقرأ –عزيزي القارئ- الأسماء ستدرك ما أقول.</w:t>
      </w:r>
    </w:p>
    <w:p>
      <w:pPr>
        <w:pStyle w:val="rtlJustify"/>
      </w:pPr>
      <w:r>
        <w:rPr>
          <w:rFonts w:ascii="Traditional Arabic" w:hAnsi="Traditional Arabic" w:eastAsia="Traditional Arabic" w:cs="Traditional Arabic"/>
          <w:sz w:val="28"/>
          <w:szCs w:val="28"/>
          <w:rtl/>
        </w:rPr>
        <w:t xml:space="preserve"> 1- فيما يخص العروس(1) </w:t>
      </w:r>
    </w:p>
    <w:p>
      <w:pPr>
        <w:pStyle w:val="rtlJustify"/>
      </w:pPr>
      <w:r>
        <w:rPr>
          <w:rFonts w:ascii="Traditional Arabic" w:hAnsi="Traditional Arabic" w:eastAsia="Traditional Arabic" w:cs="Traditional Arabic"/>
          <w:sz w:val="28"/>
          <w:szCs w:val="28"/>
          <w:rtl/>
        </w:rPr>
        <w:t xml:space="preserve">س- لنتكلم في البداية عن العروس، والعادات التي ترافق زفافها..</w:t>
      </w:r>
    </w:p>
    <w:p>
      <w:pPr>
        <w:pStyle w:val="rtlJustify"/>
      </w:pPr>
      <w:r>
        <w:rPr>
          <w:rFonts w:ascii="Traditional Arabic" w:hAnsi="Traditional Arabic" w:eastAsia="Traditional Arabic" w:cs="Traditional Arabic"/>
          <w:sz w:val="28"/>
          <w:szCs w:val="28"/>
          <w:rtl/>
        </w:rPr>
        <w:t xml:space="preserve">ج- قبل العرس تسهر البنت في بيت أهلها، وتحضر رفيقاتها ويغنّين لها أغاني خاصة، مثل: رفيّقتي رفيّقة الدلالِ..</w:t>
      </w:r>
    </w:p>
    <w:p>
      <w:pPr>
        <w:pStyle w:val="rtlJustify"/>
      </w:pPr>
      <w:r>
        <w:rPr>
          <w:rFonts w:ascii="Traditional Arabic" w:hAnsi="Traditional Arabic" w:eastAsia="Traditional Arabic" w:cs="Traditional Arabic"/>
          <w:sz w:val="28"/>
          <w:szCs w:val="28"/>
          <w:rtl/>
        </w:rPr>
        <w:t xml:space="preserve">ثم يعزمونها إلى بيت خالها، ويغنون لها أكثر من أغنية، ويحنّونها في بيت خالها بالذات.. وإن لم يكن عندها خال، يمكن أن يستعاض عنه ببيت صديقة لها أو أختها أو خالتها مثلاً.</w:t>
      </w:r>
    </w:p>
    <w:p>
      <w:pPr>
        <w:pStyle w:val="rtlJustify"/>
      </w:pPr>
      <w:r>
        <w:rPr>
          <w:rFonts w:ascii="Traditional Arabic" w:hAnsi="Traditional Arabic" w:eastAsia="Traditional Arabic" w:cs="Traditional Arabic"/>
          <w:sz w:val="28"/>
          <w:szCs w:val="28"/>
          <w:rtl/>
        </w:rPr>
        <w:t xml:space="preserve"> س- لماذا يختارون منزل الخال وليس العم مثلاً؟ج- لا أحد أولى من خالها إذا كان موجوداً.. وفي اليوم التالي، تتم الصمدة في بيت خالها أيضاً، حتى المساء..</w:t>
      </w:r>
    </w:p>
    <w:p>
      <w:pPr>
        <w:pStyle w:val="rtlJustify"/>
      </w:pPr>
      <w:r>
        <w:rPr>
          <w:rFonts w:ascii="Traditional Arabic" w:hAnsi="Traditional Arabic" w:eastAsia="Traditional Arabic" w:cs="Traditional Arabic"/>
          <w:sz w:val="28"/>
          <w:szCs w:val="28"/>
          <w:rtl/>
        </w:rPr>
        <w:t xml:space="preserve"> س- هل من علاقة لتحرّيها (أي عدم سماح قريب لها بزواجها من غيره) باختيار منزل الخال أو العم؟</w:t>
      </w:r>
    </w:p>
    <w:p>
      <w:pPr>
        <w:pStyle w:val="rtlJustify"/>
      </w:pPr>
      <w:r>
        <w:rPr>
          <w:rFonts w:ascii="Traditional Arabic" w:hAnsi="Traditional Arabic" w:eastAsia="Traditional Arabic" w:cs="Traditional Arabic"/>
          <w:sz w:val="28"/>
          <w:szCs w:val="28"/>
          <w:rtl/>
        </w:rPr>
        <w:t xml:space="preserve">ج- الذي يتحرّاها هو ابن عمها، وإذا تعارض التحرّي بين ابن العم وابن الخال، فإن ابن العم هو الأحق.</w:t>
      </w:r>
    </w:p>
    <w:p>
      <w:pPr>
        <w:pStyle w:val="rtlJustify"/>
      </w:pPr>
      <w:r>
        <w:rPr>
          <w:rFonts w:ascii="Traditional Arabic" w:hAnsi="Traditional Arabic" w:eastAsia="Traditional Arabic" w:cs="Traditional Arabic"/>
          <w:sz w:val="28"/>
          <w:szCs w:val="28"/>
          <w:rtl/>
        </w:rPr>
        <w:t xml:space="preserve"> س- يعني خالها يحق له أن يعزمها عنده فقط؟ج- يعزمها عنده بليلة الحنّة. ويصمدونها كل النهار التالي في منزله. وفي السهرة تكون هي فقط من دون أهلها، ولكنها ((سهرة نسوان))، وليس فقط رفيقاتها، فمن تريد من النسوة أن تغني لها يمكنها ذلك، ويسمون هذا الغناء ((الترويد))، وليس الأغاني. مثل:</w:t>
      </w:r>
    </w:p>
    <w:p>
      <w:pPr>
        <w:pStyle w:val="rtlJustify"/>
      </w:pPr>
      <w:r>
        <w:rPr>
          <w:rFonts w:ascii="Traditional Arabic" w:hAnsi="Traditional Arabic" w:eastAsia="Traditional Arabic" w:cs="Traditional Arabic"/>
          <w:sz w:val="28"/>
          <w:szCs w:val="28"/>
          <w:rtl/>
        </w:rPr>
        <w:t xml:space="preserve">يا رويدتنا يا فلانة</w:t>
      </w:r>
    </w:p>
    <w:p>
      <w:pPr>
        <w:pStyle w:val="rtlJustify"/>
      </w:pPr>
      <w:r>
        <w:rPr>
          <w:rFonts w:ascii="Traditional Arabic" w:hAnsi="Traditional Arabic" w:eastAsia="Traditional Arabic" w:cs="Traditional Arabic"/>
          <w:sz w:val="28"/>
          <w:szCs w:val="28"/>
          <w:rtl/>
        </w:rPr>
        <w:t xml:space="preserve">يا رويدتنا يا هِي</w:t>
      </w:r>
    </w:p>
    <w:p>
      <w:pPr>
        <w:pStyle w:val="rtlJustify"/>
      </w:pPr>
      <w:r>
        <w:rPr>
          <w:rFonts w:ascii="Traditional Arabic" w:hAnsi="Traditional Arabic" w:eastAsia="Traditional Arabic" w:cs="Traditional Arabic"/>
          <w:sz w:val="28"/>
          <w:szCs w:val="28"/>
          <w:rtl/>
        </w:rPr>
        <w:t xml:space="preserve">تضلي بحارتنا يا فلانة</w:t>
      </w:r>
    </w:p>
    <w:p>
      <w:pPr>
        <w:pStyle w:val="rtlJustify"/>
      </w:pPr>
      <w:r>
        <w:rPr>
          <w:rFonts w:ascii="Traditional Arabic" w:hAnsi="Traditional Arabic" w:eastAsia="Traditional Arabic" w:cs="Traditional Arabic"/>
          <w:sz w:val="28"/>
          <w:szCs w:val="28"/>
          <w:rtl/>
        </w:rPr>
        <w:t xml:space="preserve">تضلي بحارتنا يا هِي</w:t>
      </w:r>
    </w:p>
    <w:p>
      <w:pPr>
        <w:pStyle w:val="rtlJustify"/>
      </w:pPr>
      <w:r>
        <w:rPr>
          <w:rFonts w:ascii="Traditional Arabic" w:hAnsi="Traditional Arabic" w:eastAsia="Traditional Arabic" w:cs="Traditional Arabic"/>
          <w:sz w:val="28"/>
          <w:szCs w:val="28"/>
          <w:rtl/>
        </w:rPr>
        <w:t xml:space="preserve">ويعدّون عليها مقاطع عديدة أخرى. ويغنّون أيضاً أغنية (رفيّقتي)، ومنها:</w:t>
      </w:r>
    </w:p>
    <w:p>
      <w:pPr>
        <w:pStyle w:val="rtlJustify"/>
      </w:pPr>
      <w:r>
        <w:rPr>
          <w:rFonts w:ascii="Traditional Arabic" w:hAnsi="Traditional Arabic" w:eastAsia="Traditional Arabic" w:cs="Traditional Arabic"/>
          <w:sz w:val="28"/>
          <w:szCs w:val="28"/>
          <w:rtl/>
        </w:rPr>
        <w:t xml:space="preserve">              رفيّقتي رفيّقتي الدلالِ</w:t>
      </w:r>
    </w:p>
    <w:p>
      <w:pPr>
        <w:pStyle w:val="rtlJustify"/>
      </w:pPr>
      <w:r>
        <w:rPr>
          <w:rFonts w:ascii="Traditional Arabic" w:hAnsi="Traditional Arabic" w:eastAsia="Traditional Arabic" w:cs="Traditional Arabic"/>
          <w:sz w:val="28"/>
          <w:szCs w:val="28"/>
          <w:rtl/>
        </w:rPr>
        <w:t xml:space="preserve">              رفيّقتي رفيّقتي الدلالِ</w:t>
      </w:r>
    </w:p>
    <w:p>
      <w:pPr>
        <w:pStyle w:val="rtlJustify"/>
      </w:pPr>
      <w:r>
        <w:rPr>
          <w:rFonts w:ascii="Traditional Arabic" w:hAnsi="Traditional Arabic" w:eastAsia="Traditional Arabic" w:cs="Traditional Arabic"/>
          <w:sz w:val="28"/>
          <w:szCs w:val="28"/>
          <w:rtl/>
        </w:rPr>
        <w:t xml:space="preserve">              رفيّقتي ولما عزموها</w:t>
      </w:r>
    </w:p>
    <w:p>
      <w:pPr>
        <w:pStyle w:val="rtlJustify"/>
      </w:pPr>
      <w:r>
        <w:rPr>
          <w:rFonts w:ascii="Traditional Arabic" w:hAnsi="Traditional Arabic" w:eastAsia="Traditional Arabic" w:cs="Traditional Arabic"/>
          <w:sz w:val="28"/>
          <w:szCs w:val="28"/>
          <w:rtl/>
        </w:rPr>
        <w:t xml:space="preserve">              تقول للبدر حيّد عن قبالي</w:t>
      </w:r>
    </w:p>
    <w:p>
      <w:pPr>
        <w:pStyle w:val="rtlJustify"/>
      </w:pPr>
      <w:r>
        <w:rPr>
          <w:rFonts w:ascii="Traditional Arabic" w:hAnsi="Traditional Arabic" w:eastAsia="Traditional Arabic" w:cs="Traditional Arabic"/>
          <w:sz w:val="28"/>
          <w:szCs w:val="28"/>
          <w:rtl/>
        </w:rPr>
        <w:t xml:space="preserve">وأغنية (مساة الخير)، ومنها:</w:t>
      </w:r>
    </w:p>
    <w:p>
      <w:pPr>
        <w:pStyle w:val="rtlJustify"/>
      </w:pPr>
      <w:r>
        <w:rPr>
          <w:rFonts w:ascii="Traditional Arabic" w:hAnsi="Traditional Arabic" w:eastAsia="Traditional Arabic" w:cs="Traditional Arabic"/>
          <w:sz w:val="28"/>
          <w:szCs w:val="28"/>
          <w:rtl/>
        </w:rPr>
        <w:t xml:space="preserve">              مساة (مساء) الخير يا فول المقمع</w:t>
      </w:r>
    </w:p>
    <w:p>
      <w:pPr>
        <w:pStyle w:val="rtlJustify"/>
      </w:pPr>
      <w:r>
        <w:rPr>
          <w:rFonts w:ascii="Traditional Arabic" w:hAnsi="Traditional Arabic" w:eastAsia="Traditional Arabic" w:cs="Traditional Arabic"/>
          <w:sz w:val="28"/>
          <w:szCs w:val="28"/>
          <w:rtl/>
        </w:rPr>
        <w:t xml:space="preserve">              مساة (مساء) الخير يا فول المقمع</w:t>
      </w:r>
    </w:p>
    <w:p>
      <w:pPr>
        <w:pStyle w:val="rtlJustify"/>
      </w:pPr>
      <w:r>
        <w:rPr>
          <w:rFonts w:ascii="Traditional Arabic" w:hAnsi="Traditional Arabic" w:eastAsia="Traditional Arabic" w:cs="Traditional Arabic"/>
          <w:sz w:val="28"/>
          <w:szCs w:val="28"/>
          <w:rtl/>
        </w:rPr>
        <w:t xml:space="preserve">              والكحل لايقة والخد يلمع             </w:t>
      </w:r>
    </w:p>
    <w:p>
      <w:pPr>
        <w:pStyle w:val="rtlJustify"/>
      </w:pPr>
      <w:r>
        <w:rPr>
          <w:rFonts w:ascii="Traditional Arabic" w:hAnsi="Traditional Arabic" w:eastAsia="Traditional Arabic" w:cs="Traditional Arabic"/>
          <w:sz w:val="28"/>
          <w:szCs w:val="28"/>
          <w:rtl/>
        </w:rPr>
        <w:t xml:space="preserve">              والكحل لايقة والخد يلمع             </w:t>
      </w:r>
    </w:p>
    <w:p>
      <w:pPr>
        <w:pStyle w:val="rtlJustify"/>
      </w:pPr>
      <w:r>
        <w:rPr>
          <w:rFonts w:ascii="Traditional Arabic" w:hAnsi="Traditional Arabic" w:eastAsia="Traditional Arabic" w:cs="Traditional Arabic"/>
          <w:sz w:val="28"/>
          <w:szCs w:val="28"/>
          <w:rtl/>
        </w:rPr>
        <w:t xml:space="preserve">              لَفَتْ خيلنا عَ دار أبوك</w:t>
      </w:r>
    </w:p>
    <w:p>
      <w:pPr>
        <w:pStyle w:val="rtlJustify"/>
      </w:pPr>
      <w:r>
        <w:rPr>
          <w:rFonts w:ascii="Traditional Arabic" w:hAnsi="Traditional Arabic" w:eastAsia="Traditional Arabic" w:cs="Traditional Arabic"/>
          <w:sz w:val="28"/>
          <w:szCs w:val="28"/>
          <w:rtl/>
        </w:rPr>
        <w:t xml:space="preserve">              لفت خيلنا عَ دار أبوك</w:t>
      </w:r>
    </w:p>
    <w:p>
      <w:pPr>
        <w:pStyle w:val="rtlJustify"/>
      </w:pPr>
      <w:r>
        <w:rPr>
          <w:rFonts w:ascii="Traditional Arabic" w:hAnsi="Traditional Arabic" w:eastAsia="Traditional Arabic" w:cs="Traditional Arabic"/>
          <w:sz w:val="28"/>
          <w:szCs w:val="28"/>
          <w:rtl/>
        </w:rPr>
        <w:t xml:space="preserve">              تسع أيام تا أهلك عطوك</w:t>
      </w:r>
    </w:p>
    <w:p>
      <w:pPr>
        <w:pStyle w:val="rtlJustify"/>
      </w:pPr>
      <w:r>
        <w:rPr>
          <w:rFonts w:ascii="Traditional Arabic" w:hAnsi="Traditional Arabic" w:eastAsia="Traditional Arabic" w:cs="Traditional Arabic"/>
          <w:sz w:val="28"/>
          <w:szCs w:val="28"/>
          <w:rtl/>
        </w:rPr>
        <w:t xml:space="preserve">              تسع أيام تا أهلك عطوك</w:t>
      </w:r>
    </w:p>
    <w:p>
      <w:pPr>
        <w:pStyle w:val="rtlJustify"/>
      </w:pPr>
      <w:r>
        <w:rPr>
          <w:rFonts w:ascii="Traditional Arabic" w:hAnsi="Traditional Arabic" w:eastAsia="Traditional Arabic" w:cs="Traditional Arabic"/>
          <w:sz w:val="28"/>
          <w:szCs w:val="28"/>
          <w:rtl/>
        </w:rPr>
        <w:t xml:space="preserve">              تسع أيام تا صبوا القهيوي (القهوة)</w:t>
      </w:r>
    </w:p>
    <w:p>
      <w:pPr>
        <w:pStyle w:val="rtlJustify"/>
      </w:pPr>
      <w:r>
        <w:rPr>
          <w:rFonts w:ascii="Traditional Arabic" w:hAnsi="Traditional Arabic" w:eastAsia="Traditional Arabic" w:cs="Traditional Arabic"/>
          <w:sz w:val="28"/>
          <w:szCs w:val="28"/>
          <w:rtl/>
        </w:rPr>
        <w:t xml:space="preserve">              تسع أيام تا صفّوا الكراسي</w:t>
      </w:r>
    </w:p>
    <w:p>
      <w:pPr>
        <w:pStyle w:val="rtlJustify"/>
      </w:pPr>
      <w:r>
        <w:rPr>
          <w:rFonts w:ascii="Traditional Arabic" w:hAnsi="Traditional Arabic" w:eastAsia="Traditional Arabic" w:cs="Traditional Arabic"/>
          <w:sz w:val="28"/>
          <w:szCs w:val="28"/>
          <w:rtl/>
        </w:rPr>
        <w:t xml:space="preserve">              .. (وهكذا)</w:t>
      </w:r>
    </w:p>
    <w:p>
      <w:pPr>
        <w:pStyle w:val="rtlJustify"/>
      </w:pPr>
      <w:r>
        <w:rPr>
          <w:rFonts w:ascii="Traditional Arabic" w:hAnsi="Traditional Arabic" w:eastAsia="Traditional Arabic" w:cs="Traditional Arabic"/>
          <w:sz w:val="28"/>
          <w:szCs w:val="28"/>
          <w:rtl/>
        </w:rPr>
        <w:t xml:space="preserve"> س- ما العبرة في كلمة ((فول المقمع))؟ج- كان مشهوراً ((صف الحكي)) كيفما اتفق، ولكن الفول يكون مرتباً نظيفاً بدون ((شروش أو قشور)) بعد تقميعه. وهو نوع من الغزل في المناطق الزراعية.(قيمة جمالية في البيئة الزراعية).</w:t>
      </w:r>
    </w:p>
    <w:p>
      <w:pPr>
        <w:pStyle w:val="rtlJustify"/>
      </w:pPr>
      <w:r>
        <w:rPr>
          <w:rFonts w:ascii="Traditional Arabic" w:hAnsi="Traditional Arabic" w:eastAsia="Traditional Arabic" w:cs="Traditional Arabic"/>
          <w:sz w:val="28"/>
          <w:szCs w:val="28"/>
          <w:rtl/>
        </w:rPr>
        <w:t xml:space="preserve"> س- ومتى يأتي العريس؟</w:t>
      </w:r>
    </w:p>
    <w:p>
      <w:pPr>
        <w:pStyle w:val="rtlJustify"/>
      </w:pPr>
      <w:r>
        <w:rPr>
          <w:rFonts w:ascii="Traditional Arabic" w:hAnsi="Traditional Arabic" w:eastAsia="Traditional Arabic" w:cs="Traditional Arabic"/>
          <w:sz w:val="28"/>
          <w:szCs w:val="28"/>
          <w:rtl/>
        </w:rPr>
        <w:t xml:space="preserve">ج- يأتي أهل العريس إلى دار خال العروس ليأخذوها، عندها يغنّون لأهل العروس، على لحن (الأويها):</w:t>
      </w:r>
    </w:p>
    <w:p>
      <w:pPr>
        <w:pStyle w:val="rtlJustify"/>
      </w:pPr>
      <w:r>
        <w:rPr>
          <w:rFonts w:ascii="Traditional Arabic" w:hAnsi="Traditional Arabic" w:eastAsia="Traditional Arabic" w:cs="Traditional Arabic"/>
          <w:sz w:val="28"/>
          <w:szCs w:val="28"/>
          <w:rtl/>
        </w:rPr>
        <w:t xml:space="preserve">              ظليت أدوّر على الاِجْواد تَنَاسبهم</w:t>
      </w:r>
    </w:p>
    <w:p>
      <w:pPr>
        <w:pStyle w:val="rtlJustify"/>
      </w:pPr>
      <w:r>
        <w:rPr>
          <w:rFonts w:ascii="Traditional Arabic" w:hAnsi="Traditional Arabic" w:eastAsia="Traditional Arabic" w:cs="Traditional Arabic"/>
          <w:sz w:val="28"/>
          <w:szCs w:val="28"/>
          <w:rtl/>
        </w:rPr>
        <w:t xml:space="preserve">              حتى رماني الهوى على مصاطبهم</w:t>
      </w:r>
    </w:p>
    <w:p>
      <w:pPr>
        <w:pStyle w:val="rtlJustify"/>
      </w:pPr>
      <w:r>
        <w:rPr>
          <w:rFonts w:ascii="Traditional Arabic" w:hAnsi="Traditional Arabic" w:eastAsia="Traditional Arabic" w:cs="Traditional Arabic"/>
          <w:sz w:val="28"/>
          <w:szCs w:val="28"/>
          <w:rtl/>
        </w:rPr>
        <w:t xml:space="preserve">              وأنا اْن جابولي عشرة جمال تحمّلهم</w:t>
      </w:r>
    </w:p>
    <w:p>
      <w:pPr>
        <w:pStyle w:val="rtlJustify"/>
      </w:pPr>
      <w:r>
        <w:rPr>
          <w:rFonts w:ascii="Traditional Arabic" w:hAnsi="Traditional Arabic" w:eastAsia="Traditional Arabic" w:cs="Traditional Arabic"/>
          <w:sz w:val="28"/>
          <w:szCs w:val="28"/>
          <w:rtl/>
        </w:rPr>
        <w:t xml:space="preserve">              خمسة قرنفل وخمسة من قهيوتهم</w:t>
      </w:r>
    </w:p>
    <w:p>
      <w:pPr>
        <w:pStyle w:val="rtlJustify"/>
      </w:pPr>
      <w:r>
        <w:rPr>
          <w:rFonts w:ascii="Traditional Arabic" w:hAnsi="Traditional Arabic" w:eastAsia="Traditional Arabic" w:cs="Traditional Arabic"/>
          <w:sz w:val="28"/>
          <w:szCs w:val="28"/>
          <w:rtl/>
        </w:rPr>
        <w:t xml:space="preserve">               قومي معي يا بنت الكرام قومي</w:t>
      </w:r>
    </w:p>
    <w:p>
      <w:pPr>
        <w:pStyle w:val="rtlJustify"/>
      </w:pPr>
      <w:r>
        <w:rPr>
          <w:rFonts w:ascii="Traditional Arabic" w:hAnsi="Traditional Arabic" w:eastAsia="Traditional Arabic" w:cs="Traditional Arabic"/>
          <w:sz w:val="28"/>
          <w:szCs w:val="28"/>
          <w:rtl/>
        </w:rPr>
        <w:t xml:space="preserve">              يا زعفرة مْبرمكة يا زهر لموني</w:t>
      </w:r>
    </w:p>
    <w:p>
      <w:pPr>
        <w:pStyle w:val="rtlJustify"/>
      </w:pPr>
      <w:r>
        <w:rPr>
          <w:rFonts w:ascii="Traditional Arabic" w:hAnsi="Traditional Arabic" w:eastAsia="Traditional Arabic" w:cs="Traditional Arabic"/>
          <w:sz w:val="28"/>
          <w:szCs w:val="28"/>
          <w:rtl/>
        </w:rPr>
        <w:t xml:space="preserve">              ولـْ ميمتك إطلعي ولخالتك كوني</w:t>
      </w:r>
    </w:p>
    <w:p>
      <w:pPr>
        <w:pStyle w:val="rtlJustify"/>
      </w:pPr>
      <w:r>
        <w:rPr>
          <w:rFonts w:ascii="Traditional Arabic" w:hAnsi="Traditional Arabic" w:eastAsia="Traditional Arabic" w:cs="Traditional Arabic"/>
          <w:sz w:val="28"/>
          <w:szCs w:val="28"/>
          <w:rtl/>
        </w:rPr>
        <w:t xml:space="preserve">              يا وردة فتّحت بشهر كانونِ</w:t>
      </w:r>
    </w:p>
    <w:p>
      <w:pPr>
        <w:pStyle w:val="rtlJustify"/>
      </w:pPr>
      <w:r>
        <w:rPr>
          <w:rFonts w:ascii="Traditional Arabic" w:hAnsi="Traditional Arabic" w:eastAsia="Traditional Arabic" w:cs="Traditional Arabic"/>
          <w:sz w:val="28"/>
          <w:szCs w:val="28"/>
          <w:rtl/>
        </w:rPr>
        <w:t xml:space="preserve"> وهذه الأغاني تعتبر تكريماً للعروس حتى تقوم وتذهب معهم، ومنها:</w:t>
      </w:r>
    </w:p>
    <w:p>
      <w:pPr>
        <w:pStyle w:val="rtlJustify"/>
      </w:pPr>
      <w:r>
        <w:rPr>
          <w:rFonts w:ascii="Traditional Arabic" w:hAnsi="Traditional Arabic" w:eastAsia="Traditional Arabic" w:cs="Traditional Arabic"/>
          <w:sz w:val="28"/>
          <w:szCs w:val="28"/>
          <w:rtl/>
        </w:rPr>
        <w:t xml:space="preserve">              وقومي معايي وراكي سند</w:t>
      </w:r>
    </w:p>
    <w:p>
      <w:pPr>
        <w:pStyle w:val="rtlJustify"/>
      </w:pPr>
      <w:r>
        <w:rPr>
          <w:rFonts w:ascii="Traditional Arabic" w:hAnsi="Traditional Arabic" w:eastAsia="Traditional Arabic" w:cs="Traditional Arabic"/>
          <w:sz w:val="28"/>
          <w:szCs w:val="28"/>
          <w:rtl/>
        </w:rPr>
        <w:t xml:space="preserve">              وراكي حمولة بتعمّر بلد</w:t>
      </w:r>
    </w:p>
    <w:p>
      <w:pPr>
        <w:pStyle w:val="rtlJustify"/>
      </w:pPr>
      <w:r>
        <w:rPr>
          <w:rFonts w:ascii="Traditional Arabic" w:hAnsi="Traditional Arabic" w:eastAsia="Traditional Arabic" w:cs="Traditional Arabic"/>
          <w:sz w:val="28"/>
          <w:szCs w:val="28"/>
          <w:rtl/>
        </w:rPr>
        <w:t xml:space="preserve">              وراكي أبو فلان وسُرِبْتُه (مجموعته)</w:t>
      </w:r>
    </w:p>
    <w:p>
      <w:pPr>
        <w:pStyle w:val="rtlJustify"/>
      </w:pPr>
      <w:r>
        <w:rPr>
          <w:rFonts w:ascii="Traditional Arabic" w:hAnsi="Traditional Arabic" w:eastAsia="Traditional Arabic" w:cs="Traditional Arabic"/>
          <w:sz w:val="28"/>
          <w:szCs w:val="28"/>
          <w:rtl/>
        </w:rPr>
        <w:t xml:space="preserve">              وما أحلى ديّاته (يديه) لعدّ الذهب</w:t>
      </w:r>
    </w:p>
    <w:p>
      <w:pPr>
        <w:pStyle w:val="rtlJustify"/>
      </w:pPr>
      <w:r>
        <w:rPr>
          <w:rFonts w:ascii="Traditional Arabic" w:hAnsi="Traditional Arabic" w:eastAsia="Traditional Arabic" w:cs="Traditional Arabic"/>
          <w:sz w:val="28"/>
          <w:szCs w:val="28"/>
          <w:rtl/>
        </w:rPr>
        <w:t xml:space="preserve"> ويخاطبون خال العروس وأهلها بالتالي:</w:t>
      </w:r>
    </w:p>
    <w:p>
      <w:pPr>
        <w:pStyle w:val="rtlJustify"/>
      </w:pPr>
      <w:r>
        <w:rPr>
          <w:rFonts w:ascii="Traditional Arabic" w:hAnsi="Traditional Arabic" w:eastAsia="Traditional Arabic" w:cs="Traditional Arabic"/>
          <w:sz w:val="28"/>
          <w:szCs w:val="28"/>
          <w:rtl/>
        </w:rPr>
        <w:t xml:space="preserve">              يا بيّ فلان وعز الرمح بين إيديك</w:t>
      </w:r>
    </w:p>
    <w:p>
      <w:pPr>
        <w:pStyle w:val="rtlJustify"/>
      </w:pPr>
      <w:r>
        <w:rPr>
          <w:rFonts w:ascii="Traditional Arabic" w:hAnsi="Traditional Arabic" w:eastAsia="Traditional Arabic" w:cs="Traditional Arabic"/>
          <w:sz w:val="28"/>
          <w:szCs w:val="28"/>
          <w:rtl/>
        </w:rPr>
        <w:t xml:space="preserve">              إحنا نسايبك واحنا التزمنا ليك</w:t>
      </w:r>
    </w:p>
    <w:p>
      <w:pPr>
        <w:pStyle w:val="rtlJustify"/>
      </w:pPr>
      <w:r>
        <w:rPr>
          <w:rFonts w:ascii="Traditional Arabic" w:hAnsi="Traditional Arabic" w:eastAsia="Traditional Arabic" w:cs="Traditional Arabic"/>
          <w:sz w:val="28"/>
          <w:szCs w:val="28"/>
          <w:rtl/>
        </w:rPr>
        <w:t xml:space="preserve">              وإن ردت غربلنا..</w:t>
      </w:r>
    </w:p>
    <w:p>
      <w:pPr>
        <w:pStyle w:val="rtlJustify"/>
      </w:pPr>
      <w:r>
        <w:rPr>
          <w:rFonts w:ascii="Traditional Arabic" w:hAnsi="Traditional Arabic" w:eastAsia="Traditional Arabic" w:cs="Traditional Arabic"/>
          <w:sz w:val="28"/>
          <w:szCs w:val="28"/>
          <w:rtl/>
        </w:rPr>
        <w:t xml:space="preserve">ويعزمون العروس إلى دار خالها فتقوم معهم، عندها يغنون لخالها، ومما يقولونه:</w:t>
      </w:r>
    </w:p>
    <w:p>
      <w:pPr>
        <w:pStyle w:val="rtlJustify"/>
      </w:pPr>
      <w:r>
        <w:rPr>
          <w:rFonts w:ascii="Traditional Arabic" w:hAnsi="Traditional Arabic" w:eastAsia="Traditional Arabic" w:cs="Traditional Arabic"/>
          <w:sz w:val="28"/>
          <w:szCs w:val="28"/>
          <w:rtl/>
        </w:rPr>
        <w:t xml:space="preserve">              آييها قمح قصري</w:t>
      </w:r>
    </w:p>
    <w:p>
      <w:pPr>
        <w:pStyle w:val="rtlJustify"/>
      </w:pPr>
      <w:r>
        <w:rPr>
          <w:rFonts w:ascii="Traditional Arabic" w:hAnsi="Traditional Arabic" w:eastAsia="Traditional Arabic" w:cs="Traditional Arabic"/>
          <w:sz w:val="28"/>
          <w:szCs w:val="28"/>
          <w:rtl/>
        </w:rPr>
        <w:t xml:space="preserve">              وآييها شعير قايس</w:t>
      </w:r>
    </w:p>
    <w:p>
      <w:pPr>
        <w:pStyle w:val="rtlJustify"/>
      </w:pPr>
      <w:r>
        <w:rPr>
          <w:rFonts w:ascii="Traditional Arabic" w:hAnsi="Traditional Arabic" w:eastAsia="Traditional Arabic" w:cs="Traditional Arabic"/>
          <w:sz w:val="28"/>
          <w:szCs w:val="28"/>
          <w:rtl/>
        </w:rPr>
        <w:t xml:space="preserve">              آييها يسلّمك يا أبو فلان    </w:t>
      </w:r>
    </w:p>
    <w:p>
      <w:pPr>
        <w:pStyle w:val="rtlJustify"/>
      </w:pPr>
      <w:r>
        <w:rPr>
          <w:rFonts w:ascii="Traditional Arabic" w:hAnsi="Traditional Arabic" w:eastAsia="Traditional Arabic" w:cs="Traditional Arabic"/>
          <w:sz w:val="28"/>
          <w:szCs w:val="28"/>
          <w:rtl/>
        </w:rPr>
        <w:t xml:space="preserve">              آييها يا عزّام العرايس</w:t>
      </w:r>
    </w:p>
    <w:p>
      <w:pPr>
        <w:pStyle w:val="rtlJustify"/>
      </w:pPr>
      <w:r>
        <w:rPr>
          <w:rFonts w:ascii="Traditional Arabic" w:hAnsi="Traditional Arabic" w:eastAsia="Traditional Arabic" w:cs="Traditional Arabic"/>
          <w:sz w:val="28"/>
          <w:szCs w:val="28"/>
          <w:rtl/>
        </w:rPr>
        <w:t xml:space="preserve">والقمح في بلادنا له عدة أسماء: قمح قصري، قمح زرّيعة، قمح نورسي، وهي عدة انواع بموسم واحد.</w:t>
      </w:r>
    </w:p>
    <w:p>
      <w:pPr>
        <w:pStyle w:val="rtlJustify"/>
      </w:pPr>
      <w:r>
        <w:rPr>
          <w:rFonts w:ascii="Traditional Arabic" w:hAnsi="Traditional Arabic" w:eastAsia="Traditional Arabic" w:cs="Traditional Arabic"/>
          <w:sz w:val="28"/>
          <w:szCs w:val="28"/>
          <w:rtl/>
        </w:rPr>
        <w:t xml:space="preserve"> وعند خالها تكون ليلة الحنة، فيحنونها ويغنون لها:</w:t>
      </w:r>
    </w:p>
    <w:p>
      <w:pPr>
        <w:pStyle w:val="rtlJustify"/>
      </w:pPr>
      <w:r>
        <w:rPr>
          <w:rFonts w:ascii="Traditional Arabic" w:hAnsi="Traditional Arabic" w:eastAsia="Traditional Arabic" w:cs="Traditional Arabic"/>
          <w:sz w:val="28"/>
          <w:szCs w:val="28"/>
          <w:rtl/>
        </w:rPr>
        <w:t xml:space="preserve">              دبّل عيونو ومدّ إيدو يحنّونُو</w:t>
      </w:r>
    </w:p>
    <w:p>
      <w:pPr>
        <w:pStyle w:val="rtlJustify"/>
      </w:pPr>
      <w:r>
        <w:rPr>
          <w:rFonts w:ascii="Traditional Arabic" w:hAnsi="Traditional Arabic" w:eastAsia="Traditional Arabic" w:cs="Traditional Arabic"/>
          <w:sz w:val="28"/>
          <w:szCs w:val="28"/>
          <w:rtl/>
        </w:rPr>
        <w:t xml:space="preserve">              خصره رقيّق وبالمنديلِ لفّونو.. </w:t>
      </w:r>
    </w:p>
    <w:p>
      <w:pPr>
        <w:pStyle w:val="rtlJustify"/>
      </w:pPr>
      <w:r>
        <w:rPr>
          <w:rFonts w:ascii="Traditional Arabic" w:hAnsi="Traditional Arabic" w:eastAsia="Traditional Arabic" w:cs="Traditional Arabic"/>
          <w:sz w:val="28"/>
          <w:szCs w:val="28"/>
          <w:rtl/>
        </w:rPr>
        <w:t xml:space="preserve">(ويعدون عليها عدة مقاطع) (2).</w:t>
      </w:r>
    </w:p>
    <w:p>
      <w:pPr>
        <w:pStyle w:val="rtlJustify"/>
      </w:pPr>
      <w:r>
        <w:rPr>
          <w:rFonts w:ascii="Traditional Arabic" w:hAnsi="Traditional Arabic" w:eastAsia="Traditional Arabic" w:cs="Traditional Arabic"/>
          <w:sz w:val="28"/>
          <w:szCs w:val="28"/>
          <w:rtl/>
        </w:rPr>
        <w:t xml:space="preserve"> وتنام العروس بعد ليلة الحنّة عند خالها، وعند الصباح يحممونها ويبرزونها (يزينوها بزينة العروس) ويصمدونها في بيت خالها.</w:t>
      </w:r>
    </w:p>
    <w:p>
      <w:pPr>
        <w:pStyle w:val="rtlJustify"/>
      </w:pPr>
      <w:r>
        <w:rPr>
          <w:rFonts w:ascii="Traditional Arabic" w:hAnsi="Traditional Arabic" w:eastAsia="Traditional Arabic" w:cs="Traditional Arabic"/>
          <w:sz w:val="28"/>
          <w:szCs w:val="28"/>
          <w:rtl/>
        </w:rPr>
        <w:t xml:space="preserve"> س- ألا يغنون لها أغاني خاصة بالحمام والبَرزة والصَّمدة؟</w:t>
      </w:r>
    </w:p>
    <w:p>
      <w:pPr>
        <w:pStyle w:val="rtlJustify"/>
      </w:pPr>
      <w:r>
        <w:rPr>
          <w:rFonts w:ascii="Traditional Arabic" w:hAnsi="Traditional Arabic" w:eastAsia="Traditional Arabic" w:cs="Traditional Arabic"/>
          <w:sz w:val="28"/>
          <w:szCs w:val="28"/>
          <w:rtl/>
        </w:rPr>
        <w:t xml:space="preserve">ج- نعم، في بيت خالها، يغنون لها أغاني الحمام، ومنها:</w:t>
      </w:r>
    </w:p>
    <w:p>
      <w:pPr>
        <w:pStyle w:val="rtlJustify"/>
      </w:pPr>
      <w:r>
        <w:rPr>
          <w:rFonts w:ascii="Traditional Arabic" w:hAnsi="Traditional Arabic" w:eastAsia="Traditional Arabic" w:cs="Traditional Arabic"/>
          <w:sz w:val="28"/>
          <w:szCs w:val="28"/>
          <w:rtl/>
        </w:rPr>
        <w:t xml:space="preserve">              يا محمِّمِة حمِّميها</w:t>
      </w:r>
    </w:p>
    <w:p>
      <w:pPr>
        <w:pStyle w:val="rtlJustify"/>
      </w:pPr>
      <w:r>
        <w:rPr>
          <w:rFonts w:ascii="Traditional Arabic" w:hAnsi="Traditional Arabic" w:eastAsia="Traditional Arabic" w:cs="Traditional Arabic"/>
          <w:sz w:val="28"/>
          <w:szCs w:val="28"/>
          <w:rtl/>
        </w:rPr>
        <w:t xml:space="preserve">              بشويش لا توجّعيها</w:t>
      </w:r>
    </w:p>
    <w:p>
      <w:pPr>
        <w:pStyle w:val="rtlJustify"/>
      </w:pPr>
      <w:r>
        <w:rPr>
          <w:rFonts w:ascii="Traditional Arabic" w:hAnsi="Traditional Arabic" w:eastAsia="Traditional Arabic" w:cs="Traditional Arabic"/>
          <w:sz w:val="28"/>
          <w:szCs w:val="28"/>
          <w:rtl/>
        </w:rPr>
        <w:t xml:space="preserve">              ريت العدل (الوجع) لديّاتك (لِيديْك)</w:t>
      </w:r>
    </w:p>
    <w:p>
      <w:pPr>
        <w:pStyle w:val="rtlJustify"/>
      </w:pPr>
      <w:r>
        <w:rPr>
          <w:rFonts w:ascii="Traditional Arabic" w:hAnsi="Traditional Arabic" w:eastAsia="Traditional Arabic" w:cs="Traditional Arabic"/>
          <w:sz w:val="28"/>
          <w:szCs w:val="28"/>
          <w:rtl/>
        </w:rPr>
        <w:t xml:space="preserve">              تطلع حبيبتي (العروس) سليمة</w:t>
      </w:r>
    </w:p>
    <w:p>
      <w:pPr>
        <w:pStyle w:val="rtlJustify"/>
      </w:pPr>
      <w:r>
        <w:rPr>
          <w:rFonts w:ascii="Traditional Arabic" w:hAnsi="Traditional Arabic" w:eastAsia="Traditional Arabic" w:cs="Traditional Arabic"/>
          <w:sz w:val="28"/>
          <w:szCs w:val="28"/>
          <w:rtl/>
        </w:rPr>
        <w:t xml:space="preserve">               شعرك سباني سباني</w:t>
      </w:r>
    </w:p>
    <w:p>
      <w:pPr>
        <w:pStyle w:val="rtlJustify"/>
      </w:pPr>
      <w:r>
        <w:rPr>
          <w:rFonts w:ascii="Traditional Arabic" w:hAnsi="Traditional Arabic" w:eastAsia="Traditional Arabic" w:cs="Traditional Arabic"/>
          <w:sz w:val="28"/>
          <w:szCs w:val="28"/>
          <w:rtl/>
        </w:rPr>
        <w:t xml:space="preserve">              على الوسايد رماني</w:t>
      </w:r>
    </w:p>
    <w:p>
      <w:pPr>
        <w:pStyle w:val="rtlJustify"/>
      </w:pPr>
      <w:r>
        <w:rPr>
          <w:rFonts w:ascii="Traditional Arabic" w:hAnsi="Traditional Arabic" w:eastAsia="Traditional Arabic" w:cs="Traditional Arabic"/>
          <w:sz w:val="28"/>
          <w:szCs w:val="28"/>
          <w:rtl/>
        </w:rPr>
        <w:t xml:space="preserve">              لـَ سايلِ امّ الشعور (لأسألها أين تنام)</w:t>
      </w:r>
    </w:p>
    <w:p>
      <w:pPr>
        <w:pStyle w:val="rtlJustify"/>
      </w:pPr>
      <w:r>
        <w:rPr>
          <w:rFonts w:ascii="Traditional Arabic" w:hAnsi="Traditional Arabic" w:eastAsia="Traditional Arabic" w:cs="Traditional Arabic"/>
          <w:sz w:val="28"/>
          <w:szCs w:val="28"/>
          <w:rtl/>
        </w:rPr>
        <w:t xml:space="preserve">              وألحقها على المنامِ</w:t>
      </w:r>
    </w:p>
    <w:p>
      <w:pPr>
        <w:pStyle w:val="rtlJustify"/>
      </w:pPr>
      <w:r>
        <w:rPr>
          <w:rFonts w:ascii="Traditional Arabic" w:hAnsi="Traditional Arabic" w:eastAsia="Traditional Arabic" w:cs="Traditional Arabic"/>
          <w:sz w:val="28"/>
          <w:szCs w:val="28"/>
          <w:rtl/>
        </w:rPr>
        <w:t xml:space="preserve"> أما البرزة، فقد كان لها أغان عديدة، منها:</w:t>
      </w:r>
    </w:p>
    <w:p>
      <w:pPr>
        <w:pStyle w:val="rtlJustify"/>
      </w:pPr>
      <w:r>
        <w:rPr>
          <w:rFonts w:ascii="Traditional Arabic" w:hAnsi="Traditional Arabic" w:eastAsia="Traditional Arabic" w:cs="Traditional Arabic"/>
          <w:sz w:val="28"/>
          <w:szCs w:val="28"/>
          <w:rtl/>
        </w:rPr>
        <w:t xml:space="preserve">              لبستك الألوان وقطعتك الوادي</w:t>
      </w:r>
    </w:p>
    <w:p>
      <w:pPr>
        <w:pStyle w:val="rtlJustify"/>
      </w:pPr>
      <w:r>
        <w:rPr>
          <w:rFonts w:ascii="Traditional Arabic" w:hAnsi="Traditional Arabic" w:eastAsia="Traditional Arabic" w:cs="Traditional Arabic"/>
          <w:sz w:val="28"/>
          <w:szCs w:val="28"/>
          <w:rtl/>
        </w:rPr>
        <w:t xml:space="preserve">              واصطادها يا عريس لو كنت صيادي</w:t>
      </w:r>
    </w:p>
    <w:p>
      <w:pPr>
        <w:pStyle w:val="rtlJustify"/>
      </w:pPr>
      <w:r>
        <w:rPr>
          <w:rFonts w:ascii="Traditional Arabic" w:hAnsi="Traditional Arabic" w:eastAsia="Traditional Arabic" w:cs="Traditional Arabic"/>
          <w:sz w:val="28"/>
          <w:szCs w:val="28"/>
          <w:rtl/>
        </w:rPr>
        <w:t xml:space="preserve">ويعدون على هذه اللازمة عدة مقاطع حسب الألوان الموجودة (الأصل أن تكون حسب الألوان التي تلبسها العروس). </w:t>
      </w:r>
    </w:p>
    <w:p>
      <w:pPr>
        <w:pStyle w:val="rtlJustify"/>
      </w:pPr>
      <w:r>
        <w:rPr>
          <w:rFonts w:ascii="Traditional Arabic" w:hAnsi="Traditional Arabic" w:eastAsia="Traditional Arabic" w:cs="Traditional Arabic"/>
          <w:sz w:val="28"/>
          <w:szCs w:val="28"/>
          <w:rtl/>
        </w:rPr>
        <w:t xml:space="preserve">وقد درجت في البلد مقاولة (حوار زجلي) بين السمراء والبيضاء عند البَرزة.</w:t>
      </w:r>
    </w:p>
    <w:p>
      <w:pPr>
        <w:pStyle w:val="rtlJustify"/>
      </w:pPr>
      <w:r>
        <w:rPr>
          <w:rFonts w:ascii="Traditional Arabic" w:hAnsi="Traditional Arabic" w:eastAsia="Traditional Arabic" w:cs="Traditional Arabic"/>
          <w:sz w:val="28"/>
          <w:szCs w:val="28"/>
          <w:rtl/>
        </w:rPr>
        <w:t xml:space="preserve"> س- ذكرت لنا الألوان، فما هي الألوان والعدة المستعملة للعرس، وكيف يتم تحضيرها؟</w:t>
      </w:r>
    </w:p>
    <w:p>
      <w:pPr>
        <w:pStyle w:val="rtlJustify"/>
      </w:pPr>
      <w:r>
        <w:rPr>
          <w:rFonts w:ascii="Traditional Arabic" w:hAnsi="Traditional Arabic" w:eastAsia="Traditional Arabic" w:cs="Traditional Arabic"/>
          <w:sz w:val="28"/>
          <w:szCs w:val="28"/>
          <w:rtl/>
        </w:rPr>
        <w:t xml:space="preserve">ج- كانت تستخدم العروس عدة ألوان، بدلة بيضا وبدلة زهر وبدلة زرقاء، تبدلهم ما بين ليلة الحنة والخروج إلى بيت العريس.. وقد تستخدم واحدة أو اثنتين أو ثلاثة، حسب القدرة المادية.</w:t>
      </w:r>
    </w:p>
    <w:p>
      <w:pPr>
        <w:pStyle w:val="rtlJustify"/>
      </w:pPr>
      <w:r>
        <w:rPr>
          <w:rFonts w:ascii="Traditional Arabic" w:hAnsi="Traditional Arabic" w:eastAsia="Traditional Arabic" w:cs="Traditional Arabic"/>
          <w:sz w:val="28"/>
          <w:szCs w:val="28"/>
          <w:rtl/>
        </w:rPr>
        <w:t xml:space="preserve">كان كل أهل البلد يشترون من محل واحد في عكا، كانوا يقصّون القماش والجهاز من محل كامل أحمد سليمان الخطيب. كان ينزل أهل البلد فيشترون من عنده كل شيء في بقجة واحدة.(3)</w:t>
      </w:r>
    </w:p>
    <w:p>
      <w:pPr>
        <w:pStyle w:val="rtlJustify"/>
      </w:pPr>
      <w:r>
        <w:rPr>
          <w:rFonts w:ascii="Traditional Arabic" w:hAnsi="Traditional Arabic" w:eastAsia="Traditional Arabic" w:cs="Traditional Arabic"/>
          <w:sz w:val="28"/>
          <w:szCs w:val="28"/>
          <w:rtl/>
        </w:rPr>
        <w:t xml:space="preserve">هذه البقجة خاصة لهذه المناسبة، يحضرها كامل الخطيب في محله، وتضم كل العدة من الحنة حتى البدلة.. وعندما يعودون إلى البلد يبدأ عمل الخياطات.</w:t>
      </w:r>
    </w:p>
    <w:p>
      <w:pPr>
        <w:pStyle w:val="rtlJustify"/>
      </w:pPr>
      <w:r>
        <w:rPr>
          <w:rFonts w:ascii="Traditional Arabic" w:hAnsi="Traditional Arabic" w:eastAsia="Traditional Arabic" w:cs="Traditional Arabic"/>
          <w:sz w:val="28"/>
          <w:szCs w:val="28"/>
          <w:rtl/>
        </w:rPr>
        <w:t xml:space="preserve"> س- وماذا كانت العروس تحضر من عكا؟</w:t>
      </w:r>
    </w:p>
    <w:p>
      <w:pPr>
        <w:pStyle w:val="rtlJustify"/>
      </w:pPr>
      <w:r>
        <w:rPr>
          <w:rFonts w:ascii="Traditional Arabic" w:hAnsi="Traditional Arabic" w:eastAsia="Traditional Arabic" w:cs="Traditional Arabic"/>
          <w:sz w:val="28"/>
          <w:szCs w:val="28"/>
          <w:rtl/>
        </w:rPr>
        <w:t xml:space="preserve">ج- كانت العروس تحضر من عكا البدلة، الطرحة، الإكليل، الحنة، الريحة، الشمع، الكحل، حومرة (أحمر الشفاه)، بودرة، كريم، دبابيس عادي وللشعر، زيت للشعر، أما الصابون فمن أهلها ومن العريس، مناديل، حطّات، قمطات (كانت نساء البلد تلبس القمطة فوق الحطة وليس تحتها، لم تلبس نساء البلد إيشاربات بل حطات حرير مسنسلة).</w:t>
      </w:r>
    </w:p>
    <w:p>
      <w:pPr>
        <w:pStyle w:val="rtlJustify"/>
      </w:pPr>
      <w:r>
        <w:rPr>
          <w:rFonts w:ascii="Traditional Arabic" w:hAnsi="Traditional Arabic" w:eastAsia="Traditional Arabic" w:cs="Traditional Arabic"/>
          <w:sz w:val="28"/>
          <w:szCs w:val="28"/>
          <w:rtl/>
        </w:rPr>
        <w:t xml:space="preserve">أما الثياب الجديدة، فيتم تطريزها في البلد، كالثياب الداخلية مثلاً، توزعها العروس على رفيقاتها ليقمن بخياطتها وتطريزها، والجيل الذي سبق جيل النكبة كانوا يطرّزون مثل الثياب التي نراها في الحفلات التراثية، أما الجيل الذي خرج من فلسطين فلم يطرز هذا النوع.</w:t>
      </w:r>
    </w:p>
    <w:p>
      <w:pPr>
        <w:pStyle w:val="rtlJustify"/>
      </w:pPr>
      <w:r>
        <w:rPr>
          <w:rFonts w:ascii="Traditional Arabic" w:hAnsi="Traditional Arabic" w:eastAsia="Traditional Arabic" w:cs="Traditional Arabic"/>
          <w:sz w:val="28"/>
          <w:szCs w:val="28"/>
          <w:rtl/>
        </w:rPr>
        <w:t xml:space="preserve">أما البدلات الثقيلة (الثياب المهمة) فتُرسل إلى الخياطات، وأشهر خياطات العرايس في البلد كانت زهرة الطيار (توفيت سنة 2002). </w:t>
      </w:r>
    </w:p>
    <w:p>
      <w:pPr>
        <w:pStyle w:val="rtlJustify"/>
      </w:pPr>
      <w:r>
        <w:rPr>
          <w:rFonts w:ascii="Traditional Arabic" w:hAnsi="Traditional Arabic" w:eastAsia="Traditional Arabic" w:cs="Traditional Arabic"/>
          <w:sz w:val="28"/>
          <w:szCs w:val="28"/>
          <w:rtl/>
        </w:rPr>
        <w:t xml:space="preserve">ولم يكن في البلد خياطون للرجال، فكان الرجل إذا أراد أن يفصّل بدلة ينزل إلى خياط في عكا. أما الخياطة الرجالية الخفيفة فكانت الزوجات تقوم بها.</w:t>
      </w:r>
    </w:p>
    <w:p>
      <w:pPr>
        <w:pStyle w:val="rtlJustify"/>
      </w:pPr>
      <w:r>
        <w:rPr>
          <w:rFonts w:ascii="Traditional Arabic" w:hAnsi="Traditional Arabic" w:eastAsia="Traditional Arabic" w:cs="Traditional Arabic"/>
          <w:sz w:val="28"/>
          <w:szCs w:val="28"/>
          <w:rtl/>
        </w:rPr>
        <w:t xml:space="preserve"> س- من يُلبّس العروس للبَرزة؟ أمها أم زوجة خالها؟</w:t>
      </w:r>
    </w:p>
    <w:p>
      <w:pPr>
        <w:pStyle w:val="rtlJustify"/>
      </w:pPr>
      <w:r>
        <w:rPr>
          <w:rFonts w:ascii="Traditional Arabic" w:hAnsi="Traditional Arabic" w:eastAsia="Traditional Arabic" w:cs="Traditional Arabic"/>
          <w:sz w:val="28"/>
          <w:szCs w:val="28"/>
          <w:rtl/>
        </w:rPr>
        <w:t xml:space="preserve">ج- لا، كان هناك امرأة متخصصة بذلك، ففي بلدنا كانت هناك أم رفعت منصور (نجيّة العبد)، كانت تبرز كل بنات البلد، ولم تكن في سنة 1948 كبيرة السن، بل صبية، ولكنها كانت مرتَّبة ولبقة ومذوقة، وكان ترتيبها يعجب أهل البلد، وقد توفيت في لبنان سنة 1998. وكانت تساعدها زليخة الحاج أحمد، توفيت بعد النكبة بقليل.</w:t>
      </w:r>
    </w:p>
    <w:p>
      <w:pPr>
        <w:pStyle w:val="rtlJustify"/>
      </w:pPr>
      <w:r>
        <w:rPr>
          <w:rFonts w:ascii="Traditional Arabic" w:hAnsi="Traditional Arabic" w:eastAsia="Traditional Arabic" w:cs="Traditional Arabic"/>
          <w:sz w:val="28"/>
          <w:szCs w:val="28"/>
          <w:rtl/>
        </w:rPr>
        <w:t xml:space="preserve"> س- وماذا عن الأغاني أثناء البَرزة؟</w:t>
      </w:r>
    </w:p>
    <w:p>
      <w:pPr>
        <w:pStyle w:val="rtlJustify"/>
      </w:pPr>
      <w:r>
        <w:rPr>
          <w:rFonts w:ascii="Traditional Arabic" w:hAnsi="Traditional Arabic" w:eastAsia="Traditional Arabic" w:cs="Traditional Arabic"/>
          <w:sz w:val="28"/>
          <w:szCs w:val="28"/>
          <w:rtl/>
        </w:rPr>
        <w:t xml:space="preserve">ج- كانوا يغنّون على وزن (آويها)، ومما كانوا يغنون:</w:t>
      </w:r>
    </w:p>
    <w:p>
      <w:pPr>
        <w:pStyle w:val="rtlJustify"/>
      </w:pPr>
      <w:r>
        <w:rPr>
          <w:rFonts w:ascii="Traditional Arabic" w:hAnsi="Traditional Arabic" w:eastAsia="Traditional Arabic" w:cs="Traditional Arabic"/>
          <w:sz w:val="28"/>
          <w:szCs w:val="28"/>
          <w:rtl/>
        </w:rPr>
        <w:t xml:space="preserve">              الطول طول القنا والعنق مايل ميل</w:t>
      </w:r>
    </w:p>
    <w:p>
      <w:pPr>
        <w:pStyle w:val="rtlJustify"/>
      </w:pPr>
      <w:r>
        <w:rPr>
          <w:rFonts w:ascii="Traditional Arabic" w:hAnsi="Traditional Arabic" w:eastAsia="Traditional Arabic" w:cs="Traditional Arabic"/>
          <w:sz w:val="28"/>
          <w:szCs w:val="28"/>
          <w:rtl/>
        </w:rPr>
        <w:t xml:space="preserve">              والخصر من رقّتُه هدّ القوى والحيل</w:t>
      </w:r>
    </w:p>
    <w:p>
      <w:pPr>
        <w:pStyle w:val="rtlJustify"/>
      </w:pPr>
      <w:r>
        <w:rPr>
          <w:rFonts w:ascii="Traditional Arabic" w:hAnsi="Traditional Arabic" w:eastAsia="Traditional Arabic" w:cs="Traditional Arabic"/>
          <w:sz w:val="28"/>
          <w:szCs w:val="28"/>
          <w:rtl/>
        </w:rPr>
        <w:t xml:space="preserve">              ويا صايمات الضحى يا مفطرات الليل</w:t>
      </w:r>
    </w:p>
    <w:p>
      <w:pPr>
        <w:pStyle w:val="rtlJustify"/>
      </w:pPr>
      <w:r>
        <w:rPr>
          <w:rFonts w:ascii="Traditional Arabic" w:hAnsi="Traditional Arabic" w:eastAsia="Traditional Arabic" w:cs="Traditional Arabic"/>
          <w:sz w:val="28"/>
          <w:szCs w:val="28"/>
          <w:rtl/>
        </w:rPr>
        <w:t xml:space="preserve">              ردّوا عليّ غزالي ما بقالي حيل</w:t>
      </w:r>
    </w:p>
    <w:p>
      <w:pPr>
        <w:pStyle w:val="rtlJustify"/>
      </w:pPr>
      <w:r>
        <w:rPr>
          <w:rFonts w:ascii="Traditional Arabic" w:hAnsi="Traditional Arabic" w:eastAsia="Traditional Arabic" w:cs="Traditional Arabic"/>
          <w:sz w:val="28"/>
          <w:szCs w:val="28"/>
          <w:rtl/>
        </w:rPr>
        <w:t xml:space="preserve"> فتقول أم العريس:</w:t>
      </w:r>
    </w:p>
    <w:p>
      <w:pPr>
        <w:pStyle w:val="rtlJustify"/>
      </w:pPr>
      <w:r>
        <w:rPr>
          <w:rFonts w:ascii="Traditional Arabic" w:hAnsi="Traditional Arabic" w:eastAsia="Traditional Arabic" w:cs="Traditional Arabic"/>
          <w:sz w:val="28"/>
          <w:szCs w:val="28"/>
          <w:rtl/>
        </w:rPr>
        <w:t xml:space="preserve">              أنا هالغزال غزالي</w:t>
      </w:r>
    </w:p>
    <w:p>
      <w:pPr>
        <w:pStyle w:val="rtlJustify"/>
      </w:pPr>
      <w:r>
        <w:rPr>
          <w:rFonts w:ascii="Traditional Arabic" w:hAnsi="Traditional Arabic" w:eastAsia="Traditional Arabic" w:cs="Traditional Arabic"/>
          <w:sz w:val="28"/>
          <w:szCs w:val="28"/>
          <w:rtl/>
        </w:rPr>
        <w:t xml:space="preserve">              أنا شريته بمالي</w:t>
      </w:r>
    </w:p>
    <w:p>
      <w:pPr>
        <w:pStyle w:val="rtlJustify"/>
      </w:pPr>
      <w:r>
        <w:rPr>
          <w:rFonts w:ascii="Traditional Arabic" w:hAnsi="Traditional Arabic" w:eastAsia="Traditional Arabic" w:cs="Traditional Arabic"/>
          <w:sz w:val="28"/>
          <w:szCs w:val="28"/>
          <w:rtl/>
        </w:rPr>
        <w:t xml:space="preserve">              شو عَ بال الناس منُّه</w:t>
      </w:r>
    </w:p>
    <w:p>
      <w:pPr>
        <w:pStyle w:val="rtlJustify"/>
      </w:pPr>
      <w:r>
        <w:rPr>
          <w:rFonts w:ascii="Traditional Arabic" w:hAnsi="Traditional Arabic" w:eastAsia="Traditional Arabic" w:cs="Traditional Arabic"/>
          <w:sz w:val="28"/>
          <w:szCs w:val="28"/>
          <w:rtl/>
        </w:rPr>
        <w:t xml:space="preserve">              إن كان رخيص ولاّ غالي</w:t>
      </w:r>
    </w:p>
    <w:p>
      <w:pPr>
        <w:pStyle w:val="rtlJustify"/>
      </w:pPr>
      <w:r>
        <w:rPr>
          <w:rFonts w:ascii="Traditional Arabic" w:hAnsi="Traditional Arabic" w:eastAsia="Traditional Arabic" w:cs="Traditional Arabic"/>
          <w:sz w:val="28"/>
          <w:szCs w:val="28"/>
          <w:rtl/>
        </w:rPr>
        <w:t xml:space="preserve">               قالوا غزالك زْغيّر قلت شو مالُه</w:t>
      </w:r>
    </w:p>
    <w:p>
      <w:pPr>
        <w:pStyle w:val="rtlJustify"/>
      </w:pPr>
      <w:r>
        <w:rPr>
          <w:rFonts w:ascii="Traditional Arabic" w:hAnsi="Traditional Arabic" w:eastAsia="Traditional Arabic" w:cs="Traditional Arabic"/>
          <w:sz w:val="28"/>
          <w:szCs w:val="28"/>
          <w:rtl/>
        </w:rPr>
        <w:t xml:space="preserve">              صندوق صدره ذهب لو ضاعت قفالُه</w:t>
      </w:r>
    </w:p>
    <w:p>
      <w:pPr>
        <w:pStyle w:val="rtlJustify"/>
      </w:pPr>
      <w:r>
        <w:rPr>
          <w:rFonts w:ascii="Traditional Arabic" w:hAnsi="Traditional Arabic" w:eastAsia="Traditional Arabic" w:cs="Traditional Arabic"/>
          <w:sz w:val="28"/>
          <w:szCs w:val="28"/>
          <w:rtl/>
        </w:rPr>
        <w:t xml:space="preserve">              والله لآخذُه واصبر على حالُه</w:t>
      </w:r>
    </w:p>
    <w:p>
      <w:pPr>
        <w:pStyle w:val="rtlJustify"/>
      </w:pPr>
      <w:r>
        <w:rPr>
          <w:rFonts w:ascii="Traditional Arabic" w:hAnsi="Traditional Arabic" w:eastAsia="Traditional Arabic" w:cs="Traditional Arabic"/>
          <w:sz w:val="28"/>
          <w:szCs w:val="28"/>
          <w:rtl/>
        </w:rPr>
        <w:t xml:space="preserve">              وأقيم من مال أبوي وأحطّ على ماله</w:t>
      </w:r>
    </w:p>
    <w:p>
      <w:pPr>
        <w:pStyle w:val="rtlJustify"/>
      </w:pPr>
      <w:r>
        <w:rPr>
          <w:rFonts w:ascii="Traditional Arabic" w:hAnsi="Traditional Arabic" w:eastAsia="Traditional Arabic" w:cs="Traditional Arabic"/>
          <w:sz w:val="28"/>
          <w:szCs w:val="28"/>
          <w:rtl/>
        </w:rPr>
        <w:t xml:space="preserve"> أما الصبايا من رفيقاتها فيغنّين لها (أويها):</w:t>
      </w:r>
    </w:p>
    <w:p>
      <w:pPr>
        <w:pStyle w:val="rtlJustify"/>
      </w:pPr>
      <w:r>
        <w:rPr>
          <w:rFonts w:ascii="Traditional Arabic" w:hAnsi="Traditional Arabic" w:eastAsia="Traditional Arabic" w:cs="Traditional Arabic"/>
          <w:sz w:val="28"/>
          <w:szCs w:val="28"/>
          <w:rtl/>
        </w:rPr>
        <w:t xml:space="preserve">              شعرك قصاقيص الذهب يِنزان (يوزن) بالميزان</w:t>
      </w:r>
    </w:p>
    <w:p>
      <w:pPr>
        <w:pStyle w:val="rtlJustify"/>
      </w:pPr>
      <w:r>
        <w:rPr>
          <w:rFonts w:ascii="Traditional Arabic" w:hAnsi="Traditional Arabic" w:eastAsia="Traditional Arabic" w:cs="Traditional Arabic"/>
          <w:sz w:val="28"/>
          <w:szCs w:val="28"/>
          <w:rtl/>
        </w:rPr>
        <w:t xml:space="preserve">              ما بين شعرة وشعرة منبت الريحان</w:t>
      </w:r>
    </w:p>
    <w:p>
      <w:pPr>
        <w:pStyle w:val="rtlJustify"/>
      </w:pPr>
      <w:r>
        <w:rPr>
          <w:rFonts w:ascii="Traditional Arabic" w:hAnsi="Traditional Arabic" w:eastAsia="Traditional Arabic" w:cs="Traditional Arabic"/>
          <w:sz w:val="28"/>
          <w:szCs w:val="28"/>
          <w:rtl/>
        </w:rPr>
        <w:t xml:space="preserve">              لـَ زين ثقلك ذهب لـَ زين ثقلك مال</w:t>
      </w:r>
    </w:p>
    <w:p>
      <w:pPr>
        <w:pStyle w:val="rtlJustify"/>
      </w:pPr>
      <w:r>
        <w:rPr>
          <w:rFonts w:ascii="Traditional Arabic" w:hAnsi="Traditional Arabic" w:eastAsia="Traditional Arabic" w:cs="Traditional Arabic"/>
          <w:sz w:val="28"/>
          <w:szCs w:val="28"/>
          <w:rtl/>
        </w:rPr>
        <w:t xml:space="preserve">              لـَ زين ثقلك ذهب تـَ يِرْجح القبّان</w:t>
      </w:r>
    </w:p>
    <w:p>
      <w:pPr>
        <w:pStyle w:val="rtlJustify"/>
      </w:pPr>
      <w:r>
        <w:rPr>
          <w:rFonts w:ascii="Traditional Arabic" w:hAnsi="Traditional Arabic" w:eastAsia="Traditional Arabic" w:cs="Traditional Arabic"/>
          <w:sz w:val="28"/>
          <w:szCs w:val="28"/>
          <w:rtl/>
        </w:rPr>
        <w:t xml:space="preserve">               أظافيرك الحمر بالحنة صبغتيهن</w:t>
      </w:r>
    </w:p>
    <w:p>
      <w:pPr>
        <w:pStyle w:val="rtlJustify"/>
      </w:pPr>
      <w:r>
        <w:rPr>
          <w:rFonts w:ascii="Traditional Arabic" w:hAnsi="Traditional Arabic" w:eastAsia="Traditional Arabic" w:cs="Traditional Arabic"/>
          <w:sz w:val="28"/>
          <w:szCs w:val="28"/>
          <w:rtl/>
        </w:rPr>
        <w:t xml:space="preserve">              وزنودك البيض ما طلع الشعر فيهن</w:t>
      </w:r>
    </w:p>
    <w:p>
      <w:pPr>
        <w:pStyle w:val="rtlJustify"/>
      </w:pPr>
      <w:r>
        <w:rPr>
          <w:rFonts w:ascii="Traditional Arabic" w:hAnsi="Traditional Arabic" w:eastAsia="Traditional Arabic" w:cs="Traditional Arabic"/>
          <w:sz w:val="28"/>
          <w:szCs w:val="28"/>
          <w:rtl/>
        </w:rPr>
        <w:t xml:space="preserve">              وخدودك الحمر شبه الورد هاويهن</w:t>
      </w:r>
    </w:p>
    <w:p>
      <w:pPr>
        <w:pStyle w:val="rtlJustify"/>
      </w:pPr>
      <w:r>
        <w:rPr>
          <w:rFonts w:ascii="Traditional Arabic" w:hAnsi="Traditional Arabic" w:eastAsia="Traditional Arabic" w:cs="Traditional Arabic"/>
          <w:sz w:val="28"/>
          <w:szCs w:val="28"/>
          <w:rtl/>
        </w:rPr>
        <w:t xml:space="preserve">              وعيونك السود عمْ يتماثلوا فيهن</w:t>
      </w:r>
    </w:p>
    <w:p>
      <w:pPr>
        <w:pStyle w:val="rtlJustify"/>
      </w:pPr>
      <w:r>
        <w:rPr>
          <w:rFonts w:ascii="Traditional Arabic" w:hAnsi="Traditional Arabic" w:eastAsia="Traditional Arabic" w:cs="Traditional Arabic"/>
          <w:sz w:val="28"/>
          <w:szCs w:val="28"/>
          <w:rtl/>
        </w:rPr>
        <w:t xml:space="preserve"> س- من كان يؤلف من أهل البلد هذه الأغاني التي تغنونها؟</w:t>
      </w:r>
    </w:p>
    <w:p>
      <w:pPr>
        <w:pStyle w:val="rtlJustify"/>
      </w:pPr>
      <w:r>
        <w:rPr>
          <w:rFonts w:ascii="Traditional Arabic" w:hAnsi="Traditional Arabic" w:eastAsia="Traditional Arabic" w:cs="Traditional Arabic"/>
          <w:sz w:val="28"/>
          <w:szCs w:val="28"/>
          <w:rtl/>
        </w:rPr>
        <w:t xml:space="preserve">ج- لم يكن هناك شخص واحد محدد يؤلف الأغاني، ولكنها تأتي بالاحتكاك والتراكم. فمثلاً، يمكن أن تقول إحدى الحضور (آويها) جديدة، كنا نحفظها ونرددها في الأعراس التالية. ويمكن لو أحضرنا عروساً من بلد ثانية (مثل ميعار أو البروة أو الدامون..)، كان من يأتي من تلك القرى هم أهل العروس وأقاربها ومن يبيّض الوجه من المغنين والدبّيكة، فيأتون بأجمل الأغاني عندهم، وأثناء العرس كنا نقول ما عندنا ويقولون ما عندهم، فنحفظ منهم ويحفظون منا، كذلك الأمر إذا جاء أهل عريس ليأخذوا عروساً من بلدنا. </w:t>
      </w:r>
    </w:p>
    <w:p>
      <w:pPr>
        <w:pStyle w:val="rtlJustify"/>
      </w:pPr>
      <w:r>
        <w:rPr>
          <w:rFonts w:ascii="Traditional Arabic" w:hAnsi="Traditional Arabic" w:eastAsia="Traditional Arabic" w:cs="Traditional Arabic"/>
          <w:sz w:val="28"/>
          <w:szCs w:val="28"/>
          <w:rtl/>
        </w:rPr>
        <w:t xml:space="preserve">مثل المقاوَلة التي أخبرتك عنها (بين السمراء والبيضاء)، كانت تقولها طَليبة (وهي من سحماتا، كانت زوجة أحمد محمد طه الخطيب في البلد)، وقد تقاولْتُ معها، فقلت لها:</w:t>
      </w:r>
    </w:p>
    <w:p>
      <w:pPr>
        <w:pStyle w:val="rtlJustify"/>
      </w:pPr>
      <w:r>
        <w:rPr>
          <w:rFonts w:ascii="Traditional Arabic" w:hAnsi="Traditional Arabic" w:eastAsia="Traditional Arabic" w:cs="Traditional Arabic"/>
          <w:sz w:val="28"/>
          <w:szCs w:val="28"/>
          <w:rtl/>
        </w:rPr>
        <w:t xml:space="preserve">              إحنا السمر إحنا علبة العطّار</w:t>
      </w:r>
    </w:p>
    <w:p>
      <w:pPr>
        <w:pStyle w:val="rtlJustify"/>
      </w:pPr>
      <w:r>
        <w:rPr>
          <w:rFonts w:ascii="Traditional Arabic" w:hAnsi="Traditional Arabic" w:eastAsia="Traditional Arabic" w:cs="Traditional Arabic"/>
          <w:sz w:val="28"/>
          <w:szCs w:val="28"/>
          <w:rtl/>
        </w:rPr>
        <w:t xml:space="preserve">              وكل شبٍّ تعلق بهوانا طار</w:t>
      </w:r>
    </w:p>
    <w:p>
      <w:pPr>
        <w:pStyle w:val="rtlJustify"/>
      </w:pPr>
      <w:r>
        <w:rPr>
          <w:rFonts w:ascii="Traditional Arabic" w:hAnsi="Traditional Arabic" w:eastAsia="Traditional Arabic" w:cs="Traditional Arabic"/>
          <w:sz w:val="28"/>
          <w:szCs w:val="28"/>
          <w:rtl/>
        </w:rPr>
        <w:t xml:space="preserve">              وهات اللبن والعسل تنكشف الأسعار</w:t>
      </w:r>
    </w:p>
    <w:p>
      <w:pPr>
        <w:pStyle w:val="rtlJustify"/>
      </w:pPr>
      <w:r>
        <w:rPr>
          <w:rFonts w:ascii="Traditional Arabic" w:hAnsi="Traditional Arabic" w:eastAsia="Traditional Arabic" w:cs="Traditional Arabic"/>
          <w:sz w:val="28"/>
          <w:szCs w:val="28"/>
          <w:rtl/>
        </w:rPr>
        <w:t xml:space="preserve">              ولحسة من العسل تسوى من اللبن قنطار</w:t>
      </w:r>
    </w:p>
    <w:p>
      <w:pPr>
        <w:pStyle w:val="rtlJustify"/>
      </w:pPr>
      <w:r>
        <w:rPr>
          <w:rFonts w:ascii="Traditional Arabic" w:hAnsi="Traditional Arabic" w:eastAsia="Traditional Arabic" w:cs="Traditional Arabic"/>
          <w:sz w:val="28"/>
          <w:szCs w:val="28"/>
          <w:rtl/>
        </w:rPr>
        <w:t xml:space="preserve"> فتقول هي:</w:t>
      </w:r>
    </w:p>
    <w:p>
      <w:pPr>
        <w:pStyle w:val="rtlJustify"/>
      </w:pPr>
      <w:r>
        <w:rPr>
          <w:rFonts w:ascii="Traditional Arabic" w:hAnsi="Traditional Arabic" w:eastAsia="Traditional Arabic" w:cs="Traditional Arabic"/>
          <w:sz w:val="28"/>
          <w:szCs w:val="28"/>
          <w:rtl/>
        </w:rPr>
        <w:t xml:space="preserve">              إحنا البيض إحنا الخوخ بعنوقوا (أعناقه)</w:t>
      </w:r>
    </w:p>
    <w:p>
      <w:pPr>
        <w:pStyle w:val="rtlJustify"/>
      </w:pPr>
      <w:r>
        <w:rPr>
          <w:rFonts w:ascii="Traditional Arabic" w:hAnsi="Traditional Arabic" w:eastAsia="Traditional Arabic" w:cs="Traditional Arabic"/>
          <w:sz w:val="28"/>
          <w:szCs w:val="28"/>
          <w:rtl/>
        </w:rPr>
        <w:t xml:space="preserve">وتقول أيضاً:</w:t>
      </w:r>
    </w:p>
    <w:p>
      <w:pPr>
        <w:pStyle w:val="rtlJustify"/>
      </w:pPr>
      <w:r>
        <w:rPr>
          <w:rFonts w:ascii="Traditional Arabic" w:hAnsi="Traditional Arabic" w:eastAsia="Traditional Arabic" w:cs="Traditional Arabic"/>
          <w:sz w:val="28"/>
          <w:szCs w:val="28"/>
          <w:rtl/>
        </w:rPr>
        <w:t xml:space="preserve">              يا ماخذ البيض خرخش بالذهب خرخش</w:t>
      </w:r>
    </w:p>
    <w:p>
      <w:pPr>
        <w:pStyle w:val="rtlJustify"/>
      </w:pPr>
      <w:r>
        <w:rPr>
          <w:rFonts w:ascii="Traditional Arabic" w:hAnsi="Traditional Arabic" w:eastAsia="Traditional Arabic" w:cs="Traditional Arabic"/>
          <w:sz w:val="28"/>
          <w:szCs w:val="28"/>
          <w:rtl/>
        </w:rPr>
        <w:t xml:space="preserve">              واصبر على البيض تينوّر المشمش</w:t>
      </w:r>
    </w:p>
    <w:p>
      <w:pPr>
        <w:pStyle w:val="rtlJustify"/>
      </w:pPr>
      <w:r>
        <w:rPr>
          <w:rFonts w:ascii="Traditional Arabic" w:hAnsi="Traditional Arabic" w:eastAsia="Traditional Arabic" w:cs="Traditional Arabic"/>
          <w:sz w:val="28"/>
          <w:szCs w:val="28"/>
          <w:rtl/>
        </w:rPr>
        <w:t xml:space="preserve">              واصبر على البيض تَيحمرّ خديهن</w:t>
      </w:r>
    </w:p>
    <w:p>
      <w:pPr>
        <w:pStyle w:val="rtlJustify"/>
      </w:pPr>
      <w:r>
        <w:rPr>
          <w:rFonts w:ascii="Traditional Arabic" w:hAnsi="Traditional Arabic" w:eastAsia="Traditional Arabic" w:cs="Traditional Arabic"/>
          <w:sz w:val="28"/>
          <w:szCs w:val="28"/>
          <w:rtl/>
        </w:rPr>
        <w:t xml:space="preserve">              طلت نجمة الصبح من بين عينيهن</w:t>
      </w:r>
    </w:p>
    <w:p>
      <w:pPr>
        <w:pStyle w:val="rtlJustify"/>
      </w:pPr>
      <w:r>
        <w:rPr>
          <w:rFonts w:ascii="Traditional Arabic" w:hAnsi="Traditional Arabic" w:eastAsia="Traditional Arabic" w:cs="Traditional Arabic"/>
          <w:sz w:val="28"/>
          <w:szCs w:val="28"/>
          <w:rtl/>
        </w:rPr>
        <w:t xml:space="preserve"> وتقول عن الطول:</w:t>
      </w:r>
    </w:p>
    <w:p>
      <w:pPr>
        <w:pStyle w:val="rtlJustify"/>
      </w:pPr>
      <w:r>
        <w:rPr>
          <w:rFonts w:ascii="Traditional Arabic" w:hAnsi="Traditional Arabic" w:eastAsia="Traditional Arabic" w:cs="Traditional Arabic"/>
          <w:sz w:val="28"/>
          <w:szCs w:val="28"/>
          <w:rtl/>
        </w:rPr>
        <w:t xml:space="preserve">              إحنا الطوال وإحنا طولنا غيّه</w:t>
      </w:r>
    </w:p>
    <w:p>
      <w:pPr>
        <w:pStyle w:val="rtlJustify"/>
      </w:pPr>
      <w:r>
        <w:rPr>
          <w:rFonts w:ascii="Traditional Arabic" w:hAnsi="Traditional Arabic" w:eastAsia="Traditional Arabic" w:cs="Traditional Arabic"/>
          <w:sz w:val="28"/>
          <w:szCs w:val="28"/>
          <w:rtl/>
        </w:rPr>
        <w:t xml:space="preserve">              وكل الأمارة بتقصد طولنا فَيّه</w:t>
      </w:r>
    </w:p>
    <w:p>
      <w:pPr>
        <w:pStyle w:val="rtlJustify"/>
      </w:pPr>
      <w:r>
        <w:rPr>
          <w:rFonts w:ascii="Traditional Arabic" w:hAnsi="Traditional Arabic" w:eastAsia="Traditional Arabic" w:cs="Traditional Arabic"/>
          <w:sz w:val="28"/>
          <w:szCs w:val="28"/>
          <w:rtl/>
        </w:rPr>
        <w:t xml:space="preserve">              وقول للقصير، يا كلبة سلاقية</w:t>
      </w:r>
    </w:p>
    <w:p>
      <w:pPr>
        <w:pStyle w:val="rtlJustify"/>
      </w:pPr>
      <w:r>
        <w:rPr>
          <w:rFonts w:ascii="Traditional Arabic" w:hAnsi="Traditional Arabic" w:eastAsia="Traditional Arabic" w:cs="Traditional Arabic"/>
          <w:sz w:val="28"/>
          <w:szCs w:val="28"/>
          <w:rtl/>
        </w:rPr>
        <w:t xml:space="preserve">              تجرّ المصارين عَ سوق الاسكافية</w:t>
      </w:r>
    </w:p>
    <w:p>
      <w:pPr>
        <w:pStyle w:val="rtlJustify"/>
      </w:pPr>
      <w:r>
        <w:rPr>
          <w:rFonts w:ascii="Traditional Arabic" w:hAnsi="Traditional Arabic" w:eastAsia="Traditional Arabic" w:cs="Traditional Arabic"/>
          <w:sz w:val="28"/>
          <w:szCs w:val="28"/>
          <w:rtl/>
        </w:rPr>
        <w:t xml:space="preserve"> وتظل النساء والرفيقات يغنين لها، إلى أن يحين وقت خروجها. وبالمناسبة لم تكن المقاوَلة تقتصر على القوالين، ففي كثير من الأحيان، يستطيع دقيق الملاحظة أن يدرك الخلافات بين الأقارب، كأن تكون عمة العريس على خلاف مع أمه، فإن من الممكن أن يظهر الخلاف في الأغاني، والغريب أن جميع نساء العائلة كنّ يقمن بواجب الغناء للعروس، ولكن كان ((كل يغني على ليلاه)) في بعض الأحيان، ويظهر ((التزريك والتلطيش)) في الغناء، كأن تمدح إحداهن العروس بما ليس فيها للفت النظر، أو أن تغني إحداهن لابنها الذي تراه أحق من العريس بهذه العروس، وهكذا.. إلا أن ذلك لم يكن حالة عامة، إنما كان في حالات خاصة وشاذّة.</w:t>
      </w:r>
    </w:p>
    <w:p>
      <w:pPr>
        <w:pStyle w:val="rtlJustify"/>
      </w:pPr>
      <w:r>
        <w:rPr>
          <w:rFonts w:ascii="Traditional Arabic" w:hAnsi="Traditional Arabic" w:eastAsia="Traditional Arabic" w:cs="Traditional Arabic"/>
          <w:sz w:val="28"/>
          <w:szCs w:val="28"/>
          <w:rtl/>
        </w:rPr>
        <w:t xml:space="preserve">وبعد العصر، يأتي أهل العريس لأخذ العروس إلى بيت أهلها لتودعهم وينقّطوها، ثم يأخذوها إلى بيت العريس. </w:t>
      </w:r>
    </w:p>
    <w:p>
      <w:pPr>
        <w:pStyle w:val="rtlJustify"/>
      </w:pPr>
      <w:r>
        <w:rPr>
          <w:rFonts w:ascii="Traditional Arabic" w:hAnsi="Traditional Arabic" w:eastAsia="Traditional Arabic" w:cs="Traditional Arabic"/>
          <w:sz w:val="28"/>
          <w:szCs w:val="28"/>
          <w:rtl/>
        </w:rPr>
        <w:t xml:space="preserve">في بيت خالها يغنون له:</w:t>
      </w:r>
    </w:p>
    <w:p>
      <w:pPr>
        <w:pStyle w:val="rtlJustify"/>
      </w:pPr>
      <w:r>
        <w:rPr>
          <w:rFonts w:ascii="Traditional Arabic" w:hAnsi="Traditional Arabic" w:eastAsia="Traditional Arabic" w:cs="Traditional Arabic"/>
          <w:sz w:val="28"/>
          <w:szCs w:val="28"/>
          <w:rtl/>
        </w:rPr>
        <w:t xml:space="preserve">              يا بيّ فلان كَثّر الترحيبة</w:t>
      </w:r>
    </w:p>
    <w:p>
      <w:pPr>
        <w:pStyle w:val="rtlJustify"/>
      </w:pPr>
      <w:r>
        <w:rPr>
          <w:rFonts w:ascii="Traditional Arabic" w:hAnsi="Traditional Arabic" w:eastAsia="Traditional Arabic" w:cs="Traditional Arabic"/>
          <w:sz w:val="28"/>
          <w:szCs w:val="28"/>
          <w:rtl/>
        </w:rPr>
        <w:t xml:space="preserve">              إحنا ضيوفك من بلاد بعيدة</w:t>
      </w:r>
    </w:p>
    <w:p>
      <w:pPr>
        <w:pStyle w:val="rtlJustify"/>
      </w:pPr>
      <w:r>
        <w:rPr>
          <w:rFonts w:ascii="Traditional Arabic" w:hAnsi="Traditional Arabic" w:eastAsia="Traditional Arabic" w:cs="Traditional Arabic"/>
          <w:sz w:val="28"/>
          <w:szCs w:val="28"/>
          <w:rtl/>
        </w:rPr>
        <w:t xml:space="preserve">              واحنا الإمارة دُوبْنا لفينا</w:t>
      </w:r>
    </w:p>
    <w:p>
      <w:pPr>
        <w:pStyle w:val="rtlJustify"/>
      </w:pPr>
      <w:r>
        <w:rPr>
          <w:rFonts w:ascii="Traditional Arabic" w:hAnsi="Traditional Arabic" w:eastAsia="Traditional Arabic" w:cs="Traditional Arabic"/>
          <w:sz w:val="28"/>
          <w:szCs w:val="28"/>
          <w:rtl/>
        </w:rPr>
        <w:t xml:space="preserve">              من باب مكة للحرم صلينا</w:t>
      </w:r>
    </w:p>
    <w:p>
      <w:pPr>
        <w:pStyle w:val="rtlJustify"/>
      </w:pPr>
      <w:r>
        <w:rPr>
          <w:rFonts w:ascii="Traditional Arabic" w:hAnsi="Traditional Arabic" w:eastAsia="Traditional Arabic" w:cs="Traditional Arabic"/>
          <w:sz w:val="28"/>
          <w:szCs w:val="28"/>
          <w:rtl/>
        </w:rPr>
        <w:t xml:space="preserve">               يا بيّ فلان يا ابن السنجق العالي</w:t>
      </w:r>
    </w:p>
    <w:p>
      <w:pPr>
        <w:pStyle w:val="rtlJustify"/>
      </w:pPr>
      <w:r>
        <w:rPr>
          <w:rFonts w:ascii="Traditional Arabic" w:hAnsi="Traditional Arabic" w:eastAsia="Traditional Arabic" w:cs="Traditional Arabic"/>
          <w:sz w:val="28"/>
          <w:szCs w:val="28"/>
          <w:rtl/>
        </w:rPr>
        <w:t xml:space="preserve">              يا رُزّ حيفا وكل الناس تكتالِ</w:t>
      </w:r>
    </w:p>
    <w:p>
      <w:pPr>
        <w:pStyle w:val="rtlJustify"/>
      </w:pPr>
      <w:r>
        <w:rPr>
          <w:rFonts w:ascii="Traditional Arabic" w:hAnsi="Traditional Arabic" w:eastAsia="Traditional Arabic" w:cs="Traditional Arabic"/>
          <w:sz w:val="28"/>
          <w:szCs w:val="28"/>
          <w:rtl/>
        </w:rPr>
        <w:t xml:space="preserve">              قهوتك البن والسكر مباريها</w:t>
      </w:r>
    </w:p>
    <w:p>
      <w:pPr>
        <w:pStyle w:val="rtlJustify"/>
      </w:pPr>
      <w:r>
        <w:rPr>
          <w:rFonts w:ascii="Traditional Arabic" w:hAnsi="Traditional Arabic" w:eastAsia="Traditional Arabic" w:cs="Traditional Arabic"/>
          <w:sz w:val="28"/>
          <w:szCs w:val="28"/>
          <w:rtl/>
        </w:rPr>
        <w:t xml:space="preserve">              عوايد، أبوك من قبلك مجرّيها</w:t>
      </w:r>
    </w:p>
    <w:p>
      <w:pPr>
        <w:pStyle w:val="rtlJustify"/>
      </w:pPr>
      <w:r>
        <w:rPr>
          <w:rFonts w:ascii="Traditional Arabic" w:hAnsi="Traditional Arabic" w:eastAsia="Traditional Arabic" w:cs="Traditional Arabic"/>
          <w:sz w:val="28"/>
          <w:szCs w:val="28"/>
          <w:rtl/>
        </w:rPr>
        <w:t xml:space="preserve">              ثم يغنون للعروس، وهي أغان مكررة من مرحلة سابقة (أي عندما يأخذونها من بيت أهلها إلى بيت خالها):</w:t>
      </w:r>
    </w:p>
    <w:p>
      <w:pPr>
        <w:pStyle w:val="rtlJustify"/>
      </w:pPr>
      <w:r>
        <w:rPr>
          <w:rFonts w:ascii="Traditional Arabic" w:hAnsi="Traditional Arabic" w:eastAsia="Traditional Arabic" w:cs="Traditional Arabic"/>
          <w:sz w:val="28"/>
          <w:szCs w:val="28"/>
          <w:rtl/>
        </w:rPr>
        <w:t xml:space="preserve">              قومي معي يا بنت الكرام قومي</w:t>
      </w:r>
    </w:p>
    <w:p>
      <w:pPr>
        <w:pStyle w:val="rtlJustify"/>
      </w:pPr>
      <w:r>
        <w:rPr>
          <w:rFonts w:ascii="Traditional Arabic" w:hAnsi="Traditional Arabic" w:eastAsia="Traditional Arabic" w:cs="Traditional Arabic"/>
          <w:sz w:val="28"/>
          <w:szCs w:val="28"/>
          <w:rtl/>
        </w:rPr>
        <w:t xml:space="preserve">              يا زعفرة مْبرمكة يا زهر لموني</w:t>
      </w:r>
    </w:p>
    <w:p>
      <w:pPr>
        <w:pStyle w:val="rtlJustify"/>
      </w:pPr>
      <w:r>
        <w:rPr>
          <w:rFonts w:ascii="Traditional Arabic" w:hAnsi="Traditional Arabic" w:eastAsia="Traditional Arabic" w:cs="Traditional Arabic"/>
          <w:sz w:val="28"/>
          <w:szCs w:val="28"/>
          <w:rtl/>
        </w:rPr>
        <w:t xml:space="preserve">              ولـْ ميمتك إطلعي ولخالتك كوني</w:t>
      </w:r>
    </w:p>
    <w:p>
      <w:pPr>
        <w:pStyle w:val="rtlJustify"/>
      </w:pPr>
      <w:r>
        <w:rPr>
          <w:rFonts w:ascii="Traditional Arabic" w:hAnsi="Traditional Arabic" w:eastAsia="Traditional Arabic" w:cs="Traditional Arabic"/>
          <w:sz w:val="28"/>
          <w:szCs w:val="28"/>
          <w:rtl/>
        </w:rPr>
        <w:t xml:space="preserve">              يا وردة فتّحت بشهر كانونِ</w:t>
      </w:r>
    </w:p>
    <w:p>
      <w:pPr>
        <w:pStyle w:val="rtlJustify"/>
      </w:pPr>
      <w:r>
        <w:rPr>
          <w:rFonts w:ascii="Traditional Arabic" w:hAnsi="Traditional Arabic" w:eastAsia="Traditional Arabic" w:cs="Traditional Arabic"/>
          <w:sz w:val="28"/>
          <w:szCs w:val="28"/>
          <w:rtl/>
        </w:rPr>
        <w:t xml:space="preserve"> وهذه الأغاني تعتبر تكريماً للعروس حتى تقوم وتذهب معهم، ومنها:</w:t>
      </w:r>
    </w:p>
    <w:p>
      <w:pPr>
        <w:pStyle w:val="rtlJustify"/>
      </w:pPr>
      <w:r>
        <w:rPr>
          <w:rFonts w:ascii="Traditional Arabic" w:hAnsi="Traditional Arabic" w:eastAsia="Traditional Arabic" w:cs="Traditional Arabic"/>
          <w:sz w:val="28"/>
          <w:szCs w:val="28"/>
          <w:rtl/>
        </w:rPr>
        <w:t xml:space="preserve">              وقومي معايي وراكي سند</w:t>
      </w:r>
    </w:p>
    <w:p>
      <w:pPr>
        <w:pStyle w:val="rtlJustify"/>
      </w:pPr>
      <w:r>
        <w:rPr>
          <w:rFonts w:ascii="Traditional Arabic" w:hAnsi="Traditional Arabic" w:eastAsia="Traditional Arabic" w:cs="Traditional Arabic"/>
          <w:sz w:val="28"/>
          <w:szCs w:val="28"/>
          <w:rtl/>
        </w:rPr>
        <w:t xml:space="preserve">              وراكي حمولة بتعمّر بلد</w:t>
      </w:r>
    </w:p>
    <w:p>
      <w:pPr>
        <w:pStyle w:val="rtlJustify"/>
      </w:pPr>
      <w:r>
        <w:rPr>
          <w:rFonts w:ascii="Traditional Arabic" w:hAnsi="Traditional Arabic" w:eastAsia="Traditional Arabic" w:cs="Traditional Arabic"/>
          <w:sz w:val="28"/>
          <w:szCs w:val="28"/>
          <w:rtl/>
        </w:rPr>
        <w:t xml:space="preserve">              وراكي أبو فلان وسُرِبْتُه (مجموعته)</w:t>
      </w:r>
    </w:p>
    <w:p>
      <w:pPr>
        <w:pStyle w:val="rtlJustify"/>
      </w:pPr>
      <w:r>
        <w:rPr>
          <w:rFonts w:ascii="Traditional Arabic" w:hAnsi="Traditional Arabic" w:eastAsia="Traditional Arabic" w:cs="Traditional Arabic"/>
          <w:sz w:val="28"/>
          <w:szCs w:val="28"/>
          <w:rtl/>
        </w:rPr>
        <w:t xml:space="preserve">              وما أحلى ديّاته (يديه) لعدّ الذهب</w:t>
      </w:r>
    </w:p>
    <w:p>
      <w:pPr>
        <w:pStyle w:val="rtlJustify"/>
      </w:pPr>
      <w:r>
        <w:rPr>
          <w:rFonts w:ascii="Traditional Arabic" w:hAnsi="Traditional Arabic" w:eastAsia="Traditional Arabic" w:cs="Traditional Arabic"/>
          <w:sz w:val="28"/>
          <w:szCs w:val="28"/>
          <w:rtl/>
        </w:rPr>
        <w:t xml:space="preserve"> ثم ينقطها خالها، ويأخذها إلى خارج البيت، ثم إلى بيت أهلها. وعند الوصول إلى بيت أهلها تبدأ الأغاني لها ولأهلها:</w:t>
      </w:r>
    </w:p>
    <w:p>
      <w:pPr>
        <w:pStyle w:val="rtlJustify"/>
      </w:pPr>
      <w:r>
        <w:rPr>
          <w:rFonts w:ascii="Traditional Arabic" w:hAnsi="Traditional Arabic" w:eastAsia="Traditional Arabic" w:cs="Traditional Arabic"/>
          <w:sz w:val="28"/>
          <w:szCs w:val="28"/>
          <w:rtl/>
        </w:rPr>
        <w:t xml:space="preserve">              يا بنت فلان يا بنت من حشم</w:t>
      </w:r>
    </w:p>
    <w:p>
      <w:pPr>
        <w:pStyle w:val="rtlJustify"/>
      </w:pPr>
      <w:r>
        <w:rPr>
          <w:rFonts w:ascii="Traditional Arabic" w:hAnsi="Traditional Arabic" w:eastAsia="Traditional Arabic" w:cs="Traditional Arabic"/>
          <w:sz w:val="28"/>
          <w:szCs w:val="28"/>
          <w:rtl/>
        </w:rPr>
        <w:t xml:space="preserve">              بتستاهلي العبيد والمملوك والخدم</w:t>
      </w:r>
    </w:p>
    <w:p>
      <w:pPr>
        <w:pStyle w:val="rtlJustify"/>
      </w:pPr>
      <w:r>
        <w:rPr>
          <w:rFonts w:ascii="Traditional Arabic" w:hAnsi="Traditional Arabic" w:eastAsia="Traditional Arabic" w:cs="Traditional Arabic"/>
          <w:sz w:val="28"/>
          <w:szCs w:val="28"/>
          <w:rtl/>
        </w:rPr>
        <w:t xml:space="preserve">              بتستاهلي الصايغ يصغلك خواتمك</w:t>
      </w:r>
    </w:p>
    <w:p>
      <w:pPr>
        <w:pStyle w:val="rtlJustify"/>
      </w:pPr>
      <w:r>
        <w:rPr>
          <w:rFonts w:ascii="Traditional Arabic" w:hAnsi="Traditional Arabic" w:eastAsia="Traditional Arabic" w:cs="Traditional Arabic"/>
          <w:sz w:val="28"/>
          <w:szCs w:val="28"/>
          <w:rtl/>
        </w:rPr>
        <w:t xml:space="preserve">              من نُص حيفا على قد خناصرك</w:t>
      </w:r>
    </w:p>
    <w:p>
      <w:pPr>
        <w:pStyle w:val="rtlJustify"/>
      </w:pPr>
      <w:r>
        <w:rPr>
          <w:rFonts w:ascii="Traditional Arabic" w:hAnsi="Traditional Arabic" w:eastAsia="Traditional Arabic" w:cs="Traditional Arabic"/>
          <w:sz w:val="28"/>
          <w:szCs w:val="28"/>
          <w:rtl/>
        </w:rPr>
        <w:t xml:space="preserve"> وعند خروجها يغنون وراءها:</w:t>
      </w:r>
    </w:p>
    <w:p>
      <w:pPr>
        <w:pStyle w:val="rtlJustify"/>
      </w:pPr>
      <w:r>
        <w:rPr>
          <w:rFonts w:ascii="Traditional Arabic" w:hAnsi="Traditional Arabic" w:eastAsia="Traditional Arabic" w:cs="Traditional Arabic"/>
          <w:sz w:val="28"/>
          <w:szCs w:val="28"/>
          <w:rtl/>
        </w:rPr>
        <w:t xml:space="preserve">              يخلف على خال العروس</w:t>
      </w:r>
    </w:p>
    <w:p>
      <w:pPr>
        <w:pStyle w:val="rtlJustify"/>
      </w:pPr>
      <w:r>
        <w:rPr>
          <w:rFonts w:ascii="Traditional Arabic" w:hAnsi="Traditional Arabic" w:eastAsia="Traditional Arabic" w:cs="Traditional Arabic"/>
          <w:sz w:val="28"/>
          <w:szCs w:val="28"/>
          <w:rtl/>
        </w:rPr>
        <w:t xml:space="preserve">              راعي الشرف راعي الناموس</w:t>
      </w:r>
    </w:p>
    <w:p>
      <w:pPr>
        <w:pStyle w:val="rtlJustify"/>
      </w:pPr>
      <w:r>
        <w:rPr>
          <w:rFonts w:ascii="Traditional Arabic" w:hAnsi="Traditional Arabic" w:eastAsia="Traditional Arabic" w:cs="Traditional Arabic"/>
          <w:sz w:val="28"/>
          <w:szCs w:val="28"/>
          <w:rtl/>
        </w:rPr>
        <w:t xml:space="preserve">              عروستنا ملاّ عروس</w:t>
      </w:r>
    </w:p>
    <w:p>
      <w:pPr>
        <w:pStyle w:val="rtlJustify"/>
      </w:pPr>
      <w:r>
        <w:rPr>
          <w:rFonts w:ascii="Traditional Arabic" w:hAnsi="Traditional Arabic" w:eastAsia="Traditional Arabic" w:cs="Traditional Arabic"/>
          <w:sz w:val="28"/>
          <w:szCs w:val="28"/>
          <w:rtl/>
        </w:rPr>
        <w:t xml:space="preserve">              حطّينا فيدها فلوس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عروستنا يا ام الحلق</w:t>
      </w:r>
    </w:p>
    <w:p>
      <w:pPr>
        <w:pStyle w:val="rtlJustify"/>
      </w:pPr>
      <w:r>
        <w:rPr>
          <w:rFonts w:ascii="Traditional Arabic" w:hAnsi="Traditional Arabic" w:eastAsia="Traditional Arabic" w:cs="Traditional Arabic"/>
          <w:sz w:val="28"/>
          <w:szCs w:val="28"/>
          <w:rtl/>
        </w:rPr>
        <w:t xml:space="preserve">              قبّضنا فيدها ورق</w:t>
      </w:r>
    </w:p>
    <w:p>
      <w:pPr>
        <w:pStyle w:val="rtlJustify"/>
      </w:pPr>
      <w:r>
        <w:rPr>
          <w:rFonts w:ascii="Traditional Arabic" w:hAnsi="Traditional Arabic" w:eastAsia="Traditional Arabic" w:cs="Traditional Arabic"/>
          <w:sz w:val="28"/>
          <w:szCs w:val="28"/>
          <w:rtl/>
        </w:rPr>
        <w:t xml:space="preserve">              عروستنا يا ام الكردان</w:t>
      </w:r>
    </w:p>
    <w:p>
      <w:pPr>
        <w:pStyle w:val="rtlJustify"/>
      </w:pPr>
      <w:r>
        <w:rPr>
          <w:rFonts w:ascii="Traditional Arabic" w:hAnsi="Traditional Arabic" w:eastAsia="Traditional Arabic" w:cs="Traditional Arabic"/>
          <w:sz w:val="28"/>
          <w:szCs w:val="28"/>
          <w:rtl/>
        </w:rPr>
        <w:t xml:space="preserve">              قبضنا فيدها ذهبان</w:t>
      </w:r>
    </w:p>
    <w:p>
      <w:pPr>
        <w:pStyle w:val="rtlJustify"/>
      </w:pPr>
      <w:r>
        <w:rPr>
          <w:rFonts w:ascii="Traditional Arabic" w:hAnsi="Traditional Arabic" w:eastAsia="Traditional Arabic" w:cs="Traditional Arabic"/>
          <w:sz w:val="28"/>
          <w:szCs w:val="28"/>
          <w:rtl/>
        </w:rPr>
        <w:t xml:space="preserve"> ويمسكون بالدبكة عند أهل العروس:</w:t>
      </w:r>
    </w:p>
    <w:p>
      <w:pPr>
        <w:pStyle w:val="rtlJustify"/>
      </w:pPr>
      <w:r>
        <w:rPr>
          <w:rFonts w:ascii="Traditional Arabic" w:hAnsi="Traditional Arabic" w:eastAsia="Traditional Arabic" w:cs="Traditional Arabic"/>
          <w:sz w:val="28"/>
          <w:szCs w:val="28"/>
          <w:rtl/>
        </w:rPr>
        <w:t xml:space="preserve">حولونا حولونا               نسايب لا تزعلونا</w:t>
      </w:r>
    </w:p>
    <w:p>
      <w:pPr>
        <w:pStyle w:val="rtlJustify"/>
      </w:pPr>
      <w:r>
        <w:rPr>
          <w:rFonts w:ascii="Traditional Arabic" w:hAnsi="Traditional Arabic" w:eastAsia="Traditional Arabic" w:cs="Traditional Arabic"/>
          <w:sz w:val="28"/>
          <w:szCs w:val="28"/>
          <w:rtl/>
        </w:rPr>
        <w:t xml:space="preserve">               عادتنا نلبس مقاصب       عادتنا نشلح مقاصب</w:t>
      </w:r>
    </w:p>
    <w:p>
      <w:pPr>
        <w:pStyle w:val="rtlJustify"/>
      </w:pPr>
      <w:r>
        <w:rPr>
          <w:rFonts w:ascii="Traditional Arabic" w:hAnsi="Traditional Arabic" w:eastAsia="Traditional Arabic" w:cs="Traditional Arabic"/>
          <w:sz w:val="28"/>
          <w:szCs w:val="28"/>
          <w:rtl/>
        </w:rPr>
        <w:t xml:space="preserve">              عادتنا نناسب مناصب      بالكرم ما يغلبونا</w:t>
      </w:r>
    </w:p>
    <w:p>
      <w:pPr>
        <w:pStyle w:val="rtlJustify"/>
      </w:pPr>
      <w:r>
        <w:rPr>
          <w:rFonts w:ascii="Traditional Arabic" w:hAnsi="Traditional Arabic" w:eastAsia="Traditional Arabic" w:cs="Traditional Arabic"/>
          <w:sz w:val="28"/>
          <w:szCs w:val="28"/>
          <w:rtl/>
        </w:rPr>
        <w:t xml:space="preserve">               عادتنا نلبس مخامل        عادتنا نشلح مخامل</w:t>
      </w:r>
    </w:p>
    <w:p>
      <w:pPr>
        <w:pStyle w:val="rtlJustify"/>
      </w:pPr>
      <w:r>
        <w:rPr>
          <w:rFonts w:ascii="Traditional Arabic" w:hAnsi="Traditional Arabic" w:eastAsia="Traditional Arabic" w:cs="Traditional Arabic"/>
          <w:sz w:val="28"/>
          <w:szCs w:val="28"/>
          <w:rtl/>
        </w:rPr>
        <w:t xml:space="preserve">              عادتنا نناسب حمايل       بالكرم ما يغلبونا</w:t>
      </w:r>
    </w:p>
    <w:p>
      <w:pPr>
        <w:pStyle w:val="rtlJustify"/>
      </w:pPr>
      <w:r>
        <w:rPr>
          <w:rFonts w:ascii="Traditional Arabic" w:hAnsi="Traditional Arabic" w:eastAsia="Traditional Arabic" w:cs="Traditional Arabic"/>
          <w:sz w:val="28"/>
          <w:szCs w:val="28"/>
          <w:rtl/>
        </w:rPr>
        <w:t xml:space="preserve">               دار أبو العروس  ويا ركّة على ركّة</w:t>
      </w:r>
    </w:p>
    <w:p>
      <w:pPr>
        <w:pStyle w:val="rtlJustify"/>
      </w:pPr>
      <w:r>
        <w:rPr>
          <w:rFonts w:ascii="Traditional Arabic" w:hAnsi="Traditional Arabic" w:eastAsia="Traditional Arabic" w:cs="Traditional Arabic"/>
          <w:sz w:val="28"/>
          <w:szCs w:val="28"/>
          <w:rtl/>
        </w:rPr>
        <w:t xml:space="preserve">              يللي حرثتي على قلوب العدا بسكّة</w:t>
      </w:r>
    </w:p>
    <w:p>
      <w:pPr>
        <w:pStyle w:val="rtlJustify"/>
      </w:pPr>
      <w:r>
        <w:rPr>
          <w:rFonts w:ascii="Traditional Arabic" w:hAnsi="Traditional Arabic" w:eastAsia="Traditional Arabic" w:cs="Traditional Arabic"/>
          <w:sz w:val="28"/>
          <w:szCs w:val="28"/>
          <w:rtl/>
        </w:rPr>
        <w:t xml:space="preserve">              هجمت عليكي الأعادي تا يصيدوكي</w:t>
      </w:r>
    </w:p>
    <w:p>
      <w:pPr>
        <w:pStyle w:val="rtlJustify"/>
      </w:pPr>
      <w:r>
        <w:rPr>
          <w:rFonts w:ascii="Traditional Arabic" w:hAnsi="Traditional Arabic" w:eastAsia="Traditional Arabic" w:cs="Traditional Arabic"/>
          <w:sz w:val="28"/>
          <w:szCs w:val="28"/>
          <w:rtl/>
        </w:rPr>
        <w:t xml:space="preserve">              فشْرت لِحاهم ولا غدوا يطولوكي</w:t>
      </w:r>
    </w:p>
    <w:p>
      <w:pPr>
        <w:pStyle w:val="rtlJustify"/>
      </w:pPr>
      <w:r>
        <w:rPr>
          <w:rFonts w:ascii="Traditional Arabic" w:hAnsi="Traditional Arabic" w:eastAsia="Traditional Arabic" w:cs="Traditional Arabic"/>
          <w:sz w:val="28"/>
          <w:szCs w:val="28"/>
          <w:rtl/>
        </w:rPr>
        <w:t xml:space="preserve"> وعند أخذها من بيت أهلها يغنون:</w:t>
      </w:r>
    </w:p>
    <w:p>
      <w:pPr>
        <w:pStyle w:val="rtlJustify"/>
      </w:pPr>
      <w:r>
        <w:rPr>
          <w:rFonts w:ascii="Traditional Arabic" w:hAnsi="Traditional Arabic" w:eastAsia="Traditional Arabic" w:cs="Traditional Arabic"/>
          <w:sz w:val="28"/>
          <w:szCs w:val="28"/>
          <w:rtl/>
        </w:rPr>
        <w:t xml:space="preserve">              يخلف عليكو وكثّر الله خيركو</w:t>
      </w:r>
    </w:p>
    <w:p>
      <w:pPr>
        <w:pStyle w:val="rtlJustify"/>
      </w:pPr>
      <w:r>
        <w:rPr>
          <w:rFonts w:ascii="Traditional Arabic" w:hAnsi="Traditional Arabic" w:eastAsia="Traditional Arabic" w:cs="Traditional Arabic"/>
          <w:sz w:val="28"/>
          <w:szCs w:val="28"/>
          <w:rtl/>
        </w:rPr>
        <w:t xml:space="preserve">              ولا عجبنا من النسايب غيركو</w:t>
      </w:r>
    </w:p>
    <w:p>
      <w:pPr>
        <w:pStyle w:val="rtlJustify"/>
      </w:pPr>
      <w:r>
        <w:rPr>
          <w:rFonts w:ascii="Traditional Arabic" w:hAnsi="Traditional Arabic" w:eastAsia="Traditional Arabic" w:cs="Traditional Arabic"/>
          <w:sz w:val="28"/>
          <w:szCs w:val="28"/>
          <w:rtl/>
        </w:rPr>
        <w:t xml:space="preserve"> وإذا تأخرت العروس في الخروج من بيت أهلها، يغنون لها أغنية ذات لحن خاص، وليست تابعة للازمة (أويها):</w:t>
      </w:r>
    </w:p>
    <w:p>
      <w:pPr>
        <w:pStyle w:val="rtlJustify"/>
      </w:pPr>
      <w:r>
        <w:rPr>
          <w:rFonts w:ascii="Traditional Arabic" w:hAnsi="Traditional Arabic" w:eastAsia="Traditional Arabic" w:cs="Traditional Arabic"/>
          <w:sz w:val="28"/>
          <w:szCs w:val="28"/>
          <w:rtl/>
        </w:rPr>
        <w:t xml:space="preserve">              كلينا واحنا واقفين</w:t>
      </w:r>
    </w:p>
    <w:p>
      <w:pPr>
        <w:pStyle w:val="rtlJustify"/>
      </w:pPr>
      <w:r>
        <w:rPr>
          <w:rFonts w:ascii="Traditional Arabic" w:hAnsi="Traditional Arabic" w:eastAsia="Traditional Arabic" w:cs="Traditional Arabic"/>
          <w:sz w:val="28"/>
          <w:szCs w:val="28"/>
          <w:rtl/>
        </w:rPr>
        <w:t xml:space="preserve">              والصبر على الله الكريم</w:t>
      </w:r>
    </w:p>
    <w:p>
      <w:pPr>
        <w:pStyle w:val="rtlJustify"/>
      </w:pPr>
      <w:r>
        <w:rPr>
          <w:rFonts w:ascii="Traditional Arabic" w:hAnsi="Traditional Arabic" w:eastAsia="Traditional Arabic" w:cs="Traditional Arabic"/>
          <w:sz w:val="28"/>
          <w:szCs w:val="28"/>
          <w:rtl/>
        </w:rPr>
        <w:t xml:space="preserve">              يا أبوها وصلت حدّها</w:t>
      </w:r>
    </w:p>
    <w:p>
      <w:pPr>
        <w:pStyle w:val="rtlJustify"/>
      </w:pPr>
      <w:r>
        <w:rPr>
          <w:rFonts w:ascii="Traditional Arabic" w:hAnsi="Traditional Arabic" w:eastAsia="Traditional Arabic" w:cs="Traditional Arabic"/>
          <w:sz w:val="28"/>
          <w:szCs w:val="28"/>
          <w:rtl/>
        </w:rPr>
        <w:t xml:space="preserve">              ربع المجيدة خدها</w:t>
      </w:r>
    </w:p>
    <w:p>
      <w:pPr>
        <w:pStyle w:val="rtlJustify"/>
      </w:pPr>
      <w:r>
        <w:rPr>
          <w:rFonts w:ascii="Traditional Arabic" w:hAnsi="Traditional Arabic" w:eastAsia="Traditional Arabic" w:cs="Traditional Arabic"/>
          <w:sz w:val="28"/>
          <w:szCs w:val="28"/>
          <w:rtl/>
        </w:rPr>
        <w:t xml:space="preserve">              سبع البراري بيّها</w:t>
      </w:r>
    </w:p>
    <w:p>
      <w:pPr>
        <w:pStyle w:val="rtlJustify"/>
      </w:pPr>
      <w:r>
        <w:rPr>
          <w:rFonts w:ascii="Traditional Arabic" w:hAnsi="Traditional Arabic" w:eastAsia="Traditional Arabic" w:cs="Traditional Arabic"/>
          <w:sz w:val="28"/>
          <w:szCs w:val="28"/>
          <w:rtl/>
        </w:rPr>
        <w:t xml:space="preserve"> ويغنون للعروس أيضاً في هذه الحالة (التأخر):</w:t>
      </w:r>
    </w:p>
    <w:p>
      <w:pPr>
        <w:pStyle w:val="rtlJustify"/>
      </w:pPr>
      <w:r>
        <w:rPr>
          <w:rFonts w:ascii="Traditional Arabic" w:hAnsi="Traditional Arabic" w:eastAsia="Traditional Arabic" w:cs="Traditional Arabic"/>
          <w:sz w:val="28"/>
          <w:szCs w:val="28"/>
          <w:rtl/>
        </w:rPr>
        <w:t xml:space="preserve">              قومي يا عروس قومي تمامك عادْ</w:t>
      </w:r>
    </w:p>
    <w:p>
      <w:pPr>
        <w:pStyle w:val="rtlJustify"/>
      </w:pPr>
      <w:r>
        <w:rPr>
          <w:rFonts w:ascii="Traditional Arabic" w:hAnsi="Traditional Arabic" w:eastAsia="Traditional Arabic" w:cs="Traditional Arabic"/>
          <w:sz w:val="28"/>
          <w:szCs w:val="28"/>
          <w:rtl/>
        </w:rPr>
        <w:t xml:space="preserve">              شعرك ربايط سعد رابي عَ جنب الوادْ</w:t>
      </w:r>
    </w:p>
    <w:p>
      <w:pPr>
        <w:pStyle w:val="rtlJustify"/>
      </w:pPr>
      <w:r>
        <w:rPr>
          <w:rFonts w:ascii="Traditional Arabic" w:hAnsi="Traditional Arabic" w:eastAsia="Traditional Arabic" w:cs="Traditional Arabic"/>
          <w:sz w:val="28"/>
          <w:szCs w:val="28"/>
          <w:rtl/>
        </w:rPr>
        <w:t xml:space="preserve">              قومي يا عروس قومي تمامك بس</w:t>
      </w:r>
    </w:p>
    <w:p>
      <w:pPr>
        <w:pStyle w:val="rtlJustify"/>
      </w:pPr>
      <w:r>
        <w:rPr>
          <w:rFonts w:ascii="Traditional Arabic" w:hAnsi="Traditional Arabic" w:eastAsia="Traditional Arabic" w:cs="Traditional Arabic"/>
          <w:sz w:val="28"/>
          <w:szCs w:val="28"/>
          <w:rtl/>
        </w:rPr>
        <w:t xml:space="preserve">              شعرك ربايط سعد رابي عَ جنب البص (الماء)</w:t>
      </w:r>
    </w:p>
    <w:p>
      <w:pPr>
        <w:pStyle w:val="rtlJustify"/>
      </w:pPr>
      <w:r>
        <w:rPr>
          <w:rFonts w:ascii="Traditional Arabic" w:hAnsi="Traditional Arabic" w:eastAsia="Traditional Arabic" w:cs="Traditional Arabic"/>
          <w:sz w:val="28"/>
          <w:szCs w:val="28"/>
          <w:rtl/>
        </w:rPr>
        <w:t xml:space="preserve">              قومي اركبي يا غزالي بيضا يا رفيعة</w:t>
      </w:r>
    </w:p>
    <w:p>
      <w:pPr>
        <w:pStyle w:val="rtlJustify"/>
      </w:pPr>
      <w:r>
        <w:rPr>
          <w:rFonts w:ascii="Traditional Arabic" w:hAnsi="Traditional Arabic" w:eastAsia="Traditional Arabic" w:cs="Traditional Arabic"/>
          <w:sz w:val="28"/>
          <w:szCs w:val="28"/>
          <w:rtl/>
        </w:rPr>
        <w:t xml:space="preserve">              شعرك ربايط سعد رابي عَ الشريعة</w:t>
      </w:r>
    </w:p>
    <w:p>
      <w:pPr>
        <w:pStyle w:val="rtlJustify"/>
      </w:pPr>
      <w:r>
        <w:rPr>
          <w:rFonts w:ascii="Traditional Arabic" w:hAnsi="Traditional Arabic" w:eastAsia="Traditional Arabic" w:cs="Traditional Arabic"/>
          <w:sz w:val="28"/>
          <w:szCs w:val="28"/>
          <w:rtl/>
        </w:rPr>
        <w:t xml:space="preserve"> ثم يغنون لأبيها ليسمح بأخذها:</w:t>
      </w:r>
    </w:p>
    <w:p>
      <w:pPr>
        <w:pStyle w:val="rtlJustify"/>
      </w:pPr>
      <w:r>
        <w:rPr>
          <w:rFonts w:ascii="Traditional Arabic" w:hAnsi="Traditional Arabic" w:eastAsia="Traditional Arabic" w:cs="Traditional Arabic"/>
          <w:sz w:val="28"/>
          <w:szCs w:val="28"/>
          <w:rtl/>
        </w:rPr>
        <w:t xml:space="preserve">              سامح يا أبو فلان ومرضاكو عندنا</w:t>
      </w:r>
    </w:p>
    <w:p>
      <w:pPr>
        <w:pStyle w:val="rtlJustify"/>
      </w:pPr>
      <w:r>
        <w:rPr>
          <w:rFonts w:ascii="Traditional Arabic" w:hAnsi="Traditional Arabic" w:eastAsia="Traditional Arabic" w:cs="Traditional Arabic"/>
          <w:sz w:val="28"/>
          <w:szCs w:val="28"/>
          <w:rtl/>
        </w:rPr>
        <w:t xml:space="preserve">              نرضيك بعبدتنا ونرضيك بعبدنا</w:t>
      </w:r>
    </w:p>
    <w:p>
      <w:pPr>
        <w:pStyle w:val="rtlJustify"/>
      </w:pPr>
      <w:r>
        <w:rPr>
          <w:rFonts w:ascii="Traditional Arabic" w:hAnsi="Traditional Arabic" w:eastAsia="Traditional Arabic" w:cs="Traditional Arabic"/>
          <w:sz w:val="28"/>
          <w:szCs w:val="28"/>
          <w:rtl/>
        </w:rPr>
        <w:t xml:space="preserve">              نرضيك بشقرا من سلايل خيولنا</w:t>
      </w:r>
    </w:p>
    <w:p>
      <w:pPr>
        <w:pStyle w:val="rtlJustify"/>
      </w:pPr>
      <w:r>
        <w:rPr>
          <w:rFonts w:ascii="Traditional Arabic" w:hAnsi="Traditional Arabic" w:eastAsia="Traditional Arabic" w:cs="Traditional Arabic"/>
          <w:sz w:val="28"/>
          <w:szCs w:val="28"/>
          <w:rtl/>
        </w:rPr>
        <w:t xml:space="preserve">   ويغني للعروس أهلُها عند خروجها (وهذه اللحظات تكون لأهل العروس لحظات حزن على فراقها، حتى لو كان العريس ابن الجيران، فليست العبرة بالبعد ولكن بالانفصال عن العائلة واسمها)، وهذه الأغنية على لحن (عريسنا زين الشباب):</w:t>
      </w:r>
    </w:p>
    <w:p>
      <w:pPr>
        <w:pStyle w:val="rtlJustify"/>
      </w:pPr>
      <w:r>
        <w:rPr>
          <w:rFonts w:ascii="Traditional Arabic" w:hAnsi="Traditional Arabic" w:eastAsia="Traditional Arabic" w:cs="Traditional Arabic"/>
          <w:sz w:val="28"/>
          <w:szCs w:val="28"/>
          <w:rtl/>
        </w:rPr>
        <w:t xml:space="preserve">              من طلعتك يا جوهرة </w:t>
      </w:r>
    </w:p>
    <w:p>
      <w:pPr>
        <w:pStyle w:val="rtlJustify"/>
      </w:pPr>
      <w:r>
        <w:rPr>
          <w:rFonts w:ascii="Traditional Arabic" w:hAnsi="Traditional Arabic" w:eastAsia="Traditional Arabic" w:cs="Traditional Arabic"/>
          <w:sz w:val="28"/>
          <w:szCs w:val="28"/>
          <w:rtl/>
        </w:rPr>
        <w:t xml:space="preserve">              الشمس رجعت لَوَرا</w:t>
      </w:r>
    </w:p>
    <w:p>
      <w:pPr>
        <w:pStyle w:val="rtlJustify"/>
      </w:pPr>
      <w:r>
        <w:rPr>
          <w:rFonts w:ascii="Traditional Arabic" w:hAnsi="Traditional Arabic" w:eastAsia="Traditional Arabic" w:cs="Traditional Arabic"/>
          <w:sz w:val="28"/>
          <w:szCs w:val="28"/>
          <w:rtl/>
        </w:rPr>
        <w:t xml:space="preserve"> ويغنون على لسان العروس:</w:t>
      </w:r>
    </w:p>
    <w:p>
      <w:pPr>
        <w:pStyle w:val="rtlJustify"/>
      </w:pPr>
      <w:r>
        <w:rPr>
          <w:rFonts w:ascii="Traditional Arabic" w:hAnsi="Traditional Arabic" w:eastAsia="Traditional Arabic" w:cs="Traditional Arabic"/>
          <w:sz w:val="28"/>
          <w:szCs w:val="28"/>
          <w:rtl/>
        </w:rPr>
        <w:t xml:space="preserve">              يا إمي يا إمي طوّي لي مناديلي</w:t>
      </w:r>
    </w:p>
    <w:p>
      <w:pPr>
        <w:pStyle w:val="rtlJustify"/>
      </w:pPr>
      <w:r>
        <w:rPr>
          <w:rFonts w:ascii="Traditional Arabic" w:hAnsi="Traditional Arabic" w:eastAsia="Traditional Arabic" w:cs="Traditional Arabic"/>
          <w:sz w:val="28"/>
          <w:szCs w:val="28"/>
          <w:rtl/>
        </w:rPr>
        <w:t xml:space="preserve">              طْلِعِتْ من الدار ما ودعت أنا جيلي</w:t>
      </w:r>
    </w:p>
    <w:p>
      <w:pPr>
        <w:pStyle w:val="rtlJustify"/>
      </w:pPr>
      <w:r>
        <w:rPr>
          <w:rFonts w:ascii="Traditional Arabic" w:hAnsi="Traditional Arabic" w:eastAsia="Traditional Arabic" w:cs="Traditional Arabic"/>
          <w:sz w:val="28"/>
          <w:szCs w:val="28"/>
          <w:rtl/>
        </w:rPr>
        <w:t xml:space="preserve">              يا إمي يا إمي عبّي لي مخداتي</w:t>
      </w:r>
    </w:p>
    <w:p>
      <w:pPr>
        <w:pStyle w:val="rtlJustify"/>
      </w:pPr>
      <w:r>
        <w:rPr>
          <w:rFonts w:ascii="Traditional Arabic" w:hAnsi="Traditional Arabic" w:eastAsia="Traditional Arabic" w:cs="Traditional Arabic"/>
          <w:sz w:val="28"/>
          <w:szCs w:val="28"/>
          <w:rtl/>
        </w:rPr>
        <w:t xml:space="preserve">              وطلعت من الدار ما ودّعت خيّاتي</w:t>
      </w:r>
    </w:p>
    <w:p>
      <w:pPr>
        <w:pStyle w:val="rtlJustify"/>
      </w:pPr>
      <w:r>
        <w:rPr>
          <w:rFonts w:ascii="Traditional Arabic" w:hAnsi="Traditional Arabic" w:eastAsia="Traditional Arabic" w:cs="Traditional Arabic"/>
          <w:sz w:val="28"/>
          <w:szCs w:val="28"/>
          <w:rtl/>
        </w:rPr>
        <w:t xml:space="preserve">              يا أهلي يا أهلي لا يبري لكو ذمة</w:t>
      </w:r>
    </w:p>
    <w:p>
      <w:pPr>
        <w:pStyle w:val="rtlJustify"/>
      </w:pPr>
      <w:r>
        <w:rPr>
          <w:rFonts w:ascii="Traditional Arabic" w:hAnsi="Traditional Arabic" w:eastAsia="Traditional Arabic" w:cs="Traditional Arabic"/>
          <w:sz w:val="28"/>
          <w:szCs w:val="28"/>
          <w:rtl/>
        </w:rPr>
        <w:t xml:space="preserve">              شو اللي عماكو عن ابن الخال والعمّي</w:t>
      </w:r>
    </w:p>
    <w:p>
      <w:pPr>
        <w:pStyle w:val="rtlJustify"/>
      </w:pPr>
      <w:r>
        <w:rPr>
          <w:rFonts w:ascii="Traditional Arabic" w:hAnsi="Traditional Arabic" w:eastAsia="Traditional Arabic" w:cs="Traditional Arabic"/>
          <w:sz w:val="28"/>
          <w:szCs w:val="28"/>
          <w:rtl/>
        </w:rPr>
        <w:t xml:space="preserve">              يا أهلي يا أهلي لا يهنى لكو بالِ</w:t>
      </w:r>
    </w:p>
    <w:p>
      <w:pPr>
        <w:pStyle w:val="rtlJustify"/>
      </w:pPr>
      <w:r>
        <w:rPr>
          <w:rFonts w:ascii="Traditional Arabic" w:hAnsi="Traditional Arabic" w:eastAsia="Traditional Arabic" w:cs="Traditional Arabic"/>
          <w:sz w:val="28"/>
          <w:szCs w:val="28"/>
          <w:rtl/>
        </w:rPr>
        <w:t xml:space="preserve">              شو اللي عماكو عن ابن العمّ والخالِ</w:t>
      </w:r>
    </w:p>
    <w:p>
      <w:pPr>
        <w:pStyle w:val="rtlJustify"/>
      </w:pPr>
      <w:r>
        <w:rPr>
          <w:rFonts w:ascii="Traditional Arabic" w:hAnsi="Traditional Arabic" w:eastAsia="Traditional Arabic" w:cs="Traditional Arabic"/>
          <w:sz w:val="28"/>
          <w:szCs w:val="28"/>
          <w:rtl/>
        </w:rPr>
        <w:t xml:space="preserve"> كانت تخرج العروس إلى بيت خالها ليلة الحنة ماشية، غير أنه لم يكن في عادات البلد أن تخرج العروس من بيت أهلها مشياً، بل على ظهر الفرس.. وترفع يدها والتي يمسكها أخوها أو أبوها، ويكون ماشياً بجانب الفرس. ويمكن أن تمسك بيدها باقة ورد أو قطعة سلاح، فيقال:</w:t>
      </w:r>
    </w:p>
    <w:p>
      <w:pPr>
        <w:pStyle w:val="rtlJustify"/>
      </w:pPr>
      <w:r>
        <w:rPr>
          <w:rFonts w:ascii="Traditional Arabic" w:hAnsi="Traditional Arabic" w:eastAsia="Traditional Arabic" w:cs="Traditional Arabic"/>
          <w:sz w:val="28"/>
          <w:szCs w:val="28"/>
          <w:rtl/>
        </w:rPr>
        <w:t xml:space="preserve">فلانة خرجت رافعة يدها، أي شريفة مكرمة..</w:t>
      </w:r>
    </w:p>
    <w:p>
      <w:pPr>
        <w:pStyle w:val="rtlJustify"/>
      </w:pPr>
      <w:r>
        <w:rPr>
          <w:rFonts w:ascii="Traditional Arabic" w:hAnsi="Traditional Arabic" w:eastAsia="Traditional Arabic" w:cs="Traditional Arabic"/>
          <w:sz w:val="28"/>
          <w:szCs w:val="28"/>
          <w:rtl/>
        </w:rPr>
        <w:t xml:space="preserve">كما أنّ العروس تلبس عباءة رجالية وتحمل السلاح (فرد أو شبرية..)، ويغنّون لها: </w:t>
      </w:r>
    </w:p>
    <w:p>
      <w:pPr>
        <w:pStyle w:val="rtlJustify"/>
      </w:pPr>
      <w:r>
        <w:rPr>
          <w:rFonts w:ascii="Traditional Arabic" w:hAnsi="Traditional Arabic" w:eastAsia="Traditional Arabic" w:cs="Traditional Arabic"/>
          <w:sz w:val="28"/>
          <w:szCs w:val="28"/>
          <w:rtl/>
        </w:rPr>
        <w:t xml:space="preserve">              ركبت عَ ظهر الشقرا (الفرس) أخت الشباب</w:t>
      </w:r>
    </w:p>
    <w:p>
      <w:pPr>
        <w:pStyle w:val="rtlJustify"/>
      </w:pPr>
      <w:r>
        <w:rPr>
          <w:rFonts w:ascii="Traditional Arabic" w:hAnsi="Traditional Arabic" w:eastAsia="Traditional Arabic" w:cs="Traditional Arabic"/>
          <w:sz w:val="28"/>
          <w:szCs w:val="28"/>
          <w:rtl/>
        </w:rPr>
        <w:t xml:space="preserve">              ركبت عَ ظهر الشقرا بطقم عناب</w:t>
      </w:r>
    </w:p>
    <w:p>
      <w:pPr>
        <w:pStyle w:val="rtlJustify"/>
      </w:pPr>
      <w:r>
        <w:rPr>
          <w:rFonts w:ascii="Traditional Arabic" w:hAnsi="Traditional Arabic" w:eastAsia="Traditional Arabic" w:cs="Traditional Arabic"/>
          <w:sz w:val="28"/>
          <w:szCs w:val="28"/>
          <w:rtl/>
        </w:rPr>
        <w:t xml:space="preserve">وهذه الأغنية حُوّرت في الشتات وأصبحت: ركبت بقلب التاكسي..</w:t>
      </w:r>
    </w:p>
    <w:p>
      <w:pPr>
        <w:pStyle w:val="rtlJustify"/>
      </w:pPr>
      <w:r>
        <w:rPr>
          <w:rFonts w:ascii="Traditional Arabic" w:hAnsi="Traditional Arabic" w:eastAsia="Traditional Arabic" w:cs="Traditional Arabic"/>
          <w:sz w:val="28"/>
          <w:szCs w:val="28"/>
          <w:rtl/>
        </w:rPr>
        <w:t xml:space="preserve"> س- ماذا كانوا يغنون للعروس عند خروجها إلى بيت عريسها؟</w:t>
      </w:r>
    </w:p>
    <w:p>
      <w:pPr>
        <w:pStyle w:val="rtlJustify"/>
      </w:pPr>
      <w:r>
        <w:rPr>
          <w:rFonts w:ascii="Traditional Arabic" w:hAnsi="Traditional Arabic" w:eastAsia="Traditional Arabic" w:cs="Traditional Arabic"/>
          <w:sz w:val="28"/>
          <w:szCs w:val="28"/>
          <w:rtl/>
        </w:rPr>
        <w:t xml:space="preserve">ج- كانوا يغنون لها لدى الخروج بها:</w:t>
      </w:r>
    </w:p>
    <w:p>
      <w:pPr>
        <w:pStyle w:val="rtlJustify"/>
      </w:pPr>
      <w:r>
        <w:rPr>
          <w:rFonts w:ascii="Traditional Arabic" w:hAnsi="Traditional Arabic" w:eastAsia="Traditional Arabic" w:cs="Traditional Arabic"/>
          <w:sz w:val="28"/>
          <w:szCs w:val="28"/>
          <w:rtl/>
        </w:rPr>
        <w:t xml:space="preserve">صارت لنا ام الحسن صارت لنا</w:t>
      </w:r>
    </w:p>
    <w:p>
      <w:pPr>
        <w:pStyle w:val="rtlJustify"/>
      </w:pPr>
      <w:r>
        <w:rPr>
          <w:rFonts w:ascii="Traditional Arabic" w:hAnsi="Traditional Arabic" w:eastAsia="Traditional Arabic" w:cs="Traditional Arabic"/>
          <w:sz w:val="28"/>
          <w:szCs w:val="28"/>
          <w:rtl/>
        </w:rPr>
        <w:t xml:space="preserve">صار الحمام يدرج على ابوابنا</w:t>
      </w:r>
    </w:p>
    <w:p>
      <w:pPr>
        <w:pStyle w:val="rtlJustify"/>
      </w:pPr>
      <w:r>
        <w:rPr>
          <w:rFonts w:ascii="Traditional Arabic" w:hAnsi="Traditional Arabic" w:eastAsia="Traditional Arabic" w:cs="Traditional Arabic"/>
          <w:sz w:val="28"/>
          <w:szCs w:val="28"/>
          <w:rtl/>
        </w:rPr>
        <w:t xml:space="preserve">ثم يتبعونها بأغنية ((جبناها)):</w:t>
      </w:r>
    </w:p>
    <w:p>
      <w:pPr>
        <w:pStyle w:val="rtlJustify"/>
      </w:pPr>
      <w:r>
        <w:rPr>
          <w:rFonts w:ascii="Traditional Arabic" w:hAnsi="Traditional Arabic" w:eastAsia="Traditional Arabic" w:cs="Traditional Arabic"/>
          <w:sz w:val="28"/>
          <w:szCs w:val="28"/>
          <w:rtl/>
        </w:rPr>
        <w:t xml:space="preserve">جبناها وجينا يا خليلي</w:t>
      </w:r>
    </w:p>
    <w:p>
      <w:pPr>
        <w:pStyle w:val="rtlJustify"/>
      </w:pPr>
      <w:r>
        <w:rPr>
          <w:rFonts w:ascii="Traditional Arabic" w:hAnsi="Traditional Arabic" w:eastAsia="Traditional Arabic" w:cs="Traditional Arabic"/>
          <w:sz w:val="28"/>
          <w:szCs w:val="28"/>
          <w:rtl/>
        </w:rPr>
        <w:t xml:space="preserve">جبناها من الدرب الطويلة</w:t>
      </w:r>
    </w:p>
    <w:p>
      <w:pPr>
        <w:pStyle w:val="rtlJustify"/>
      </w:pPr>
      <w:r>
        <w:rPr>
          <w:rFonts w:ascii="Traditional Arabic" w:hAnsi="Traditional Arabic" w:eastAsia="Traditional Arabic" w:cs="Traditional Arabic"/>
          <w:sz w:val="28"/>
          <w:szCs w:val="28"/>
          <w:rtl/>
        </w:rPr>
        <w:t xml:space="preserve">جبناها ولا بعنا ذهبنا</w:t>
      </w:r>
    </w:p>
    <w:p>
      <w:pPr>
        <w:pStyle w:val="rtlJustify"/>
      </w:pPr>
      <w:r>
        <w:rPr>
          <w:rFonts w:ascii="Traditional Arabic" w:hAnsi="Traditional Arabic" w:eastAsia="Traditional Arabic" w:cs="Traditional Arabic"/>
          <w:sz w:val="28"/>
          <w:szCs w:val="28"/>
          <w:rtl/>
        </w:rPr>
        <w:t xml:space="preserve">ولا أصبحنا من المتدينين (من الدَّيْن)</w:t>
      </w:r>
    </w:p>
    <w:p>
      <w:pPr>
        <w:pStyle w:val="rtlJustify"/>
      </w:pPr>
      <w:r>
        <w:rPr>
          <w:rFonts w:ascii="Traditional Arabic" w:hAnsi="Traditional Arabic" w:eastAsia="Traditional Arabic" w:cs="Traditional Arabic"/>
          <w:sz w:val="28"/>
          <w:szCs w:val="28"/>
          <w:rtl/>
        </w:rPr>
        <w:t xml:space="preserve">في هذا الوقت يغني أهل العروس لابنتهم، وخاصة إذا كانت ذاهبة إلى قرية أخرى:</w:t>
      </w:r>
    </w:p>
    <w:p>
      <w:pPr>
        <w:pStyle w:val="rtlJustify"/>
      </w:pPr>
      <w:r>
        <w:rPr>
          <w:rFonts w:ascii="Traditional Arabic" w:hAnsi="Traditional Arabic" w:eastAsia="Traditional Arabic" w:cs="Traditional Arabic"/>
          <w:sz w:val="28"/>
          <w:szCs w:val="28"/>
          <w:rtl/>
        </w:rPr>
        <w:t xml:space="preserve">              ودّعناكي يا منيحة والدرب منين</w:t>
      </w:r>
    </w:p>
    <w:p>
      <w:pPr>
        <w:pStyle w:val="rtlJustify"/>
      </w:pPr>
      <w:r>
        <w:rPr>
          <w:rFonts w:ascii="Traditional Arabic" w:hAnsi="Traditional Arabic" w:eastAsia="Traditional Arabic" w:cs="Traditional Arabic"/>
          <w:sz w:val="28"/>
          <w:szCs w:val="28"/>
          <w:rtl/>
        </w:rPr>
        <w:t xml:space="preserve">              لو نعرف ودعناكي قبل بسنتين</w:t>
      </w:r>
    </w:p>
    <w:p>
      <w:pPr>
        <w:pStyle w:val="rtlJustify"/>
      </w:pPr>
      <w:r>
        <w:rPr>
          <w:rFonts w:ascii="Traditional Arabic" w:hAnsi="Traditional Arabic" w:eastAsia="Traditional Arabic" w:cs="Traditional Arabic"/>
          <w:sz w:val="28"/>
          <w:szCs w:val="28"/>
          <w:rtl/>
        </w:rPr>
        <w:t xml:space="preserve">              ودعناكي ورجعنا الله معنا</w:t>
      </w:r>
    </w:p>
    <w:p>
      <w:pPr>
        <w:pStyle w:val="rtlJustify"/>
      </w:pPr>
      <w:r>
        <w:rPr>
          <w:rFonts w:ascii="Traditional Arabic" w:hAnsi="Traditional Arabic" w:eastAsia="Traditional Arabic" w:cs="Traditional Arabic"/>
          <w:sz w:val="28"/>
          <w:szCs w:val="28"/>
          <w:rtl/>
        </w:rPr>
        <w:t xml:space="preserve">              رب السما يجمعنا ع درب العين</w:t>
      </w:r>
    </w:p>
    <w:p>
      <w:pPr>
        <w:pStyle w:val="rtlJustify"/>
      </w:pPr>
      <w:r>
        <w:rPr>
          <w:rFonts w:ascii="Traditional Arabic" w:hAnsi="Traditional Arabic" w:eastAsia="Traditional Arabic" w:cs="Traditional Arabic"/>
          <w:sz w:val="28"/>
          <w:szCs w:val="28"/>
          <w:rtl/>
        </w:rPr>
        <w:t xml:space="preserve">              عندما يبتعدون عن بيت أهل العروس، يبدأ الغناء للعريس، ومما يقولونه:</w:t>
      </w:r>
    </w:p>
    <w:p>
      <w:pPr>
        <w:pStyle w:val="rtlJustify"/>
      </w:pPr>
      <w:r>
        <w:rPr>
          <w:rFonts w:ascii="Traditional Arabic" w:hAnsi="Traditional Arabic" w:eastAsia="Traditional Arabic" w:cs="Traditional Arabic"/>
          <w:sz w:val="28"/>
          <w:szCs w:val="28"/>
          <w:rtl/>
        </w:rPr>
        <w:t xml:space="preserve">              يا ذكر(ةَ) الله يا خازاك يا إبليس</w:t>
      </w:r>
    </w:p>
    <w:p>
      <w:pPr>
        <w:pStyle w:val="rtlJustify"/>
      </w:pPr>
      <w:r>
        <w:rPr>
          <w:rFonts w:ascii="Traditional Arabic" w:hAnsi="Traditional Arabic" w:eastAsia="Traditional Arabic" w:cs="Traditional Arabic"/>
          <w:sz w:val="28"/>
          <w:szCs w:val="28"/>
          <w:rtl/>
        </w:rPr>
        <w:t xml:space="preserve">              يا مين يروح يبشر العريس</w:t>
      </w:r>
    </w:p>
    <w:p>
      <w:pPr>
        <w:pStyle w:val="rtlJustify"/>
      </w:pPr>
      <w:r>
        <w:rPr>
          <w:rFonts w:ascii="Traditional Arabic" w:hAnsi="Traditional Arabic" w:eastAsia="Traditional Arabic" w:cs="Traditional Arabic"/>
          <w:sz w:val="28"/>
          <w:szCs w:val="28"/>
          <w:rtl/>
        </w:rPr>
        <w:t xml:space="preserve">              خدّ العروس أحمر بلا تنقيش</w:t>
      </w:r>
    </w:p>
    <w:p>
      <w:pPr>
        <w:pStyle w:val="rtlJustify"/>
      </w:pPr>
      <w:r>
        <w:rPr>
          <w:rFonts w:ascii="Traditional Arabic" w:hAnsi="Traditional Arabic" w:eastAsia="Traditional Arabic" w:cs="Traditional Arabic"/>
          <w:sz w:val="28"/>
          <w:szCs w:val="28"/>
          <w:rtl/>
        </w:rPr>
        <w:t xml:space="preserve">              عين العروس كحلا بلا مروادِة</w:t>
      </w:r>
    </w:p>
    <w:p>
      <w:pPr>
        <w:pStyle w:val="rtlJustify"/>
      </w:pPr>
      <w:r>
        <w:rPr>
          <w:rFonts w:ascii="Traditional Arabic" w:hAnsi="Traditional Arabic" w:eastAsia="Traditional Arabic" w:cs="Traditional Arabic"/>
          <w:sz w:val="28"/>
          <w:szCs w:val="28"/>
          <w:rtl/>
        </w:rPr>
        <w:t xml:space="preserve">              خدّ العروس أبيض بلا سبيداجِ</w:t>
      </w:r>
    </w:p>
    <w:p>
      <w:pPr>
        <w:pStyle w:val="rtlJustify"/>
      </w:pPr>
      <w:r>
        <w:rPr>
          <w:rFonts w:ascii="Traditional Arabic" w:hAnsi="Traditional Arabic" w:eastAsia="Traditional Arabic" w:cs="Traditional Arabic"/>
          <w:sz w:val="28"/>
          <w:szCs w:val="28"/>
          <w:rtl/>
        </w:rPr>
        <w:t xml:space="preserve">               يا ذكر ألله يا خزى الشيطانِ</w:t>
      </w:r>
    </w:p>
    <w:p>
      <w:pPr>
        <w:pStyle w:val="rtlJustify"/>
      </w:pPr>
      <w:r>
        <w:rPr>
          <w:rFonts w:ascii="Traditional Arabic" w:hAnsi="Traditional Arabic" w:eastAsia="Traditional Arabic" w:cs="Traditional Arabic"/>
          <w:sz w:val="28"/>
          <w:szCs w:val="28"/>
          <w:rtl/>
        </w:rPr>
        <w:t xml:space="preserve">              يا مين يبشر العرسانِ</w:t>
      </w:r>
    </w:p>
    <w:p>
      <w:pPr>
        <w:pStyle w:val="rtlJustify"/>
      </w:pPr>
      <w:r>
        <w:rPr>
          <w:rFonts w:ascii="Traditional Arabic" w:hAnsi="Traditional Arabic" w:eastAsia="Traditional Arabic" w:cs="Traditional Arabic"/>
          <w:sz w:val="28"/>
          <w:szCs w:val="28"/>
          <w:rtl/>
        </w:rPr>
        <w:t xml:space="preserve">              هنيّة يا عريس الزين هنيّة</w:t>
      </w:r>
    </w:p>
    <w:p>
      <w:pPr>
        <w:pStyle w:val="rtlJustify"/>
      </w:pPr>
      <w:r>
        <w:rPr>
          <w:rFonts w:ascii="Traditional Arabic" w:hAnsi="Traditional Arabic" w:eastAsia="Traditional Arabic" w:cs="Traditional Arabic"/>
          <w:sz w:val="28"/>
          <w:szCs w:val="28"/>
          <w:rtl/>
        </w:rPr>
        <w:t xml:space="preserve">              هنيّة بالرواحة والمجيّة</w:t>
      </w:r>
    </w:p>
    <w:p>
      <w:pPr>
        <w:pStyle w:val="rtlJustify"/>
      </w:pPr>
      <w:r>
        <w:rPr>
          <w:rFonts w:ascii="Traditional Arabic" w:hAnsi="Traditional Arabic" w:eastAsia="Traditional Arabic" w:cs="Traditional Arabic"/>
          <w:sz w:val="28"/>
          <w:szCs w:val="28"/>
          <w:rtl/>
        </w:rPr>
        <w:t xml:space="preserve">              هنيّة للعريس (فلان - اسم العريس) لو جاب عروسته</w:t>
      </w:r>
    </w:p>
    <w:p>
      <w:pPr>
        <w:pStyle w:val="rtlJustify"/>
      </w:pPr>
      <w:r>
        <w:rPr>
          <w:rFonts w:ascii="Traditional Arabic" w:hAnsi="Traditional Arabic" w:eastAsia="Traditional Arabic" w:cs="Traditional Arabic"/>
          <w:sz w:val="28"/>
          <w:szCs w:val="28"/>
          <w:rtl/>
        </w:rPr>
        <w:t xml:space="preserve">              وعيب عَ شباب العزابيّة</w:t>
      </w:r>
    </w:p>
    <w:p>
      <w:pPr>
        <w:pStyle w:val="rtlJustify"/>
      </w:pPr>
      <w:r>
        <w:rPr>
          <w:rFonts w:ascii="Traditional Arabic" w:hAnsi="Traditional Arabic" w:eastAsia="Traditional Arabic" w:cs="Traditional Arabic"/>
          <w:sz w:val="28"/>
          <w:szCs w:val="28"/>
          <w:rtl/>
        </w:rPr>
        <w:t xml:space="preserve"> 2- الطْليبة وكتب الكتاب (خاص بشعب)</w:t>
      </w:r>
    </w:p>
    <w:p>
      <w:pPr>
        <w:pStyle w:val="rtlJustify"/>
      </w:pPr>
      <w:r>
        <w:rPr>
          <w:rFonts w:ascii="Traditional Arabic" w:hAnsi="Traditional Arabic" w:eastAsia="Traditional Arabic" w:cs="Traditional Arabic"/>
          <w:sz w:val="28"/>
          <w:szCs w:val="28"/>
          <w:rtl/>
        </w:rPr>
        <w:t xml:space="preserve">س- مررنا على الزفة والزواج ولكن متى يتم كتب الكتاب؟</w:t>
      </w:r>
    </w:p>
    <w:p>
      <w:pPr>
        <w:pStyle w:val="rtlJustify"/>
      </w:pPr>
      <w:r>
        <w:rPr>
          <w:rFonts w:ascii="Traditional Arabic" w:hAnsi="Traditional Arabic" w:eastAsia="Traditional Arabic" w:cs="Traditional Arabic"/>
          <w:sz w:val="28"/>
          <w:szCs w:val="28"/>
          <w:rtl/>
        </w:rPr>
        <w:t xml:space="preserve">ج- يتم كتب الكتاب قبل الزفة بوقت، في بيت أهل العروس، وكان يكتب الكتاب في بلدنا الشيخ رفيق ملك (الشيخ محمد)، كان يأتي من عكا، وهو شَعَبي الأصل، ولكنه كان يكتب الكتابات لعدد من قرى القضاء.</w:t>
      </w:r>
    </w:p>
    <w:p>
      <w:pPr>
        <w:pStyle w:val="rtlJustify"/>
      </w:pPr>
      <w:r>
        <w:rPr>
          <w:rFonts w:ascii="Traditional Arabic" w:hAnsi="Traditional Arabic" w:eastAsia="Traditional Arabic" w:cs="Traditional Arabic"/>
          <w:sz w:val="28"/>
          <w:szCs w:val="28"/>
          <w:rtl/>
        </w:rPr>
        <w:t xml:space="preserve">وعندما كان يطلب شاب فتاة، وتتم الموافقة، تبدأ القطيعة بينهما (يتحاربون) ولا يكلمان بعضهما أبداً أوضح البعض الصورة أنهما كانا كالأخوة، وثبتت ((نية)) الشاب بطلبه إياها!، لذلك فلا يحلّ له الكلام معها خارج الزواج لأن في باله شيئاً ما تجاهها (وبظني أن هذا نوع من الجهل، وأعتقد أن السبب الحقيقي للأمر أن العروسين باتا تحت المجهر، ولم يعُد بإمكانهما التظاهر بالبراءة أمام الناس).. هذه هي العادة، والعادات تنشأ بالتراكم، ومن الصعب أن يجيب رأي فرد واحد على أسبابها.</w:t>
      </w:r>
    </w:p>
    <w:p>
      <w:pPr>
        <w:pStyle w:val="rtlJustify"/>
      </w:pPr>
      <w:r>
        <w:rPr>
          <w:rFonts w:ascii="Traditional Arabic" w:hAnsi="Traditional Arabic" w:eastAsia="Traditional Arabic" w:cs="Traditional Arabic"/>
          <w:sz w:val="28"/>
          <w:szCs w:val="28"/>
          <w:rtl/>
        </w:rPr>
        <w:t xml:space="preserve"> س- كيف تتم الخطبة، يعني إذا بلغ شخص سن الزواج، وبدأ بالتفتيش عن العروس؟</w:t>
      </w:r>
    </w:p>
    <w:p>
      <w:pPr>
        <w:pStyle w:val="rtlJustify"/>
      </w:pPr>
      <w:r>
        <w:rPr>
          <w:rFonts w:ascii="Traditional Arabic" w:hAnsi="Traditional Arabic" w:eastAsia="Traditional Arabic" w:cs="Traditional Arabic"/>
          <w:sz w:val="28"/>
          <w:szCs w:val="28"/>
          <w:rtl/>
        </w:rPr>
        <w:t xml:space="preserve">ج- أول الأمر، يذهب أهله لرؤية عروس، ربما استنسبها العريس أو كلمه البعض عنها، فتذهب أم العريس وتكلم أم العروس بالأمر، وتُروى قصص على سبيل النكتة ولم تحدث في بلدنا على الأقل، أن تأخذ أم العريس معها عدة الفحص! (الإبرة وحبة جوز لفحص نظرها وأسنانها)، وهذا ما يتندر به الناس، وربما صدّق البعض أن هذا يحدث، على الأقل في بلدنا وعصرنا لم يحدث. لكن ما يهمّ أهل القرى كان قوة بنية البنت، لأن العمل الذي ينتظرها في بيت زوجها كثير، ويحتاج إلى القوة أكثر من النعومة، ومما يروى من طرائف شباب شَعَب أن أحد أبناء البلد أراد أن يخطب فتاة، فنصحته أمه بأختها لأنها أقوى بُنية منها، فما كان منه إلا أن قال لأمه ((أنا بدي أتزوجها، مش آخذها لأحرث عليها!!)).</w:t>
      </w:r>
    </w:p>
    <w:p>
      <w:pPr>
        <w:pStyle w:val="rtlJustify"/>
      </w:pPr>
      <w:r>
        <w:rPr>
          <w:rFonts w:ascii="Traditional Arabic" w:hAnsi="Traditional Arabic" w:eastAsia="Traditional Arabic" w:cs="Traditional Arabic"/>
          <w:sz w:val="28"/>
          <w:szCs w:val="28"/>
          <w:rtl/>
        </w:rPr>
        <w:t xml:space="preserve">ثم تُكلم أمُّ العروس والدَها، فإذا تمت الموافقة الضمنية، يأتي أهل العريس مع (الجاهة)، وهي مجموعة من وجهاء الأقارب والبلد.</w:t>
      </w:r>
    </w:p>
    <w:p>
      <w:pPr>
        <w:pStyle w:val="rtlJustify"/>
      </w:pPr>
      <w:r>
        <w:rPr>
          <w:rFonts w:ascii="Traditional Arabic" w:hAnsi="Traditional Arabic" w:eastAsia="Traditional Arabic" w:cs="Traditional Arabic"/>
          <w:sz w:val="28"/>
          <w:szCs w:val="28"/>
          <w:rtl/>
        </w:rPr>
        <w:t xml:space="preserve">وإذا كان أهل العروسين أصدقاء ومعرفة قديمة، يعفون عن طلب الجاهة، وتكلفة العريس الواجب تجاه الجاهة. أما إذا كان أهل العروس يحبون الفخامة، فإنهم يطلبون الجاهة التي هي من أركان وركائز طلب العروس، بل قد يشترط أهل العروس على أهل العريس أن يكون في الجاهة أشخاص معيّنون (ربما بهدف التطعيم بشخصيات مهمة، أو التعجيز، أو التفاخر..).</w:t>
      </w:r>
    </w:p>
    <w:p>
      <w:pPr>
        <w:pStyle w:val="rtlJustify"/>
      </w:pPr>
      <w:r>
        <w:rPr>
          <w:rFonts w:ascii="Traditional Arabic" w:hAnsi="Traditional Arabic" w:eastAsia="Traditional Arabic" w:cs="Traditional Arabic"/>
          <w:sz w:val="28"/>
          <w:szCs w:val="28"/>
          <w:rtl/>
        </w:rPr>
        <w:t xml:space="preserve">والجاهة لا تكلف مالاً، بل تتطلب جهداً غير هيّن. وقد يُطلب في الجاهة أناس من خارج البلد، ولكن هذا لم يحدث في بلدنا. والأمر كله في النهاية مظاهر ومن باب الإعلام والإعلان.</w:t>
      </w:r>
    </w:p>
    <w:p>
      <w:pPr>
        <w:pStyle w:val="rtlJustify"/>
      </w:pPr>
      <w:r>
        <w:rPr>
          <w:rFonts w:ascii="Traditional Arabic" w:hAnsi="Traditional Arabic" w:eastAsia="Traditional Arabic" w:cs="Traditional Arabic"/>
          <w:sz w:val="28"/>
          <w:szCs w:val="28"/>
          <w:rtl/>
        </w:rPr>
        <w:t xml:space="preserve">ويتمّ طلب العروس من قبل رئيس الوفد (الجاهة)، فيقول والد العروس: أعطيتك، فيجيب والد العريس: وأنا أجزيتك (أجزلتك) العطاء، ثم يذكرون قيمة المهر (يتفق عليه عادة قبل حضور الجاهة). وقد وصلت قيمة مهر العروس (الفيد) في أواخر السنوات التي سبقت النكبة إلى 600 ليرة فلسطينية (وهو مبلغ نادر لم يحصل عليه سوى عدد قليل). وقد يكون هناك مؤخر الصداق، وقد لا يكون، ومنهم من لا يجد مالاً فيكتب في المهر قطعة أرض أو عدة شجرات..</w:t>
      </w:r>
    </w:p>
    <w:p>
      <w:pPr>
        <w:pStyle w:val="rtlJustify"/>
      </w:pPr>
      <w:r>
        <w:rPr>
          <w:rFonts w:ascii="Traditional Arabic" w:hAnsi="Traditional Arabic" w:eastAsia="Traditional Arabic" w:cs="Traditional Arabic"/>
          <w:sz w:val="28"/>
          <w:szCs w:val="28"/>
          <w:rtl/>
        </w:rPr>
        <w:t xml:space="preserve">وبعد الموافقة توزع الحلوى على الحاضرين، وتتفرق الجاهة بعد جلسة الطلب التي تكون على شكل سهرة في بيت والد العروس.</w:t>
      </w:r>
    </w:p>
    <w:p>
      <w:pPr>
        <w:pStyle w:val="rtlJustify"/>
      </w:pPr>
      <w:r>
        <w:rPr>
          <w:rFonts w:ascii="Traditional Arabic" w:hAnsi="Traditional Arabic" w:eastAsia="Traditional Arabic" w:cs="Traditional Arabic"/>
          <w:sz w:val="28"/>
          <w:szCs w:val="28"/>
          <w:rtl/>
        </w:rPr>
        <w:t xml:space="preserve">عندما تدار القهوة على الحاضرين، لا يشربها أحد من الجاهة إلا إذا لبّي طلبهم، وعندما يلبى الطلب يشربون القهوة، ولا يشربونها إذا لم يلبّ طلبهم.</w:t>
      </w:r>
    </w:p>
    <w:p>
      <w:pPr>
        <w:pStyle w:val="rtlJustify"/>
      </w:pPr>
      <w:r>
        <w:rPr>
          <w:rFonts w:ascii="Traditional Arabic" w:hAnsi="Traditional Arabic" w:eastAsia="Traditional Arabic" w:cs="Traditional Arabic"/>
          <w:sz w:val="28"/>
          <w:szCs w:val="28"/>
          <w:rtl/>
        </w:rPr>
        <w:t xml:space="preserve"> س- ماذا عن المهر (الفيد) وقيمته؟</w:t>
      </w:r>
    </w:p>
    <w:p>
      <w:pPr>
        <w:pStyle w:val="rtlJustify"/>
      </w:pPr>
      <w:r>
        <w:rPr>
          <w:rFonts w:ascii="Traditional Arabic" w:hAnsi="Traditional Arabic" w:eastAsia="Traditional Arabic" w:cs="Traditional Arabic"/>
          <w:sz w:val="28"/>
          <w:szCs w:val="28"/>
          <w:rtl/>
        </w:rPr>
        <w:t xml:space="preserve">ج- في العادة تَدْرُج أسعار، وتُعمّم على أهل البلد، فتجد جيلاً من العرائس كان مهرها 300 ليرة فلسطينية. والجيل الذي تلاه كان المهر فيه 460 ليرة فلسطينية (حوالي سنة 1947).</w:t>
      </w:r>
    </w:p>
    <w:p>
      <w:pPr>
        <w:pStyle w:val="rtlJustify"/>
      </w:pPr>
      <w:r>
        <w:rPr>
          <w:rFonts w:ascii="Traditional Arabic" w:hAnsi="Traditional Arabic" w:eastAsia="Traditional Arabic" w:cs="Traditional Arabic"/>
          <w:sz w:val="28"/>
          <w:szCs w:val="28"/>
          <w:rtl/>
        </w:rPr>
        <w:t xml:space="preserve">ثم تلاهم مهر بنت المختار الشيخ أمين حمزة، خطبوها لمحمد عبد منصور. فبعد أن أعطى، قالوا له أجزيناك العطاء بـ 400 ليرة فلسطينية، فاجأهم بطلب 600 ليرة، فارتبكت الجاهة وتمت الموافقة على مضض.. وقد أثار الأمر بلبلة بين أهل البلد (حيث إن تعميم قيمة جديدة للمهر يضرّ بالعرسان اللاحقين، ويثير غيرة العرائس السابقات).. وكان ذلك سنة 1948.</w:t>
      </w:r>
    </w:p>
    <w:p>
      <w:pPr>
        <w:pStyle w:val="rtlJustify"/>
      </w:pPr>
      <w:r>
        <w:rPr>
          <w:rFonts w:ascii="Traditional Arabic" w:hAnsi="Traditional Arabic" w:eastAsia="Traditional Arabic" w:cs="Traditional Arabic"/>
          <w:sz w:val="28"/>
          <w:szCs w:val="28"/>
          <w:rtl/>
        </w:rPr>
        <w:t xml:space="preserve"> س- هل كانت هذه آخر عروس في البلد؟</w:t>
      </w:r>
    </w:p>
    <w:p>
      <w:pPr>
        <w:pStyle w:val="rtlJustify"/>
      </w:pPr>
      <w:r>
        <w:rPr>
          <w:rFonts w:ascii="Traditional Arabic" w:hAnsi="Traditional Arabic" w:eastAsia="Traditional Arabic" w:cs="Traditional Arabic"/>
          <w:sz w:val="28"/>
          <w:szCs w:val="28"/>
          <w:rtl/>
        </w:rPr>
        <w:t xml:space="preserve">ج- نعم اسمها صفية الأمين، وبقيت في البلد بعد النكبة، وكانت آخر بنت خطبت في البلد، غير أن هذه الخطبة لم تُكلل بالزواج.</w:t>
      </w:r>
    </w:p>
    <w:p>
      <w:pPr>
        <w:pStyle w:val="rtlJustify"/>
      </w:pPr>
      <w:r>
        <w:rPr>
          <w:rFonts w:ascii="Traditional Arabic" w:hAnsi="Traditional Arabic" w:eastAsia="Traditional Arabic" w:cs="Traditional Arabic"/>
          <w:sz w:val="28"/>
          <w:szCs w:val="28"/>
          <w:rtl/>
        </w:rPr>
        <w:t xml:space="preserve">وقد خرج من البلد حوالي عشرين بنتاً مخطوبة أو مكتوب كتابها ومسلّمة المهر، أما من تزوج عام 1948 في فلسطين، فهنّ: عصرية (زوجة محمد عبد منصور)، صفية العبد (زوجة أحمد كامل الخطيب - أبو كامل). وكان مهر كلّ منهما 600 ليرة فلسطينية، وفاطمة الكامل (زوجة سعيد عبد الجليل).</w:t>
      </w:r>
    </w:p>
    <w:p>
      <w:pPr>
        <w:pStyle w:val="rtlJustify"/>
      </w:pPr>
      <w:r>
        <w:rPr>
          <w:rFonts w:ascii="Traditional Arabic" w:hAnsi="Traditional Arabic" w:eastAsia="Traditional Arabic" w:cs="Traditional Arabic"/>
          <w:sz w:val="28"/>
          <w:szCs w:val="28"/>
          <w:rtl/>
        </w:rPr>
        <w:t xml:space="preserve"> س- من أول من تزوّج من أهل البلد بعد النكبة؟</w:t>
      </w:r>
    </w:p>
    <w:p>
      <w:pPr>
        <w:pStyle w:val="rtlJustify"/>
      </w:pPr>
      <w:r>
        <w:rPr>
          <w:rFonts w:ascii="Traditional Arabic" w:hAnsi="Traditional Arabic" w:eastAsia="Traditional Arabic" w:cs="Traditional Arabic"/>
          <w:sz w:val="28"/>
          <w:szCs w:val="28"/>
          <w:rtl/>
        </w:rPr>
        <w:t xml:space="preserve">ج- كل من خرج خاطباً من فلسطين، تزوج بعد النكبة بصمت، بدون الزفة أو الهيصة التي ذكرناها، وكانوا كأنهم في حداد، فكان زواجهم في الخيم سنة 1949..</w:t>
      </w:r>
    </w:p>
    <w:p>
      <w:pPr>
        <w:pStyle w:val="rtlJustify"/>
      </w:pPr>
      <w:r>
        <w:rPr>
          <w:rFonts w:ascii="Traditional Arabic" w:hAnsi="Traditional Arabic" w:eastAsia="Traditional Arabic" w:cs="Traditional Arabic"/>
          <w:sz w:val="28"/>
          <w:szCs w:val="28"/>
          <w:rtl/>
        </w:rPr>
        <w:t xml:space="preserve">لقد كان لهول التهجير ضغط غير طبيعي على المهجرين، فلم تشهد السنوات التالية للنكبة أعراساً فلسطينية كالتي كانت تحدث في البلد. علماً أن حوالي عشرين شاباً من أهل القرية كانوا على أهبة الزواج، منهم من كان خاطباً ومنهم من كان كاتباً كتابه.</w:t>
      </w:r>
    </w:p>
    <w:p>
      <w:pPr>
        <w:pStyle w:val="rtlJustify"/>
      </w:pPr>
      <w:r>
        <w:rPr>
          <w:rFonts w:ascii="Traditional Arabic" w:hAnsi="Traditional Arabic" w:eastAsia="Traditional Arabic" w:cs="Traditional Arabic"/>
          <w:sz w:val="28"/>
          <w:szCs w:val="28"/>
          <w:rtl/>
        </w:rPr>
        <w:t xml:space="preserve">وممن كان خاطباً من أهل البلد:</w:t>
      </w:r>
    </w:p>
    <w:p>
      <w:pPr>
        <w:pStyle w:val="rtlJustify"/>
      </w:pPr>
      <w:r>
        <w:rPr>
          <w:rFonts w:ascii="Traditional Arabic" w:hAnsi="Traditional Arabic" w:eastAsia="Traditional Arabic" w:cs="Traditional Arabic"/>
          <w:sz w:val="28"/>
          <w:szCs w:val="28"/>
          <w:rtl/>
        </w:rPr>
        <w:t xml:space="preserve">منيرة الموسى (أبو عرب) – صبحي سليمان أبو الهيجا</w:t>
      </w:r>
    </w:p>
    <w:p>
      <w:pPr>
        <w:pStyle w:val="rtlJustify"/>
      </w:pPr>
      <w:r>
        <w:rPr>
          <w:rFonts w:ascii="Traditional Arabic" w:hAnsi="Traditional Arabic" w:eastAsia="Traditional Arabic" w:cs="Traditional Arabic"/>
          <w:sz w:val="28"/>
          <w:szCs w:val="28"/>
          <w:rtl/>
        </w:rPr>
        <w:t xml:space="preserve">آمنة الأسعد – طه الخطيب</w:t>
      </w:r>
    </w:p>
    <w:p>
      <w:pPr>
        <w:pStyle w:val="rtlJustify"/>
      </w:pPr>
      <w:r>
        <w:rPr>
          <w:rFonts w:ascii="Traditional Arabic" w:hAnsi="Traditional Arabic" w:eastAsia="Traditional Arabic" w:cs="Traditional Arabic"/>
          <w:sz w:val="28"/>
          <w:szCs w:val="28"/>
          <w:rtl/>
        </w:rPr>
        <w:t xml:space="preserve">نجمة السعيد – رشيد مطلق</w:t>
      </w:r>
    </w:p>
    <w:p>
      <w:pPr>
        <w:pStyle w:val="rtlJustify"/>
      </w:pPr>
      <w:r>
        <w:rPr>
          <w:rFonts w:ascii="Traditional Arabic" w:hAnsi="Traditional Arabic" w:eastAsia="Traditional Arabic" w:cs="Traditional Arabic"/>
          <w:sz w:val="28"/>
          <w:szCs w:val="28"/>
          <w:rtl/>
        </w:rPr>
        <w:t xml:space="preserve">حاجي علي الموسى الأسدي – عمر أبو دياب (عبد الرحيم الزمار)</w:t>
      </w:r>
    </w:p>
    <w:p>
      <w:pPr>
        <w:pStyle w:val="rtlJustify"/>
      </w:pPr>
      <w:r>
        <w:rPr>
          <w:rFonts w:ascii="Traditional Arabic" w:hAnsi="Traditional Arabic" w:eastAsia="Traditional Arabic" w:cs="Traditional Arabic"/>
          <w:sz w:val="28"/>
          <w:szCs w:val="28"/>
          <w:rtl/>
        </w:rPr>
        <w:t xml:space="preserve">عائشة علي حسين – أحمد محمد حسين</w:t>
      </w:r>
    </w:p>
    <w:p>
      <w:pPr>
        <w:pStyle w:val="rtlJustify"/>
      </w:pPr>
      <w:r>
        <w:rPr>
          <w:rFonts w:ascii="Traditional Arabic" w:hAnsi="Traditional Arabic" w:eastAsia="Traditional Arabic" w:cs="Traditional Arabic"/>
          <w:sz w:val="28"/>
          <w:szCs w:val="28"/>
          <w:rtl/>
        </w:rPr>
        <w:t xml:space="preserve">نجمة سليم السيلة (أبو عرب) – محمد موسى أبو عرب</w:t>
      </w:r>
    </w:p>
    <w:p>
      <w:pPr>
        <w:pStyle w:val="rtlJustify"/>
      </w:pPr>
      <w:r>
        <w:rPr>
          <w:rFonts w:ascii="Traditional Arabic" w:hAnsi="Traditional Arabic" w:eastAsia="Traditional Arabic" w:cs="Traditional Arabic"/>
          <w:sz w:val="28"/>
          <w:szCs w:val="28"/>
          <w:rtl/>
        </w:rPr>
        <w:t xml:space="preserve">أمينة أحمد عبد الحليم (حسين شحادة) – عمر محمد عبد الحليم (حسين شحادة)</w:t>
      </w:r>
    </w:p>
    <w:p>
      <w:pPr>
        <w:pStyle w:val="rtlJustify"/>
      </w:pPr>
      <w:r>
        <w:rPr>
          <w:rFonts w:ascii="Traditional Arabic" w:hAnsi="Traditional Arabic" w:eastAsia="Traditional Arabic" w:cs="Traditional Arabic"/>
          <w:sz w:val="28"/>
          <w:szCs w:val="28"/>
          <w:rtl/>
        </w:rPr>
        <w:t xml:space="preserve">أمينة أحمد الحاج (طافش) – أحمد الحاج طافش</w:t>
      </w:r>
    </w:p>
    <w:p>
      <w:pPr>
        <w:pStyle w:val="rtlJustify"/>
      </w:pPr>
      <w:r>
        <w:rPr>
          <w:rFonts w:ascii="Traditional Arabic" w:hAnsi="Traditional Arabic" w:eastAsia="Traditional Arabic" w:cs="Traditional Arabic"/>
          <w:sz w:val="28"/>
          <w:szCs w:val="28"/>
          <w:rtl/>
        </w:rPr>
        <w:t xml:space="preserve">عفيفة حسين الميعاري – إبراهيم حسن الميعاري</w:t>
      </w:r>
    </w:p>
    <w:p>
      <w:pPr>
        <w:pStyle w:val="rtlJustify"/>
      </w:pPr>
      <w:r>
        <w:rPr>
          <w:rFonts w:ascii="Traditional Arabic" w:hAnsi="Traditional Arabic" w:eastAsia="Traditional Arabic" w:cs="Traditional Arabic"/>
          <w:sz w:val="28"/>
          <w:szCs w:val="28"/>
          <w:rtl/>
        </w:rPr>
        <w:t xml:space="preserve">ولكل خاطب أو متزوج من أهل البلد قصة طريفة أو أليمة تروى في المجالس، رأينا أن نحتفظ بخصوصيتها لأصحابها رغم أن طرافتها تغري في بعض الأحيان الكاتب إلى تناولها.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3- العرس عند الرجال</w:t>
      </w:r>
    </w:p>
    <w:p>
      <w:pPr>
        <w:pStyle w:val="rtlJustify"/>
      </w:pPr>
      <w:r>
        <w:rPr>
          <w:rFonts w:ascii="Traditional Arabic" w:hAnsi="Traditional Arabic" w:eastAsia="Traditional Arabic" w:cs="Traditional Arabic"/>
          <w:sz w:val="28"/>
          <w:szCs w:val="28"/>
          <w:rtl/>
        </w:rPr>
        <w:t xml:space="preserve">بعد الاطلاع على ما كتب في التراث، وخاصة قصص القرى، يلاحظ أن هذه الكتب تناولت احتفالات الرجال ولم تتناول بالتفصيل احتفالات النساء.</w:t>
      </w:r>
    </w:p>
    <w:p>
      <w:pPr>
        <w:pStyle w:val="rtlJustify"/>
      </w:pPr>
      <w:r>
        <w:rPr>
          <w:rFonts w:ascii="Traditional Arabic" w:hAnsi="Traditional Arabic" w:eastAsia="Traditional Arabic" w:cs="Traditional Arabic"/>
          <w:sz w:val="28"/>
          <w:szCs w:val="28"/>
          <w:rtl/>
        </w:rPr>
        <w:t xml:space="preserve">ويعود ذلك –بتقديري- لأمر أساسي، وهو أن احتفالات الرجال كانت عامة بين الناس، ويشهدها الجميع. وبصيغة أخرى كانت هي القسم المعلن من الأعراس، والمشترك بين الجنسين، وهو الذي يعطي للمراقب طابع القرية ويعبر عنها. أما احتفال النساء فكان مخبأً، الأمر الذي يجعل عرض حفلات الرجال أسهل. </w:t>
      </w:r>
    </w:p>
    <w:p>
      <w:pPr>
        <w:pStyle w:val="rtlJustify"/>
      </w:pPr>
      <w:r>
        <w:rPr>
          <w:rFonts w:ascii="Traditional Arabic" w:hAnsi="Traditional Arabic" w:eastAsia="Traditional Arabic" w:cs="Traditional Arabic"/>
          <w:sz w:val="28"/>
          <w:szCs w:val="28"/>
          <w:rtl/>
        </w:rPr>
        <w:t xml:space="preserve">لذلك آثرنا في الكتاب أن نعرض لحفلات النساء بالتفصيل، فيما نعتمد على اختصار حفل الرجال التي فصّلتْها الكتب الأخرى، كما سيأتي.</w:t>
      </w:r>
    </w:p>
    <w:p>
      <w:pPr>
        <w:pStyle w:val="rtlJustify"/>
      </w:pPr>
      <w:r>
        <w:rPr>
          <w:rFonts w:ascii="Traditional Arabic" w:hAnsi="Traditional Arabic" w:eastAsia="Traditional Arabic" w:cs="Traditional Arabic"/>
          <w:sz w:val="28"/>
          <w:szCs w:val="28"/>
          <w:rtl/>
        </w:rPr>
        <w:t xml:space="preserve">ولقد شهدتُ هذا العرس بتفاصيله في مخيم برج الشمالي، وحرصت على تسجيله ومقارنته بأعراس فلسطين، حيث ما زالت بعض العائلات الفلسطينية تحافظ على هذا التقليد، كما أني شهدته أيضاً على شريط فيديو وصل إلينا من فلسطين بعد الاجتياح الصهيوني للبنان، وكان العرس لقريبنا الأستاذ في جامعة حيفا – كلية العلوم الاجتماعية نهاد صلاح حسين.</w:t>
      </w:r>
    </w:p>
    <w:p>
      <w:pPr>
        <w:pStyle w:val="rtlJustify"/>
      </w:pPr>
      <w:r>
        <w:rPr>
          <w:rFonts w:ascii="Traditional Arabic" w:hAnsi="Traditional Arabic" w:eastAsia="Traditional Arabic" w:cs="Traditional Arabic"/>
          <w:sz w:val="28"/>
          <w:szCs w:val="28"/>
          <w:rtl/>
        </w:rPr>
        <w:t xml:space="preserve">تتابع الحاجة أم هاني(4).</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 ماذا يقابل طلب العروس عند الرجال؟</w:t>
      </w:r>
    </w:p>
    <w:p>
      <w:pPr>
        <w:pStyle w:val="rtlJustify"/>
      </w:pPr>
      <w:r>
        <w:rPr>
          <w:rFonts w:ascii="Traditional Arabic" w:hAnsi="Traditional Arabic" w:eastAsia="Traditional Arabic" w:cs="Traditional Arabic"/>
          <w:sz w:val="28"/>
          <w:szCs w:val="28"/>
          <w:rtl/>
        </w:rPr>
        <w:t xml:space="preserve">ج- في الوقت الذي تكون فيه العروس قيد التحضير، تجري زفة العريس في شوارع البلد والبيدر، على أن هذه الزفة قد تطول وتقصر حسب مكانة والد صاحب المناسبة وكرمه، فمنهم من تبدأ أفراحه قبل يوم ومنهم من تبدأ قبل أسبوع، وقد يحدث أن تطول أكثر.. </w:t>
      </w:r>
    </w:p>
    <w:p>
      <w:pPr>
        <w:pStyle w:val="rtlJustify"/>
      </w:pPr>
      <w:r>
        <w:rPr>
          <w:rFonts w:ascii="Traditional Arabic" w:hAnsi="Traditional Arabic" w:eastAsia="Traditional Arabic" w:cs="Traditional Arabic"/>
          <w:sz w:val="28"/>
          <w:szCs w:val="28"/>
          <w:rtl/>
        </w:rPr>
        <w:t xml:space="preserve">تأتي (الفاردة) لإحضار العروس من بيت أهلها، في هذا الوقت يغنون لها ولأهلها (راجع في الصفحات السابقة حول عرس النسوان).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 متى يتم حلق الشعر والرقص بالطقم؟</w:t>
      </w:r>
    </w:p>
    <w:p>
      <w:pPr>
        <w:pStyle w:val="rtlJustify"/>
      </w:pPr>
      <w:r>
        <w:rPr>
          <w:rFonts w:ascii="Traditional Arabic" w:hAnsi="Traditional Arabic" w:eastAsia="Traditional Arabic" w:cs="Traditional Arabic"/>
          <w:sz w:val="28"/>
          <w:szCs w:val="28"/>
          <w:rtl/>
        </w:rPr>
        <w:t xml:space="preserve">ج- (فاتتنا هاي!)، قبل الزفة يؤخذ العريس إلى بيت أحد أصدقائه، وتتم هناك هذه العادات والتقاليد.</w:t>
      </w:r>
    </w:p>
    <w:p>
      <w:pPr>
        <w:pStyle w:val="rtlJustify"/>
      </w:pPr>
      <w:r>
        <w:rPr>
          <w:rFonts w:ascii="Traditional Arabic" w:hAnsi="Traditional Arabic" w:eastAsia="Traditional Arabic" w:cs="Traditional Arabic"/>
          <w:sz w:val="28"/>
          <w:szCs w:val="28"/>
          <w:rtl/>
        </w:rPr>
        <w:t xml:space="preserve">1- فيحلقون له شعره ويزينونه و(يهندسونه! قبل أن يهندموه)، ويغنون له:</w:t>
      </w:r>
    </w:p>
    <w:p>
      <w:pPr>
        <w:pStyle w:val="rtlJustify"/>
      </w:pPr>
      <w:r>
        <w:rPr>
          <w:rFonts w:ascii="Traditional Arabic" w:hAnsi="Traditional Arabic" w:eastAsia="Traditional Arabic" w:cs="Traditional Arabic"/>
          <w:sz w:val="28"/>
          <w:szCs w:val="28"/>
          <w:rtl/>
        </w:rPr>
        <w:t xml:space="preserve">احلق يا حلاق وتمهل عليه              تاييجوا صحابه يطوفوا حواليه</w:t>
      </w:r>
    </w:p>
    <w:p>
      <w:pPr>
        <w:pStyle w:val="rtlJustify"/>
      </w:pPr>
      <w:r>
        <w:rPr>
          <w:rFonts w:ascii="Traditional Arabic" w:hAnsi="Traditional Arabic" w:eastAsia="Traditional Arabic" w:cs="Traditional Arabic"/>
          <w:sz w:val="28"/>
          <w:szCs w:val="28"/>
          <w:rtl/>
        </w:rPr>
        <w:t xml:space="preserve">احلق يا حلاق بموس الفضة             تمهّل يا حلاق زعلان تيرضى</w:t>
      </w:r>
    </w:p>
    <w:p>
      <w:pPr>
        <w:pStyle w:val="rtlJustify"/>
      </w:pPr>
      <w:r>
        <w:rPr>
          <w:rFonts w:ascii="Traditional Arabic" w:hAnsi="Traditional Arabic" w:eastAsia="Traditional Arabic" w:cs="Traditional Arabic"/>
          <w:sz w:val="28"/>
          <w:szCs w:val="28"/>
          <w:rtl/>
        </w:rPr>
        <w:t xml:space="preserve">احلق يا حلاق بموس الذهب             واحلق للعريس يا شيخ العرب</w:t>
      </w:r>
    </w:p>
    <w:p>
      <w:pPr>
        <w:pStyle w:val="rtlJustify"/>
      </w:pPr>
      <w:r>
        <w:rPr>
          <w:rFonts w:ascii="Traditional Arabic" w:hAnsi="Traditional Arabic" w:eastAsia="Traditional Arabic" w:cs="Traditional Arabic"/>
          <w:sz w:val="28"/>
          <w:szCs w:val="28"/>
          <w:rtl/>
        </w:rPr>
        <w:t xml:space="preserve"> 2- وبعد حلق الشعر يتم اغتسال العريس، وفي هذا الوقت تغني أمه والجيران والأخوات في الخارج، ويتناوبن على السدر (الطبق) الذي وضع عليه طقم العريس، ويرقصن به ويتمايلن الواحدة تلو الأخرى وهنّ يغنين:</w:t>
      </w:r>
    </w:p>
    <w:p>
      <w:pPr>
        <w:pStyle w:val="rtlJustify"/>
      </w:pPr>
      <w:r>
        <w:rPr>
          <w:rFonts w:ascii="Traditional Arabic" w:hAnsi="Traditional Arabic" w:eastAsia="Traditional Arabic" w:cs="Traditional Arabic"/>
          <w:sz w:val="28"/>
          <w:szCs w:val="28"/>
          <w:rtl/>
        </w:rPr>
        <w:t xml:space="preserve">هاتوا لنا هالعريس تنشوف حالاتو</w:t>
      </w:r>
    </w:p>
    <w:p>
      <w:pPr>
        <w:pStyle w:val="rtlJustify"/>
      </w:pPr>
      <w:r>
        <w:rPr>
          <w:rFonts w:ascii="Traditional Arabic" w:hAnsi="Traditional Arabic" w:eastAsia="Traditional Arabic" w:cs="Traditional Arabic"/>
          <w:sz w:val="28"/>
          <w:szCs w:val="28"/>
          <w:rtl/>
        </w:rPr>
        <w:t xml:space="preserve">هاتولنا هالعريس تنشوف زيناتو</w:t>
      </w:r>
    </w:p>
    <w:p>
      <w:pPr>
        <w:pStyle w:val="rtlJustify"/>
      </w:pPr>
      <w:r>
        <w:rPr>
          <w:rFonts w:ascii="Traditional Arabic" w:hAnsi="Traditional Arabic" w:eastAsia="Traditional Arabic" w:cs="Traditional Arabic"/>
          <w:sz w:val="28"/>
          <w:szCs w:val="28"/>
          <w:rtl/>
        </w:rPr>
        <w:t xml:space="preserve"> 3- ثم يرسل الطقم للعريس بعد انتهائه من الحمام، ويدعى إلى الزفة بالأغاني، وتغني النساء: </w:t>
      </w:r>
    </w:p>
    <w:p>
      <w:pPr>
        <w:pStyle w:val="rtlJustify"/>
      </w:pPr>
      <w:r>
        <w:rPr>
          <w:rFonts w:ascii="Traditional Arabic" w:hAnsi="Traditional Arabic" w:eastAsia="Traditional Arabic" w:cs="Traditional Arabic"/>
          <w:sz w:val="28"/>
          <w:szCs w:val="28"/>
          <w:rtl/>
        </w:rPr>
        <w:t xml:space="preserve">بالهنا يا أم الهنا يا هنية        </w:t>
      </w:r>
    </w:p>
    <w:p>
      <w:pPr>
        <w:pStyle w:val="rtlJustify"/>
      </w:pPr>
      <w:r>
        <w:rPr>
          <w:rFonts w:ascii="Traditional Arabic" w:hAnsi="Traditional Arabic" w:eastAsia="Traditional Arabic" w:cs="Traditional Arabic"/>
          <w:sz w:val="28"/>
          <w:szCs w:val="28"/>
          <w:rtl/>
        </w:rPr>
        <w:t xml:space="preserve">نزّلوا العريس عالفيصلية</w:t>
      </w:r>
    </w:p>
    <w:p>
      <w:pPr>
        <w:pStyle w:val="rtlJustify"/>
      </w:pPr>
      <w:r>
        <w:rPr>
          <w:rFonts w:ascii="Traditional Arabic" w:hAnsi="Traditional Arabic" w:eastAsia="Traditional Arabic" w:cs="Traditional Arabic"/>
          <w:sz w:val="28"/>
          <w:szCs w:val="28"/>
          <w:rtl/>
        </w:rPr>
        <w:t xml:space="preserve">بالطبول والزمور القوية</w:t>
      </w:r>
    </w:p>
    <w:p>
      <w:pPr>
        <w:pStyle w:val="rtlJustify"/>
      </w:pPr>
      <w:r>
        <w:rPr>
          <w:rFonts w:ascii="Traditional Arabic" w:hAnsi="Traditional Arabic" w:eastAsia="Traditional Arabic" w:cs="Traditional Arabic"/>
          <w:sz w:val="28"/>
          <w:szCs w:val="28"/>
          <w:rtl/>
        </w:rPr>
        <w:t xml:space="preserve"> ثم تبدأ الزفة..</w:t>
      </w:r>
    </w:p>
    <w:p>
      <w:pPr>
        <w:pStyle w:val="rtlJustify"/>
      </w:pPr>
      <w:r>
        <w:rPr>
          <w:rFonts w:ascii="Traditional Arabic" w:hAnsi="Traditional Arabic" w:eastAsia="Traditional Arabic" w:cs="Traditional Arabic"/>
          <w:sz w:val="28"/>
          <w:szCs w:val="28"/>
          <w:rtl/>
        </w:rPr>
        <w:t xml:space="preserve"> س- الغريب أن كل القرى تقريباً متفقة على أن الزفة تتم على البيدر، هل هذا ما كان يحدث في شَعَب؟</w:t>
      </w:r>
    </w:p>
    <w:p>
      <w:pPr>
        <w:pStyle w:val="rtlJustify"/>
      </w:pPr>
      <w:r>
        <w:rPr>
          <w:rFonts w:ascii="Traditional Arabic" w:hAnsi="Traditional Arabic" w:eastAsia="Traditional Arabic" w:cs="Traditional Arabic"/>
          <w:sz w:val="28"/>
          <w:szCs w:val="28"/>
          <w:rtl/>
        </w:rPr>
        <w:t xml:space="preserve">ج- نعم، لأن البيدر يكون بمثابة ساحة لكل البلد، وغير محسوب على حارة واحدة، ويتجمع فيه كل أهالي البلد من كل الحواري (الشرقية والغربية والشمالية والنصارى)..</w:t>
      </w:r>
    </w:p>
    <w:p>
      <w:pPr>
        <w:pStyle w:val="rtlJustify"/>
      </w:pPr>
      <w:r>
        <w:rPr>
          <w:rFonts w:ascii="Traditional Arabic" w:hAnsi="Traditional Arabic" w:eastAsia="Traditional Arabic" w:cs="Traditional Arabic"/>
          <w:sz w:val="28"/>
          <w:szCs w:val="28"/>
          <w:rtl/>
        </w:rPr>
        <w:t xml:space="preserve">يتجه أهل البلد من بيت العريس إلى البيدر، وقد يستضيف العريسَ أحدُ البيوت القريبة من البيدر، مثل بيت الحاج حسين فاعور في شَعَب الذي استضاف أكثر من عريس، منهم سعيد محمد علي لدى زفافه إلى فاطمة ياسين فاعور. وفي البيدر تبدأ مراسم الزفة، حيث كان في شَعَب يسير الناس بصورة منتظمة، الرجال قبل الفرس والنساء بعدها، والأطفال منتشرون..</w:t>
      </w:r>
    </w:p>
    <w:p>
      <w:pPr>
        <w:pStyle w:val="rtlJustify"/>
      </w:pPr>
      <w:r>
        <w:rPr>
          <w:rFonts w:ascii="Traditional Arabic" w:hAnsi="Traditional Arabic" w:eastAsia="Traditional Arabic" w:cs="Traditional Arabic"/>
          <w:sz w:val="28"/>
          <w:szCs w:val="28"/>
          <w:rtl/>
        </w:rPr>
        <w:t xml:space="preserve"> س- وهل كان يُزفّ العريس على الفرس؟</w:t>
      </w:r>
    </w:p>
    <w:p>
      <w:pPr>
        <w:pStyle w:val="rtlJustify"/>
      </w:pPr>
      <w:r>
        <w:rPr>
          <w:rFonts w:ascii="Traditional Arabic" w:hAnsi="Traditional Arabic" w:eastAsia="Traditional Arabic" w:cs="Traditional Arabic"/>
          <w:sz w:val="28"/>
          <w:szCs w:val="28"/>
          <w:rtl/>
        </w:rPr>
        <w:t xml:space="preserve">ج- نعم، وكان يتم تزيين الفرس بثلاثة ألوان فوق بعضها من أقمشة المخمل، وفيها شراشيب أشبه بشراشيب الستائر المنزلية في أيامنا.</w:t>
      </w:r>
    </w:p>
    <w:p>
      <w:pPr>
        <w:pStyle w:val="rtlJustify"/>
      </w:pPr>
      <w:r>
        <w:rPr>
          <w:rFonts w:ascii="Traditional Arabic" w:hAnsi="Traditional Arabic" w:eastAsia="Traditional Arabic" w:cs="Traditional Arabic"/>
          <w:sz w:val="28"/>
          <w:szCs w:val="28"/>
          <w:rtl/>
        </w:rPr>
        <w:t xml:space="preserve">وكان أثناء سير الزفة إلى البيدر ومنه إلى بيت خال العروس، يغني الحدّا (الحادي) محمد خليل، ولا يغيب بالطبع دور العازفين هنا، فقد كان يتقن العزف على الشُبّابة من القرية عبد الله الحفيظ وشكري أبو علي فيما كان سيد العزف على المجوز علي الحاج حسن، وكانوا كلما مروا على بيت من بيوت القرية يغنون لصاحبها، وتقوم نساء هذا البيت بِرشّ الملبّس على أفراد الزفة، ويخرج من بعض هذه البيوت من يوزع القهوة على الناس، ويغني له الناس ولقهوته.</w:t>
      </w:r>
    </w:p>
    <w:p>
      <w:pPr>
        <w:pStyle w:val="rtlJustify"/>
      </w:pPr>
      <w:r>
        <w:rPr>
          <w:rFonts w:ascii="Traditional Arabic" w:hAnsi="Traditional Arabic" w:eastAsia="Traditional Arabic" w:cs="Traditional Arabic"/>
          <w:sz w:val="28"/>
          <w:szCs w:val="28"/>
          <w:rtl/>
        </w:rPr>
        <w:t xml:space="preserve"> س- ومتى تقام حلقات الدبكة والسحجة؟ </w:t>
      </w:r>
    </w:p>
    <w:p>
      <w:pPr>
        <w:pStyle w:val="rtlJustify"/>
      </w:pPr>
      <w:r>
        <w:rPr>
          <w:rFonts w:ascii="Traditional Arabic" w:hAnsi="Traditional Arabic" w:eastAsia="Traditional Arabic" w:cs="Traditional Arabic"/>
          <w:sz w:val="28"/>
          <w:szCs w:val="28"/>
          <w:rtl/>
        </w:rPr>
        <w:t xml:space="preserve">وعند الوصول إلى البيدر، تُعقد حلقات الدبكة والسحجة بالإضافة إلى سبق الخيل، وقد يتحدى الشباب برفع العَمْدة. ولأهل شَعَب تراث في السحجة ما زال حتى يومنا هذا يطبق، حيث يقوم كبار القرية وصغارها في حلقات العرس الحديثة ويبدأون في السحجة على أنغام وأغاني بهاء حسون (ابن الشاعر يوسف حسون). </w:t>
      </w:r>
    </w:p>
    <w:p>
      <w:pPr>
        <w:pStyle w:val="rtlJustify"/>
      </w:pPr>
      <w:r>
        <w:rPr>
          <w:rFonts w:ascii="Traditional Arabic" w:hAnsi="Traditional Arabic" w:eastAsia="Traditional Arabic" w:cs="Traditional Arabic"/>
          <w:sz w:val="28"/>
          <w:szCs w:val="28"/>
          <w:rtl/>
        </w:rPr>
        <w:t xml:space="preserve">والسحجة من عادات فلسطين إلا أن شَعَب اشتهرت بها بعد النكبة أكثر من القرى الأخرى، وذلك كما ذكرنا لوجود الشاعر يوسف حسون، ووفاء من أهل البلد لما تركه من تراث، وكانت تم كالتالي:</w:t>
      </w:r>
    </w:p>
    <w:p>
      <w:pPr>
        <w:pStyle w:val="rtlJustify"/>
      </w:pPr>
      <w:r>
        <w:rPr>
          <w:rFonts w:ascii="Traditional Arabic" w:hAnsi="Traditional Arabic" w:eastAsia="Traditional Arabic" w:cs="Traditional Arabic"/>
          <w:sz w:val="28"/>
          <w:szCs w:val="28"/>
          <w:rtl/>
        </w:rPr>
        <w:t xml:space="preserve">يقف في صف واحد طويل عدد كبير من الشبان والرجال، ويبدأ الحداء بترديد أغنيتها، التي هي في الأصل كناية عن العونة والشرف، فيقول ((يا حلالي ويا مالي))، ويردد الجميع هذه اللازمة بعده، مترافقة مع تصفيق خاص وسير بطيء، إنه أشبه بدبكة الكفوف وليس الأرجل. ويقول الشاعر:</w:t>
      </w:r>
    </w:p>
    <w:p>
      <w:pPr>
        <w:pStyle w:val="rtlJustify"/>
      </w:pPr>
      <w:r>
        <w:rPr>
          <w:rFonts w:ascii="Traditional Arabic" w:hAnsi="Traditional Arabic" w:eastAsia="Traditional Arabic" w:cs="Traditional Arabic"/>
          <w:sz w:val="28"/>
          <w:szCs w:val="28"/>
          <w:rtl/>
        </w:rPr>
        <w:t xml:space="preserve">    بحيّي الرجال بحييها        من أولها لتاليها</w:t>
      </w:r>
    </w:p>
    <w:p>
      <w:pPr>
        <w:pStyle w:val="rtlJustify"/>
      </w:pPr>
      <w:r>
        <w:rPr>
          <w:rFonts w:ascii="Traditional Arabic" w:hAnsi="Traditional Arabic" w:eastAsia="Traditional Arabic" w:cs="Traditional Arabic"/>
          <w:sz w:val="28"/>
          <w:szCs w:val="28"/>
          <w:rtl/>
        </w:rPr>
        <w:t xml:space="preserve">    شَعَب ألله محييها            مِثْلا ما شفت بلدان</w:t>
      </w:r>
    </w:p>
    <w:p>
      <w:pPr>
        <w:pStyle w:val="rtlJustify"/>
      </w:pPr>
      <w:r>
        <w:rPr>
          <w:rFonts w:ascii="Traditional Arabic" w:hAnsi="Traditional Arabic" w:eastAsia="Traditional Arabic" w:cs="Traditional Arabic"/>
          <w:sz w:val="28"/>
          <w:szCs w:val="28"/>
          <w:rtl/>
        </w:rPr>
        <w:t xml:space="preserve"> ويتابع الجميع خلفه مع التصفيق على نغمة خاصة: يا حلالي ويا مالي.</w:t>
      </w:r>
    </w:p>
    <w:p>
      <w:pPr>
        <w:pStyle w:val="rtlJustify"/>
      </w:pPr>
      <w:r>
        <w:rPr>
          <w:rFonts w:ascii="Traditional Arabic" w:hAnsi="Traditional Arabic" w:eastAsia="Traditional Arabic" w:cs="Traditional Arabic"/>
          <w:sz w:val="28"/>
          <w:szCs w:val="28"/>
          <w:rtl/>
        </w:rPr>
        <w:t xml:space="preserve">وهناك الكثير من الأغاني، سنعود إليها في فصل لاحق.</w:t>
      </w:r>
    </w:p>
    <w:p>
      <w:pPr>
        <w:pStyle w:val="rtlJustify"/>
      </w:pPr>
      <w:r>
        <w:rPr>
          <w:rFonts w:ascii="Traditional Arabic" w:hAnsi="Traditional Arabic" w:eastAsia="Traditional Arabic" w:cs="Traditional Arabic"/>
          <w:sz w:val="28"/>
          <w:szCs w:val="28"/>
          <w:rtl/>
        </w:rPr>
        <w:t xml:space="preserve">وفي الزفة تطلق معظم هذه الأغاني، بالإضافة إلى المهاهاة والزغاريد، التي تطلقها النساء بين الحين والآخر.</w:t>
      </w:r>
    </w:p>
    <w:p>
      <w:pPr>
        <w:pStyle w:val="rtlJustify"/>
      </w:pPr>
      <w:r>
        <w:rPr>
          <w:rFonts w:ascii="Traditional Arabic" w:hAnsi="Traditional Arabic" w:eastAsia="Traditional Arabic" w:cs="Traditional Arabic"/>
          <w:sz w:val="28"/>
          <w:szCs w:val="28"/>
          <w:rtl/>
        </w:rPr>
        <w:t xml:space="preserve">وعندها تخرج الزفة من البيدر إلى بيت خال العروس، حيث يتم اصطحابها إلى بيت أهلها، وهناك تودع أهلها وينقّطونها، ويجلونها ثم يذهبون بها إلى بيت العريس. (راجع هذا في الفصل السابق بدقة في الحديث عن القسم النسائي من العرس)..</w:t>
      </w:r>
    </w:p>
    <w:p>
      <w:pPr>
        <w:pStyle w:val="rtlJustify"/>
      </w:pPr>
      <w:r>
        <w:rPr>
          <w:rFonts w:ascii="Traditional Arabic" w:hAnsi="Traditional Arabic" w:eastAsia="Traditional Arabic" w:cs="Traditional Arabic"/>
          <w:sz w:val="28"/>
          <w:szCs w:val="28"/>
          <w:rtl/>
        </w:rPr>
        <w:t xml:space="preserve">وقبل وصول العروس إلى بيت العريس، تكون النساء من الأقارب قد أدخلن كسوة العروس إلى بيتها، وسط الأغاني والزغاريد:</w:t>
      </w:r>
    </w:p>
    <w:p>
      <w:pPr>
        <w:pStyle w:val="rtlJustify"/>
      </w:pPr>
      <w:r>
        <w:rPr>
          <w:rFonts w:ascii="Traditional Arabic" w:hAnsi="Traditional Arabic" w:eastAsia="Traditional Arabic" w:cs="Traditional Arabic"/>
          <w:sz w:val="28"/>
          <w:szCs w:val="28"/>
          <w:rtl/>
        </w:rPr>
        <w:t xml:space="preserve">حمّل الزين يا زين               حمل الزين وشال</w:t>
      </w:r>
    </w:p>
    <w:p>
      <w:pPr>
        <w:pStyle w:val="rtlJustify"/>
      </w:pPr>
      <w:r>
        <w:rPr>
          <w:rFonts w:ascii="Traditional Arabic" w:hAnsi="Traditional Arabic" w:eastAsia="Traditional Arabic" w:cs="Traditional Arabic"/>
          <w:sz w:val="28"/>
          <w:szCs w:val="28"/>
          <w:rtl/>
        </w:rPr>
        <w:t xml:space="preserve">حمّلوا جهازك يا حلوة حمّل أربع جمال</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وتدخل العروس إلى البيت (أشرنا في السابق وكيف يتم استقبال العروس في بيت عريسها).</w:t>
      </w:r>
    </w:p>
    <w:p>
      <w:pPr>
        <w:pStyle w:val="rtlJustify"/>
      </w:pPr>
      <w:r>
        <w:rPr>
          <w:rFonts w:ascii="Traditional Arabic" w:hAnsi="Traditional Arabic" w:eastAsia="Traditional Arabic" w:cs="Traditional Arabic"/>
          <w:sz w:val="28"/>
          <w:szCs w:val="28"/>
          <w:rtl/>
        </w:rPr>
        <w:t xml:space="preserve"> س- وكيف يستقبل أهلُ العريس العروسَ في بيتها؟</w:t>
      </w:r>
    </w:p>
    <w:p>
      <w:pPr>
        <w:pStyle w:val="rtlJustify"/>
      </w:pPr>
      <w:r>
        <w:rPr>
          <w:rFonts w:ascii="Traditional Arabic" w:hAnsi="Traditional Arabic" w:eastAsia="Traditional Arabic" w:cs="Traditional Arabic"/>
          <w:sz w:val="28"/>
          <w:szCs w:val="28"/>
          <w:rtl/>
        </w:rPr>
        <w:t xml:space="preserve">ج- تكون أم العريس قد جهزت الخميرة وإبريق ماء. فتلصق العروس الخميرة على باب الدار، وتحمل إبريق الماء على رأسها وترش الماء من العتبة إلى المرتبة. والعبرة من إبريق الماء، أن الماء خير، وأن قدوم العروس إلى بيت عريسها خير.</w:t>
      </w:r>
    </w:p>
    <w:p>
      <w:pPr>
        <w:pStyle w:val="rtlJustify"/>
      </w:pPr>
      <w:r>
        <w:rPr>
          <w:rFonts w:ascii="Traditional Arabic" w:hAnsi="Traditional Arabic" w:eastAsia="Traditional Arabic" w:cs="Traditional Arabic"/>
          <w:sz w:val="28"/>
          <w:szCs w:val="28"/>
          <w:rtl/>
        </w:rPr>
        <w:t xml:space="preserve"> س- ومتى يأتي العريس؟</w:t>
      </w:r>
    </w:p>
    <w:p>
      <w:pPr>
        <w:pStyle w:val="rtlJustify"/>
      </w:pPr>
      <w:r>
        <w:rPr>
          <w:rFonts w:ascii="Traditional Arabic" w:hAnsi="Traditional Arabic" w:eastAsia="Traditional Arabic" w:cs="Traditional Arabic"/>
          <w:sz w:val="28"/>
          <w:szCs w:val="28"/>
          <w:rtl/>
        </w:rPr>
        <w:t xml:space="preserve">تجلس العروس في بيت العريس، وفي هذا الوقت لا يكون العريس موجوداً، وعندما يأتي العريس من الزفة الخاصة به، يؤذّنون على رأسه ويدخل البيت فيكشف المنديل عن وجهها (ويرفع الطرحة عن رأسها)، ويجلس قربها وتبدأ الصمدة من جديد في بيت العريس بوجود الناس والأغاني الخاصة التي ذكرناها.</w:t>
      </w:r>
    </w:p>
    <w:p>
      <w:pPr>
        <w:pStyle w:val="rtlJustify"/>
      </w:pPr>
      <w:r>
        <w:rPr>
          <w:rFonts w:ascii="Traditional Arabic" w:hAnsi="Traditional Arabic" w:eastAsia="Traditional Arabic" w:cs="Traditional Arabic"/>
          <w:sz w:val="28"/>
          <w:szCs w:val="28"/>
          <w:rtl/>
        </w:rPr>
        <w:t xml:space="preserve">وتستمر النسوة بالأغاني إلى أن يحين وقت الدخلة، فيتفرق الناس بعد نيل حظهم من الفرحة والقيام بالواجب. وفي صباح اليوم التالي، يُحضر الأهل أطايب الطعام وأزكاها وأكثرها تغذية للعروسين..</w:t>
      </w:r>
    </w:p>
    <w:p>
      <w:pPr>
        <w:pStyle w:val="rtlJustify"/>
      </w:pPr>
      <w:r>
        <w:rPr>
          <w:rFonts w:ascii="Traditional Arabic" w:hAnsi="Traditional Arabic" w:eastAsia="Traditional Arabic" w:cs="Traditional Arabic"/>
          <w:sz w:val="28"/>
          <w:szCs w:val="28"/>
          <w:rtl/>
        </w:rPr>
        <w:t xml:space="preserve"> س- وماذا عن الصباحية؟ </w:t>
      </w:r>
    </w:p>
    <w:p>
      <w:pPr>
        <w:pStyle w:val="rtlJustify"/>
      </w:pPr>
      <w:r>
        <w:rPr>
          <w:rFonts w:ascii="Traditional Arabic" w:hAnsi="Traditional Arabic" w:eastAsia="Traditional Arabic" w:cs="Traditional Arabic"/>
          <w:sz w:val="28"/>
          <w:szCs w:val="28"/>
          <w:rtl/>
        </w:rPr>
        <w:t xml:space="preserve">ج- اشتُهرت عادةٌ على سبيل المزاح بين الشباب، مثل ((العلامة على نجاحه)) في تلك الليلة، أن ما يرسل من طعام للعروسين، يخصصان به. فإذا ((تيسّر)) أمر الزواج في تلك الليلة، فإنهم يحضرون له ((القص)) من الذبيحة، وأما إذا لم تتم الأمور فإن الطعام يرسل من دون ((القص)).</w:t>
      </w:r>
    </w:p>
    <w:p>
      <w:pPr>
        <w:pStyle w:val="rtlJustify"/>
      </w:pPr>
      <w:r>
        <w:rPr>
          <w:rFonts w:ascii="Traditional Arabic" w:hAnsi="Traditional Arabic" w:eastAsia="Traditional Arabic" w:cs="Traditional Arabic"/>
          <w:sz w:val="28"/>
          <w:szCs w:val="28"/>
          <w:rtl/>
        </w:rPr>
        <w:t xml:space="preserve">وبعد أسبوع يُعزم العريس وزوجته إلى بيت أهلها في عادة تسمى (ردة الرِجل).</w:t>
      </w:r>
    </w:p>
    <w:p>
      <w:pPr>
        <w:pStyle w:val="rtlJustify"/>
      </w:pPr>
      <w:r>
        <w:rPr>
          <w:rFonts w:ascii="Traditional Arabic" w:hAnsi="Traditional Arabic" w:eastAsia="Traditional Arabic" w:cs="Traditional Arabic"/>
          <w:sz w:val="28"/>
          <w:szCs w:val="28"/>
          <w:rtl/>
        </w:rPr>
        <w:t xml:space="preserve">  4- أغاني العرس</w:t>
      </w:r>
    </w:p>
    <w:p>
      <w:pPr>
        <w:pStyle w:val="rtlJustify"/>
      </w:pPr>
      <w:r>
        <w:rPr>
          <w:rFonts w:ascii="Traditional Arabic" w:hAnsi="Traditional Arabic" w:eastAsia="Traditional Arabic" w:cs="Traditional Arabic"/>
          <w:sz w:val="28"/>
          <w:szCs w:val="28"/>
          <w:rtl/>
        </w:rPr>
        <w:t xml:space="preserve">كثيرة هي الأغاني التي تجود بها حناجر الرجال والنساء في الأعراس، وقد درجت مؤخراً ظاهرة تجديد هذه الأغاني وبات الجيل الجديد يحفظ معظمها، وكانت يتم تطويل الأغاني بتغيير كلمة أو كلمتين من المقطع أكثر من مرة، وسنشير في نهاية كل مقطع إلى الكلمات التي تستبدل ونضيف إليها مثلاً واحداً مما يحل مكانها، فإذا كتبنا (أمه = أخته) فإن هذا يعني أن الكلمة تستبدل بأخته أو خالته أو عمته أو جيرانه وهكذا، الأمر الذي قد يغير أحياناً بقافية الأغنية، كما سنستبدل اسم العريس بكلمة (عريس)، كما أن القارئ سيجد في طيّ ما سبق بعض ما سنذكره هنا، ومن هذه الأغاني:</w:t>
      </w:r>
    </w:p>
    <w:p>
      <w:pPr>
        <w:pStyle w:val="rtlJustify"/>
      </w:pPr>
      <w:r>
        <w:rPr>
          <w:rFonts w:ascii="Traditional Arabic" w:hAnsi="Traditional Arabic" w:eastAsia="Traditional Arabic" w:cs="Traditional Arabic"/>
          <w:sz w:val="28"/>
          <w:szCs w:val="28"/>
          <w:rtl/>
        </w:rPr>
        <w:t xml:space="preserve">1- واحنا ناوينا ع الفرح        يا ناس صلوا ع النبي</w:t>
      </w:r>
    </w:p>
    <w:p>
      <w:pPr>
        <w:pStyle w:val="rtlJustify"/>
      </w:pPr>
      <w:r>
        <w:rPr>
          <w:rFonts w:ascii="Traditional Arabic" w:hAnsi="Traditional Arabic" w:eastAsia="Traditional Arabic" w:cs="Traditional Arabic"/>
          <w:sz w:val="28"/>
          <w:szCs w:val="28"/>
          <w:rtl/>
        </w:rPr>
        <w:t xml:space="preserve">جبنا البدلات وعشرة   من عند تاجر مغربي</w:t>
      </w:r>
    </w:p>
    <w:p>
      <w:pPr>
        <w:pStyle w:val="rtlJustify"/>
      </w:pPr>
      <w:r>
        <w:rPr>
          <w:rFonts w:ascii="Traditional Arabic" w:hAnsi="Traditional Arabic" w:eastAsia="Traditional Arabic" w:cs="Traditional Arabic"/>
          <w:sz w:val="28"/>
          <w:szCs w:val="28"/>
          <w:rtl/>
        </w:rPr>
        <w:t xml:space="preserve">مَدْري لعرسك يا عريس         والاّ لزوار النبي</w:t>
      </w:r>
    </w:p>
    <w:p>
      <w:pPr>
        <w:pStyle w:val="rtlJustify"/>
      </w:pPr>
      <w:r>
        <w:rPr>
          <w:rFonts w:ascii="Traditional Arabic" w:hAnsi="Traditional Arabic" w:eastAsia="Traditional Arabic" w:cs="Traditional Arabic"/>
          <w:sz w:val="28"/>
          <w:szCs w:val="28"/>
          <w:rtl/>
        </w:rPr>
        <w:t xml:space="preserve">2- تستاهلي يا امّ العريس الفرح </w:t>
      </w:r>
    </w:p>
    <w:p>
      <w:pPr>
        <w:pStyle w:val="rtlJustify"/>
      </w:pPr>
      <w:r>
        <w:rPr>
          <w:rFonts w:ascii="Traditional Arabic" w:hAnsi="Traditional Arabic" w:eastAsia="Traditional Arabic" w:cs="Traditional Arabic"/>
          <w:sz w:val="28"/>
          <w:szCs w:val="28"/>
          <w:rtl/>
        </w:rPr>
        <w:t xml:space="preserve">تستاهلي كبش الغنم ينذبح</w:t>
      </w:r>
    </w:p>
    <w:p>
      <w:pPr>
        <w:pStyle w:val="rtlJustify"/>
      </w:pPr>
      <w:r>
        <w:rPr>
          <w:rFonts w:ascii="Traditional Arabic" w:hAnsi="Traditional Arabic" w:eastAsia="Traditional Arabic" w:cs="Traditional Arabic"/>
          <w:sz w:val="28"/>
          <w:szCs w:val="28"/>
          <w:rtl/>
        </w:rPr>
        <w:t xml:space="preserve">تستاهلي الذبّاح على بابكِ</w:t>
      </w:r>
    </w:p>
    <w:p>
      <w:pPr>
        <w:pStyle w:val="rtlJustify"/>
      </w:pPr>
      <w:r>
        <w:rPr>
          <w:rFonts w:ascii="Traditional Arabic" w:hAnsi="Traditional Arabic" w:eastAsia="Traditional Arabic" w:cs="Traditional Arabic"/>
          <w:sz w:val="28"/>
          <w:szCs w:val="28"/>
          <w:rtl/>
        </w:rPr>
        <w:t xml:space="preserve">ويظلوا يذبح تا يلوح الصباح</w:t>
      </w:r>
    </w:p>
    <w:p>
      <w:pPr>
        <w:pStyle w:val="rtlJustify"/>
      </w:pPr>
      <w:r>
        <w:rPr>
          <w:rFonts w:ascii="Traditional Arabic" w:hAnsi="Traditional Arabic" w:eastAsia="Traditional Arabic" w:cs="Traditional Arabic"/>
          <w:sz w:val="28"/>
          <w:szCs w:val="28"/>
          <w:rtl/>
        </w:rPr>
        <w:t xml:space="preserve">(الذباح= الدباك وغيره..).</w:t>
      </w:r>
    </w:p>
    <w:p>
      <w:pPr>
        <w:pStyle w:val="rtlJustify"/>
      </w:pPr>
      <w:r>
        <w:rPr>
          <w:rFonts w:ascii="Traditional Arabic" w:hAnsi="Traditional Arabic" w:eastAsia="Traditional Arabic" w:cs="Traditional Arabic"/>
          <w:sz w:val="28"/>
          <w:szCs w:val="28"/>
          <w:rtl/>
        </w:rPr>
        <w:t xml:space="preserve"> 3- يا تمر حنة يا عرق القمح </w:t>
      </w:r>
    </w:p>
    <w:p>
      <w:pPr>
        <w:pStyle w:val="rtlJustify"/>
      </w:pPr>
      <w:r>
        <w:rPr>
          <w:rFonts w:ascii="Traditional Arabic" w:hAnsi="Traditional Arabic" w:eastAsia="Traditional Arabic" w:cs="Traditional Arabic"/>
          <w:sz w:val="28"/>
          <w:szCs w:val="28"/>
          <w:rtl/>
        </w:rPr>
        <w:t xml:space="preserve">وتقول إمه يا قليبي انشرح</w:t>
      </w:r>
    </w:p>
    <w:p>
      <w:pPr>
        <w:pStyle w:val="rtlJustify"/>
      </w:pPr>
      <w:r>
        <w:rPr>
          <w:rFonts w:ascii="Traditional Arabic" w:hAnsi="Traditional Arabic" w:eastAsia="Traditional Arabic" w:cs="Traditional Arabic"/>
          <w:sz w:val="28"/>
          <w:szCs w:val="28"/>
          <w:rtl/>
        </w:rPr>
        <w:t xml:space="preserve">قولوا لأمه تفرح وتتهنى</w:t>
      </w:r>
    </w:p>
    <w:p>
      <w:pPr>
        <w:pStyle w:val="rtlJustify"/>
      </w:pPr>
      <w:r>
        <w:rPr>
          <w:rFonts w:ascii="Traditional Arabic" w:hAnsi="Traditional Arabic" w:eastAsia="Traditional Arabic" w:cs="Traditional Arabic"/>
          <w:sz w:val="28"/>
          <w:szCs w:val="28"/>
          <w:rtl/>
        </w:rPr>
        <w:t xml:space="preserve">ترش الوسايد بالعطر والحنة</w:t>
      </w:r>
    </w:p>
    <w:p>
      <w:pPr>
        <w:pStyle w:val="rtlJustify"/>
      </w:pPr>
      <w:r>
        <w:rPr>
          <w:rFonts w:ascii="Traditional Arabic" w:hAnsi="Traditional Arabic" w:eastAsia="Traditional Arabic" w:cs="Traditional Arabic"/>
          <w:sz w:val="28"/>
          <w:szCs w:val="28"/>
          <w:rtl/>
        </w:rPr>
        <w:t xml:space="preserve">(إمه= أخته، عرق البلح= عرق الشجر).</w:t>
      </w:r>
    </w:p>
    <w:p>
      <w:pPr>
        <w:pStyle w:val="rtlJustify"/>
      </w:pPr>
      <w:r>
        <w:rPr>
          <w:rFonts w:ascii="Traditional Arabic" w:hAnsi="Traditional Arabic" w:eastAsia="Traditional Arabic" w:cs="Traditional Arabic"/>
          <w:sz w:val="28"/>
          <w:szCs w:val="28"/>
          <w:rtl/>
        </w:rPr>
        <w:t xml:space="preserve"> 4- من وين اجيب الحنة يا عريس يا أمير</w:t>
      </w:r>
    </w:p>
    <w:p>
      <w:pPr>
        <w:pStyle w:val="rtlJustify"/>
      </w:pPr>
      <w:r>
        <w:rPr>
          <w:rFonts w:ascii="Traditional Arabic" w:hAnsi="Traditional Arabic" w:eastAsia="Traditional Arabic" w:cs="Traditional Arabic"/>
          <w:sz w:val="28"/>
          <w:szCs w:val="28"/>
          <w:rtl/>
        </w:rPr>
        <w:t xml:space="preserve">والعروس من عنا والحنة من الخليل</w:t>
      </w:r>
    </w:p>
    <w:p>
      <w:pPr>
        <w:pStyle w:val="rtlJustify"/>
      </w:pPr>
      <w:r>
        <w:rPr>
          <w:rFonts w:ascii="Traditional Arabic" w:hAnsi="Traditional Arabic" w:eastAsia="Traditional Arabic" w:cs="Traditional Arabic"/>
          <w:sz w:val="28"/>
          <w:szCs w:val="28"/>
          <w:rtl/>
        </w:rPr>
        <w:t xml:space="preserve">(الخليل= يتم تعداد البلدان الفلسطينية والعربية)</w:t>
      </w:r>
    </w:p>
    <w:p>
      <w:pPr>
        <w:pStyle w:val="rtlJustify"/>
      </w:pPr>
      <w:r>
        <w:rPr>
          <w:rFonts w:ascii="Traditional Arabic" w:hAnsi="Traditional Arabic" w:eastAsia="Traditional Arabic" w:cs="Traditional Arabic"/>
          <w:sz w:val="28"/>
          <w:szCs w:val="28"/>
          <w:rtl/>
        </w:rPr>
        <w:t xml:space="preserve"> 5- يا هالحبايب، ودايم فرحكو دايم</w:t>
      </w:r>
    </w:p>
    <w:p>
      <w:pPr>
        <w:pStyle w:val="rtlJustify"/>
      </w:pPr>
      <w:r>
        <w:rPr>
          <w:rFonts w:ascii="Traditional Arabic" w:hAnsi="Traditional Arabic" w:eastAsia="Traditional Arabic" w:cs="Traditional Arabic"/>
          <w:sz w:val="28"/>
          <w:szCs w:val="28"/>
          <w:rtl/>
        </w:rPr>
        <w:t xml:space="preserve">حسّ الزغاريد أقلقتني وأنا نايم</w:t>
      </w:r>
    </w:p>
    <w:p>
      <w:pPr>
        <w:pStyle w:val="rtlJustify"/>
      </w:pPr>
      <w:r>
        <w:rPr>
          <w:rFonts w:ascii="Traditional Arabic" w:hAnsi="Traditional Arabic" w:eastAsia="Traditional Arabic" w:cs="Traditional Arabic"/>
          <w:sz w:val="28"/>
          <w:szCs w:val="28"/>
          <w:rtl/>
        </w:rPr>
        <w:t xml:space="preserve">(دايم الثانية= دغشة، وأنا نايم= من الفرشة) </w:t>
      </w:r>
    </w:p>
    <w:p>
      <w:pPr>
        <w:pStyle w:val="rtlJustify"/>
      </w:pPr>
      <w:r>
        <w:rPr>
          <w:rFonts w:ascii="Traditional Arabic" w:hAnsi="Traditional Arabic" w:eastAsia="Traditional Arabic" w:cs="Traditional Arabic"/>
          <w:sz w:val="28"/>
          <w:szCs w:val="28"/>
          <w:rtl/>
        </w:rPr>
        <w:t xml:space="preserve"> أغاني الحمام</w:t>
      </w:r>
    </w:p>
    <w:p>
      <w:pPr>
        <w:pStyle w:val="rtlJustify"/>
      </w:pPr>
      <w:r>
        <w:rPr>
          <w:rFonts w:ascii="Traditional Arabic" w:hAnsi="Traditional Arabic" w:eastAsia="Traditional Arabic" w:cs="Traditional Arabic"/>
          <w:sz w:val="28"/>
          <w:szCs w:val="28"/>
          <w:rtl/>
        </w:rPr>
        <w:t xml:space="preserve">6- آه يا شراب رمان  يا عريس بالحمام</w:t>
      </w:r>
    </w:p>
    <w:p>
      <w:pPr>
        <w:pStyle w:val="rtlJustify"/>
      </w:pPr>
      <w:r>
        <w:rPr>
          <w:rFonts w:ascii="Traditional Arabic" w:hAnsi="Traditional Arabic" w:eastAsia="Traditional Arabic" w:cs="Traditional Arabic"/>
          <w:sz w:val="28"/>
          <w:szCs w:val="28"/>
          <w:rtl/>
        </w:rPr>
        <w:t xml:space="preserve">بعثتللو البدلة                   والصانع والخدام</w:t>
      </w:r>
    </w:p>
    <w:p>
      <w:pPr>
        <w:pStyle w:val="rtlJustify"/>
      </w:pPr>
      <w:r>
        <w:rPr>
          <w:rFonts w:ascii="Traditional Arabic" w:hAnsi="Traditional Arabic" w:eastAsia="Traditional Arabic" w:cs="Traditional Arabic"/>
          <w:sz w:val="28"/>
          <w:szCs w:val="28"/>
          <w:rtl/>
        </w:rPr>
        <w:t xml:space="preserve">(البدلة= الريحة..)</w:t>
      </w:r>
    </w:p>
    <w:p>
      <w:pPr>
        <w:pStyle w:val="rtlJustify"/>
      </w:pPr>
      <w:r>
        <w:rPr>
          <w:rFonts w:ascii="Traditional Arabic" w:hAnsi="Traditional Arabic" w:eastAsia="Traditional Arabic" w:cs="Traditional Arabic"/>
          <w:sz w:val="28"/>
          <w:szCs w:val="28"/>
          <w:rtl/>
        </w:rPr>
        <w:t xml:space="preserve"> 7- حمموا الغالي بالرِّواء العالي</w:t>
      </w:r>
    </w:p>
    <w:p>
      <w:pPr>
        <w:pStyle w:val="rtlJustify"/>
      </w:pPr>
      <w:r>
        <w:rPr>
          <w:rFonts w:ascii="Traditional Arabic" w:hAnsi="Traditional Arabic" w:eastAsia="Traditional Arabic" w:cs="Traditional Arabic"/>
          <w:sz w:val="28"/>
          <w:szCs w:val="28"/>
          <w:rtl/>
        </w:rPr>
        <w:t xml:space="preserve">عدوة إمه تقول يا غلب حالي</w:t>
      </w:r>
    </w:p>
    <w:p>
      <w:pPr>
        <w:pStyle w:val="rtlJustify"/>
      </w:pPr>
      <w:r>
        <w:rPr>
          <w:rFonts w:ascii="Traditional Arabic" w:hAnsi="Traditional Arabic" w:eastAsia="Traditional Arabic" w:cs="Traditional Arabic"/>
          <w:sz w:val="28"/>
          <w:szCs w:val="28"/>
          <w:rtl/>
        </w:rPr>
        <w:t xml:space="preserve">يا ريت مِن دعت عليك يا روحي</w:t>
      </w:r>
    </w:p>
    <w:p>
      <w:pPr>
        <w:pStyle w:val="rtlJustify"/>
      </w:pPr>
      <w:r>
        <w:rPr>
          <w:rFonts w:ascii="Traditional Arabic" w:hAnsi="Traditional Arabic" w:eastAsia="Traditional Arabic" w:cs="Traditional Arabic"/>
          <w:sz w:val="28"/>
          <w:szCs w:val="28"/>
          <w:rtl/>
        </w:rPr>
        <w:t xml:space="preserve">تبلى بحربة في مرد اللوحِ</w:t>
      </w:r>
    </w:p>
    <w:p>
      <w:pPr>
        <w:pStyle w:val="rtlJustify"/>
      </w:pPr>
      <w:r>
        <w:rPr>
          <w:rFonts w:ascii="Traditional Arabic" w:hAnsi="Traditional Arabic" w:eastAsia="Traditional Arabic" w:cs="Traditional Arabic"/>
          <w:sz w:val="28"/>
          <w:szCs w:val="28"/>
          <w:rtl/>
        </w:rPr>
        <w:t xml:space="preserve">(يا روحي= يا غالي، مرد اللوح= سقم الحالِ).</w:t>
      </w:r>
    </w:p>
    <w:p>
      <w:pPr>
        <w:pStyle w:val="rtlJustify"/>
      </w:pPr>
      <w:r>
        <w:rPr>
          <w:rFonts w:ascii="Traditional Arabic" w:hAnsi="Traditional Arabic" w:eastAsia="Traditional Arabic" w:cs="Traditional Arabic"/>
          <w:sz w:val="28"/>
          <w:szCs w:val="28"/>
          <w:rtl/>
        </w:rPr>
        <w:t xml:space="preserve"> أغاني الدبكة</w:t>
      </w:r>
    </w:p>
    <w:p>
      <w:pPr>
        <w:pStyle w:val="rtlJustify"/>
      </w:pPr>
      <w:r>
        <w:rPr>
          <w:rFonts w:ascii="Traditional Arabic" w:hAnsi="Traditional Arabic" w:eastAsia="Traditional Arabic" w:cs="Traditional Arabic"/>
          <w:sz w:val="28"/>
          <w:szCs w:val="28"/>
          <w:rtl/>
        </w:rPr>
        <w:t xml:space="preserve">8- بدينا نقول باسم الله بدينا</w:t>
      </w:r>
    </w:p>
    <w:p>
      <w:pPr>
        <w:pStyle w:val="rtlJustify"/>
      </w:pPr>
      <w:r>
        <w:rPr>
          <w:rFonts w:ascii="Traditional Arabic" w:hAnsi="Traditional Arabic" w:eastAsia="Traditional Arabic" w:cs="Traditional Arabic"/>
          <w:sz w:val="28"/>
          <w:szCs w:val="28"/>
          <w:rtl/>
        </w:rPr>
        <w:t xml:space="preserve">صلوا ع النبي يا حاضرينا</w:t>
      </w:r>
    </w:p>
    <w:p>
      <w:pPr>
        <w:pStyle w:val="rtlJustify"/>
      </w:pPr>
      <w:r>
        <w:rPr>
          <w:rFonts w:ascii="Traditional Arabic" w:hAnsi="Traditional Arabic" w:eastAsia="Traditional Arabic" w:cs="Traditional Arabic"/>
          <w:sz w:val="28"/>
          <w:szCs w:val="28"/>
          <w:rtl/>
        </w:rPr>
        <w:t xml:space="preserve">صلوا ع النبي وزيدوا صلاته</w:t>
      </w:r>
    </w:p>
    <w:p>
      <w:pPr>
        <w:pStyle w:val="rtlJustify"/>
      </w:pPr>
      <w:r>
        <w:rPr>
          <w:rFonts w:ascii="Traditional Arabic" w:hAnsi="Traditional Arabic" w:eastAsia="Traditional Arabic" w:cs="Traditional Arabic"/>
          <w:sz w:val="28"/>
          <w:szCs w:val="28"/>
          <w:rtl/>
        </w:rPr>
        <w:t xml:space="preserve">صلاته تشرح القلب الحزين</w:t>
      </w:r>
    </w:p>
    <w:p>
      <w:pPr>
        <w:pStyle w:val="rtlJustify"/>
      </w:pPr>
      <w:r>
        <w:rPr>
          <w:rFonts w:ascii="Traditional Arabic" w:hAnsi="Traditional Arabic" w:eastAsia="Traditional Arabic" w:cs="Traditional Arabic"/>
          <w:sz w:val="28"/>
          <w:szCs w:val="28"/>
          <w:rtl/>
        </w:rPr>
        <w:t xml:space="preserve"> 9- جينا افراحكو يا احباب جينا</w:t>
      </w:r>
    </w:p>
    <w:p>
      <w:pPr>
        <w:pStyle w:val="rtlJustify"/>
      </w:pPr>
      <w:r>
        <w:rPr>
          <w:rFonts w:ascii="Traditional Arabic" w:hAnsi="Traditional Arabic" w:eastAsia="Traditional Arabic" w:cs="Traditional Arabic"/>
          <w:sz w:val="28"/>
          <w:szCs w:val="28"/>
          <w:rtl/>
        </w:rPr>
        <w:t xml:space="preserve">وما احلى فرحكو يا الغاليينا</w:t>
      </w:r>
    </w:p>
    <w:p>
      <w:pPr>
        <w:pStyle w:val="rtlJustify"/>
      </w:pPr>
      <w:r>
        <w:rPr>
          <w:rFonts w:ascii="Traditional Arabic" w:hAnsi="Traditional Arabic" w:eastAsia="Traditional Arabic" w:cs="Traditional Arabic"/>
          <w:sz w:val="28"/>
          <w:szCs w:val="28"/>
          <w:rtl/>
        </w:rPr>
        <w:t xml:space="preserve">(يا احباب جينا= يا دار عمي، يا الغاليينا= أرقص واغني)</w:t>
      </w:r>
    </w:p>
    <w:p>
      <w:pPr>
        <w:pStyle w:val="rtlJustify"/>
      </w:pPr>
      <w:r>
        <w:rPr>
          <w:rFonts w:ascii="Traditional Arabic" w:hAnsi="Traditional Arabic" w:eastAsia="Traditional Arabic" w:cs="Traditional Arabic"/>
          <w:sz w:val="28"/>
          <w:szCs w:val="28"/>
          <w:rtl/>
        </w:rPr>
        <w:t xml:space="preserve"> 10- هذه الردة تتحدث عن المنافسة بين فريقين على عروس واحدة:</w:t>
      </w:r>
    </w:p>
    <w:p>
      <w:pPr>
        <w:pStyle w:val="rtlJustify"/>
      </w:pPr>
      <w:r>
        <w:rPr>
          <w:rFonts w:ascii="Traditional Arabic" w:hAnsi="Traditional Arabic" w:eastAsia="Traditional Arabic" w:cs="Traditional Arabic"/>
          <w:sz w:val="28"/>
          <w:szCs w:val="28"/>
          <w:rtl/>
        </w:rPr>
        <w:t xml:space="preserve">طلّت خيلنا من قاع وادي</w:t>
      </w:r>
    </w:p>
    <w:p>
      <w:pPr>
        <w:pStyle w:val="rtlJustify"/>
      </w:pPr>
      <w:r>
        <w:rPr>
          <w:rFonts w:ascii="Traditional Arabic" w:hAnsi="Traditional Arabic" w:eastAsia="Traditional Arabic" w:cs="Traditional Arabic"/>
          <w:sz w:val="28"/>
          <w:szCs w:val="28"/>
          <w:rtl/>
        </w:rPr>
        <w:t xml:space="preserve">راحت خيلنا تلاقي الأجواد</w:t>
      </w:r>
    </w:p>
    <w:p>
      <w:pPr>
        <w:pStyle w:val="rtlJustify"/>
      </w:pPr>
      <w:r>
        <w:rPr>
          <w:rFonts w:ascii="Traditional Arabic" w:hAnsi="Traditional Arabic" w:eastAsia="Traditional Arabic" w:cs="Traditional Arabic"/>
          <w:sz w:val="28"/>
          <w:szCs w:val="28"/>
          <w:rtl/>
        </w:rPr>
        <w:t xml:space="preserve">راحت خيلنا وإجت مبرشمة</w:t>
      </w:r>
    </w:p>
    <w:p>
      <w:pPr>
        <w:pStyle w:val="rtlJustify"/>
      </w:pPr>
      <w:r>
        <w:rPr>
          <w:rFonts w:ascii="Traditional Arabic" w:hAnsi="Traditional Arabic" w:eastAsia="Traditional Arabic" w:cs="Traditional Arabic"/>
          <w:sz w:val="28"/>
          <w:szCs w:val="28"/>
          <w:rtl/>
        </w:rPr>
        <w:t xml:space="preserve">راحت خيلهم رجعت مْفشّلة</w:t>
      </w:r>
    </w:p>
    <w:p>
      <w:pPr>
        <w:pStyle w:val="rtlJustify"/>
      </w:pPr>
      <w:r>
        <w:rPr>
          <w:rFonts w:ascii="Traditional Arabic" w:hAnsi="Traditional Arabic" w:eastAsia="Traditional Arabic" w:cs="Traditional Arabic"/>
          <w:sz w:val="28"/>
          <w:szCs w:val="28"/>
          <w:rtl/>
        </w:rPr>
        <w:t xml:space="preserve">شربت خيلنا ميّة زلال</w:t>
      </w:r>
    </w:p>
    <w:p>
      <w:pPr>
        <w:pStyle w:val="rtlJustify"/>
      </w:pPr>
      <w:r>
        <w:rPr>
          <w:rFonts w:ascii="Traditional Arabic" w:hAnsi="Traditional Arabic" w:eastAsia="Traditional Arabic" w:cs="Traditional Arabic"/>
          <w:sz w:val="28"/>
          <w:szCs w:val="28"/>
          <w:rtl/>
        </w:rPr>
        <w:t xml:space="preserve">شربت خيلهم تالي العكاري</w:t>
      </w:r>
    </w:p>
    <w:p>
      <w:pPr>
        <w:pStyle w:val="rtlJustify"/>
      </w:pPr>
      <w:r>
        <w:rPr>
          <w:rFonts w:ascii="Traditional Arabic" w:hAnsi="Traditional Arabic" w:eastAsia="Traditional Arabic" w:cs="Traditional Arabic"/>
          <w:sz w:val="28"/>
          <w:szCs w:val="28"/>
          <w:rtl/>
        </w:rPr>
        <w:t xml:space="preserve">علقت خيلنا روس الصلايب</w:t>
      </w:r>
    </w:p>
    <w:p>
      <w:pPr>
        <w:pStyle w:val="rtlJustify"/>
      </w:pPr>
      <w:r>
        <w:rPr>
          <w:rFonts w:ascii="Traditional Arabic" w:hAnsi="Traditional Arabic" w:eastAsia="Traditional Arabic" w:cs="Traditional Arabic"/>
          <w:sz w:val="28"/>
          <w:szCs w:val="28"/>
          <w:rtl/>
        </w:rPr>
        <w:t xml:space="preserve">علقت خيلهم تالي الطرايب</w:t>
      </w:r>
    </w:p>
    <w:p>
      <w:pPr>
        <w:pStyle w:val="rtlJustify"/>
      </w:pPr>
      <w:r>
        <w:rPr>
          <w:rFonts w:ascii="Traditional Arabic" w:hAnsi="Traditional Arabic" w:eastAsia="Traditional Arabic" w:cs="Traditional Arabic"/>
          <w:sz w:val="28"/>
          <w:szCs w:val="28"/>
          <w:rtl/>
        </w:rPr>
        <w:t xml:space="preserve"> 11- عن استقبال الضيوف والذبح:</w:t>
      </w:r>
    </w:p>
    <w:p>
      <w:pPr>
        <w:pStyle w:val="rtlJustify"/>
      </w:pPr>
      <w:r>
        <w:rPr>
          <w:rFonts w:ascii="Traditional Arabic" w:hAnsi="Traditional Arabic" w:eastAsia="Traditional Arabic" w:cs="Traditional Arabic"/>
          <w:sz w:val="28"/>
          <w:szCs w:val="28"/>
          <w:rtl/>
        </w:rPr>
        <w:t xml:space="preserve">وضيوف جاتنا ومدري مين لاقاها</w:t>
      </w:r>
    </w:p>
    <w:p>
      <w:pPr>
        <w:pStyle w:val="rtlJustify"/>
      </w:pPr>
      <w:r>
        <w:rPr>
          <w:rFonts w:ascii="Traditional Arabic" w:hAnsi="Traditional Arabic" w:eastAsia="Traditional Arabic" w:cs="Traditional Arabic"/>
          <w:sz w:val="28"/>
          <w:szCs w:val="28"/>
          <w:rtl/>
        </w:rPr>
        <w:t xml:space="preserve">قام أبو العريس هبوب الريح لاقاها</w:t>
      </w:r>
    </w:p>
    <w:p>
      <w:pPr>
        <w:pStyle w:val="rtlJustify"/>
      </w:pPr>
      <w:r>
        <w:rPr>
          <w:rFonts w:ascii="Traditional Arabic" w:hAnsi="Traditional Arabic" w:eastAsia="Traditional Arabic" w:cs="Traditional Arabic"/>
          <w:sz w:val="28"/>
          <w:szCs w:val="28"/>
          <w:rtl/>
        </w:rPr>
        <w:t xml:space="preserve">إيدو تسلم والأخرى تشوح للراعي</w:t>
      </w:r>
    </w:p>
    <w:p>
      <w:pPr>
        <w:pStyle w:val="rtlJustify"/>
      </w:pPr>
      <w:r>
        <w:rPr>
          <w:rFonts w:ascii="Traditional Arabic" w:hAnsi="Traditional Arabic" w:eastAsia="Traditional Arabic" w:cs="Traditional Arabic"/>
          <w:sz w:val="28"/>
          <w:szCs w:val="28"/>
          <w:rtl/>
        </w:rPr>
        <w:t xml:space="preserve">هات الجفاري وخللي إمّات (أمهات) الصغار</w:t>
      </w:r>
    </w:p>
    <w:p>
      <w:pPr>
        <w:pStyle w:val="rtlJustify"/>
      </w:pPr>
      <w:r>
        <w:rPr>
          <w:rFonts w:ascii="Traditional Arabic" w:hAnsi="Traditional Arabic" w:eastAsia="Traditional Arabic" w:cs="Traditional Arabic"/>
          <w:sz w:val="28"/>
          <w:szCs w:val="28"/>
          <w:rtl/>
        </w:rPr>
        <w:t xml:space="preserve">يا أم العريس روجي بالعشا روجي</w:t>
      </w:r>
    </w:p>
    <w:p>
      <w:pPr>
        <w:pStyle w:val="rtlJustify"/>
      </w:pPr>
      <w:r>
        <w:rPr>
          <w:rFonts w:ascii="Traditional Arabic" w:hAnsi="Traditional Arabic" w:eastAsia="Traditional Arabic" w:cs="Traditional Arabic"/>
          <w:sz w:val="28"/>
          <w:szCs w:val="28"/>
          <w:rtl/>
        </w:rPr>
        <w:t xml:space="preserve">ساوي المطبّق ملبّق عشا الأجواد</w:t>
      </w:r>
    </w:p>
    <w:p>
      <w:pPr>
        <w:pStyle w:val="rtlJustify"/>
      </w:pPr>
      <w:r>
        <w:rPr>
          <w:rFonts w:ascii="Traditional Arabic" w:hAnsi="Traditional Arabic" w:eastAsia="Traditional Arabic" w:cs="Traditional Arabic"/>
          <w:sz w:val="28"/>
          <w:szCs w:val="28"/>
          <w:rtl/>
        </w:rPr>
        <w:t xml:space="preserve"> 12- في مدح أصحاب الفرح وشبابهم، والجنينة هنا رمز لعائلة صاحب الفرح وشبابها.</w:t>
      </w:r>
    </w:p>
    <w:p>
      <w:pPr>
        <w:pStyle w:val="rtlJustify"/>
      </w:pPr>
      <w:r>
        <w:rPr>
          <w:rFonts w:ascii="Traditional Arabic" w:hAnsi="Traditional Arabic" w:eastAsia="Traditional Arabic" w:cs="Traditional Arabic"/>
          <w:sz w:val="28"/>
          <w:szCs w:val="28"/>
          <w:rtl/>
        </w:rPr>
        <w:t xml:space="preserve">فيكي وفيكي يا جنينة دار الشيخ</w:t>
      </w:r>
    </w:p>
    <w:p>
      <w:pPr>
        <w:pStyle w:val="rtlJustify"/>
      </w:pPr>
      <w:r>
        <w:rPr>
          <w:rFonts w:ascii="Traditional Arabic" w:hAnsi="Traditional Arabic" w:eastAsia="Traditional Arabic" w:cs="Traditional Arabic"/>
          <w:sz w:val="28"/>
          <w:szCs w:val="28"/>
          <w:rtl/>
        </w:rPr>
        <w:t xml:space="preserve">فيكي وفيكي يا ميمتي يمّا</w:t>
      </w:r>
    </w:p>
    <w:p>
      <w:pPr>
        <w:pStyle w:val="rtlJustify"/>
      </w:pPr>
      <w:r>
        <w:rPr>
          <w:rFonts w:ascii="Traditional Arabic" w:hAnsi="Traditional Arabic" w:eastAsia="Traditional Arabic" w:cs="Traditional Arabic"/>
          <w:sz w:val="28"/>
          <w:szCs w:val="28"/>
          <w:rtl/>
        </w:rPr>
        <w:t xml:space="preserve">يتخطّم فيك هالشيخ أبو العريس</w:t>
      </w:r>
    </w:p>
    <w:p>
      <w:pPr>
        <w:pStyle w:val="rtlJustify"/>
      </w:pPr>
      <w:r>
        <w:rPr>
          <w:rFonts w:ascii="Traditional Arabic" w:hAnsi="Traditional Arabic" w:eastAsia="Traditional Arabic" w:cs="Traditional Arabic"/>
          <w:sz w:val="28"/>
          <w:szCs w:val="28"/>
          <w:rtl/>
        </w:rPr>
        <w:t xml:space="preserve">يتخطّم فيكي يا ميمتي يمّا</w:t>
      </w:r>
    </w:p>
    <w:p>
      <w:pPr>
        <w:pStyle w:val="rtlJustify"/>
      </w:pPr>
      <w:r>
        <w:rPr>
          <w:rFonts w:ascii="Traditional Arabic" w:hAnsi="Traditional Arabic" w:eastAsia="Traditional Arabic" w:cs="Traditional Arabic"/>
          <w:sz w:val="28"/>
          <w:szCs w:val="28"/>
          <w:rtl/>
        </w:rPr>
        <w:t xml:space="preserve">(فيكي وفيكي= فيكي زيتوني أو تيني)</w:t>
      </w:r>
    </w:p>
    <w:p>
      <w:pPr>
        <w:pStyle w:val="rtlJustify"/>
      </w:pPr>
      <w:r>
        <w:rPr>
          <w:rFonts w:ascii="Traditional Arabic" w:hAnsi="Traditional Arabic" w:eastAsia="Traditional Arabic" w:cs="Traditional Arabic"/>
          <w:sz w:val="28"/>
          <w:szCs w:val="28"/>
          <w:rtl/>
        </w:rPr>
        <w:t xml:space="preserve"> 13- وجيت أصبر ولا جاني جلادِه</w:t>
      </w:r>
    </w:p>
    <w:p>
      <w:pPr>
        <w:pStyle w:val="rtlJustify"/>
      </w:pPr>
      <w:r>
        <w:rPr>
          <w:rFonts w:ascii="Traditional Arabic" w:hAnsi="Traditional Arabic" w:eastAsia="Traditional Arabic" w:cs="Traditional Arabic"/>
          <w:sz w:val="28"/>
          <w:szCs w:val="28"/>
          <w:rtl/>
        </w:rPr>
        <w:t xml:space="preserve">ولا من احبابنا نلنا المرادِ</w:t>
      </w:r>
    </w:p>
    <w:p>
      <w:pPr>
        <w:pStyle w:val="rtlJustify"/>
      </w:pPr>
      <w:r>
        <w:rPr>
          <w:rFonts w:ascii="Traditional Arabic" w:hAnsi="Traditional Arabic" w:eastAsia="Traditional Arabic" w:cs="Traditional Arabic"/>
          <w:sz w:val="28"/>
          <w:szCs w:val="28"/>
          <w:rtl/>
        </w:rPr>
        <w:t xml:space="preserve">ولا قرش الزغل مثل الجهادي</w:t>
      </w:r>
    </w:p>
    <w:p>
      <w:pPr>
        <w:pStyle w:val="rtlJustify"/>
      </w:pPr>
      <w:r>
        <w:rPr>
          <w:rFonts w:ascii="Traditional Arabic" w:hAnsi="Traditional Arabic" w:eastAsia="Traditional Arabic" w:cs="Traditional Arabic"/>
          <w:sz w:val="28"/>
          <w:szCs w:val="28"/>
          <w:rtl/>
        </w:rPr>
        <w:t xml:space="preserve">ولا طير الجلب مثل المربى</w:t>
      </w:r>
    </w:p>
    <w:p>
      <w:pPr>
        <w:pStyle w:val="rtlJustify"/>
      </w:pPr>
      <w:r>
        <w:rPr>
          <w:rFonts w:ascii="Traditional Arabic" w:hAnsi="Traditional Arabic" w:eastAsia="Traditional Arabic" w:cs="Traditional Arabic"/>
          <w:sz w:val="28"/>
          <w:szCs w:val="28"/>
          <w:rtl/>
        </w:rPr>
        <w:t xml:space="preserve">ولا ابن البلد عنو مخبى</w:t>
      </w:r>
    </w:p>
    <w:p>
      <w:pPr>
        <w:pStyle w:val="rtlJustify"/>
      </w:pPr>
      <w:r>
        <w:rPr>
          <w:rFonts w:ascii="Traditional Arabic" w:hAnsi="Traditional Arabic" w:eastAsia="Traditional Arabic" w:cs="Traditional Arabic"/>
          <w:sz w:val="28"/>
          <w:szCs w:val="28"/>
          <w:rtl/>
        </w:rPr>
        <w:t xml:space="preserve">14- غزل رقيق يشير إلى جمال الحبيب وفراقه:</w:t>
      </w:r>
    </w:p>
    <w:p>
      <w:pPr>
        <w:pStyle w:val="rtlJustify"/>
      </w:pPr>
      <w:r>
        <w:rPr>
          <w:rFonts w:ascii="Traditional Arabic" w:hAnsi="Traditional Arabic" w:eastAsia="Traditional Arabic" w:cs="Traditional Arabic"/>
          <w:sz w:val="28"/>
          <w:szCs w:val="28"/>
          <w:rtl/>
        </w:rPr>
        <w:t xml:space="preserve">يا نجمة المصباح</w:t>
      </w:r>
    </w:p>
    <w:p>
      <w:pPr>
        <w:pStyle w:val="rtlJustify"/>
      </w:pPr>
      <w:r>
        <w:rPr>
          <w:rFonts w:ascii="Traditional Arabic" w:hAnsi="Traditional Arabic" w:eastAsia="Traditional Arabic" w:cs="Traditional Arabic"/>
          <w:sz w:val="28"/>
          <w:szCs w:val="28"/>
          <w:rtl/>
        </w:rPr>
        <w:t xml:space="preserve">كان لك زمان وراح</w:t>
      </w:r>
    </w:p>
    <w:p>
      <w:pPr>
        <w:pStyle w:val="rtlJustify"/>
      </w:pPr>
      <w:r>
        <w:rPr>
          <w:rFonts w:ascii="Traditional Arabic" w:hAnsi="Traditional Arabic" w:eastAsia="Traditional Arabic" w:cs="Traditional Arabic"/>
          <w:sz w:val="28"/>
          <w:szCs w:val="28"/>
          <w:rtl/>
        </w:rPr>
        <w:t xml:space="preserve">يا زين بالله احكيلي</w:t>
      </w:r>
    </w:p>
    <w:p>
      <w:pPr>
        <w:pStyle w:val="rtlJustify"/>
      </w:pPr>
      <w:r>
        <w:rPr>
          <w:rFonts w:ascii="Traditional Arabic" w:hAnsi="Traditional Arabic" w:eastAsia="Traditional Arabic" w:cs="Traditional Arabic"/>
          <w:sz w:val="28"/>
          <w:szCs w:val="28"/>
          <w:rtl/>
        </w:rPr>
        <w:t xml:space="preserve">سكران والاّ صاحي</w:t>
      </w:r>
    </w:p>
    <w:p>
      <w:pPr>
        <w:pStyle w:val="rtlJustify"/>
      </w:pPr>
      <w:r>
        <w:rPr>
          <w:rFonts w:ascii="Traditional Arabic" w:hAnsi="Traditional Arabic" w:eastAsia="Traditional Arabic" w:cs="Traditional Arabic"/>
          <w:sz w:val="28"/>
          <w:szCs w:val="28"/>
          <w:rtl/>
        </w:rPr>
        <w:t xml:space="preserve"> 15- أغنية طويلة عن سفر الأحباب: </w:t>
      </w:r>
    </w:p>
    <w:p>
      <w:pPr>
        <w:pStyle w:val="rtlJustify"/>
      </w:pPr>
      <w:r>
        <w:rPr>
          <w:rFonts w:ascii="Traditional Arabic" w:hAnsi="Traditional Arabic" w:eastAsia="Traditional Arabic" w:cs="Traditional Arabic"/>
          <w:sz w:val="28"/>
          <w:szCs w:val="28"/>
          <w:rtl/>
        </w:rPr>
        <w:t xml:space="preserve">آه يا ريم الغزلان</w:t>
      </w:r>
    </w:p>
    <w:p>
      <w:pPr>
        <w:pStyle w:val="rtlJustify"/>
      </w:pPr>
      <w:r>
        <w:rPr>
          <w:rFonts w:ascii="Traditional Arabic" w:hAnsi="Traditional Arabic" w:eastAsia="Traditional Arabic" w:cs="Traditional Arabic"/>
          <w:sz w:val="28"/>
          <w:szCs w:val="28"/>
          <w:rtl/>
        </w:rPr>
        <w:t xml:space="preserve">يللي ع السفر نويتْ</w:t>
      </w:r>
    </w:p>
    <w:p>
      <w:pPr>
        <w:pStyle w:val="rtlJustify"/>
      </w:pPr>
      <w:r>
        <w:rPr>
          <w:rFonts w:ascii="Traditional Arabic" w:hAnsi="Traditional Arabic" w:eastAsia="Traditional Arabic" w:cs="Traditional Arabic"/>
          <w:sz w:val="28"/>
          <w:szCs w:val="28"/>
          <w:rtl/>
        </w:rPr>
        <w:t xml:space="preserve">يللي ع السفر عمّدْ</w:t>
      </w:r>
    </w:p>
    <w:p>
      <w:pPr>
        <w:pStyle w:val="rtlJustify"/>
      </w:pPr>
      <w:r>
        <w:rPr>
          <w:rFonts w:ascii="Traditional Arabic" w:hAnsi="Traditional Arabic" w:eastAsia="Traditional Arabic" w:cs="Traditional Arabic"/>
          <w:sz w:val="28"/>
          <w:szCs w:val="28"/>
          <w:rtl/>
        </w:rPr>
        <w:t xml:space="preserve">صلوا على محمد</w:t>
      </w:r>
    </w:p>
    <w:p>
      <w:pPr>
        <w:pStyle w:val="rtlJustify"/>
      </w:pPr>
      <w:r>
        <w:rPr>
          <w:rFonts w:ascii="Traditional Arabic" w:hAnsi="Traditional Arabic" w:eastAsia="Traditional Arabic" w:cs="Traditional Arabic"/>
          <w:sz w:val="28"/>
          <w:szCs w:val="28"/>
          <w:rtl/>
        </w:rPr>
        <w:t xml:space="preserve">يوم قالولي عمّد</w:t>
      </w:r>
    </w:p>
    <w:p>
      <w:pPr>
        <w:pStyle w:val="rtlJustify"/>
      </w:pPr>
      <w:r>
        <w:rPr>
          <w:rFonts w:ascii="Traditional Arabic" w:hAnsi="Traditional Arabic" w:eastAsia="Traditional Arabic" w:cs="Traditional Arabic"/>
          <w:sz w:val="28"/>
          <w:szCs w:val="28"/>
          <w:rtl/>
        </w:rPr>
        <w:t xml:space="preserve">صبغت تيابي وحديت</w:t>
      </w:r>
    </w:p>
    <w:p>
      <w:pPr>
        <w:pStyle w:val="rtlJustify"/>
      </w:pPr>
      <w:r>
        <w:rPr>
          <w:rFonts w:ascii="Traditional Arabic" w:hAnsi="Traditional Arabic" w:eastAsia="Traditional Arabic" w:cs="Traditional Arabic"/>
          <w:sz w:val="28"/>
          <w:szCs w:val="28"/>
          <w:rtl/>
        </w:rPr>
        <w:t xml:space="preserve">أغاني الزفة على البيدر:</w:t>
      </w:r>
    </w:p>
    <w:p>
      <w:pPr>
        <w:pStyle w:val="rtlJustify"/>
      </w:pPr>
      <w:r>
        <w:rPr>
          <w:rFonts w:ascii="Traditional Arabic" w:hAnsi="Traditional Arabic" w:eastAsia="Traditional Arabic" w:cs="Traditional Arabic"/>
          <w:sz w:val="28"/>
          <w:szCs w:val="28"/>
          <w:rtl/>
        </w:rPr>
        <w:t xml:space="preserve">16- عددوا المهرة وشدوا عليها</w:t>
      </w:r>
    </w:p>
    <w:p>
      <w:pPr>
        <w:pStyle w:val="rtlJustify"/>
      </w:pPr>
      <w:r>
        <w:rPr>
          <w:rFonts w:ascii="Traditional Arabic" w:hAnsi="Traditional Arabic" w:eastAsia="Traditional Arabic" w:cs="Traditional Arabic"/>
          <w:sz w:val="28"/>
          <w:szCs w:val="28"/>
          <w:rtl/>
        </w:rPr>
        <w:t xml:space="preserve">تا ييجي العريس ويركب عليها</w:t>
      </w:r>
    </w:p>
    <w:p>
      <w:pPr>
        <w:pStyle w:val="rtlJustify"/>
      </w:pPr>
      <w:r>
        <w:rPr>
          <w:rFonts w:ascii="Traditional Arabic" w:hAnsi="Traditional Arabic" w:eastAsia="Traditional Arabic" w:cs="Traditional Arabic"/>
          <w:sz w:val="28"/>
          <w:szCs w:val="28"/>
          <w:rtl/>
        </w:rPr>
        <w:t xml:space="preserve">قلتللو يا عريس يا ابن الكرام</w:t>
      </w:r>
    </w:p>
    <w:p>
      <w:pPr>
        <w:pStyle w:val="rtlJustify"/>
      </w:pPr>
      <w:r>
        <w:rPr>
          <w:rFonts w:ascii="Traditional Arabic" w:hAnsi="Traditional Arabic" w:eastAsia="Traditional Arabic" w:cs="Traditional Arabic"/>
          <w:sz w:val="28"/>
          <w:szCs w:val="28"/>
          <w:rtl/>
        </w:rPr>
        <w:t xml:space="preserve">عيرني سيفك ليوم الكيوان</w:t>
      </w:r>
    </w:p>
    <w:p>
      <w:pPr>
        <w:pStyle w:val="rtlJustify"/>
      </w:pPr>
      <w:r>
        <w:rPr>
          <w:rFonts w:ascii="Traditional Arabic" w:hAnsi="Traditional Arabic" w:eastAsia="Traditional Arabic" w:cs="Traditional Arabic"/>
          <w:sz w:val="28"/>
          <w:szCs w:val="28"/>
          <w:rtl/>
        </w:rPr>
        <w:t xml:space="preserve">وسيفي محلوف عليه ما بعيره</w:t>
      </w:r>
    </w:p>
    <w:p>
      <w:pPr>
        <w:pStyle w:val="rtlJustify"/>
      </w:pPr>
      <w:r>
        <w:rPr>
          <w:rFonts w:ascii="Traditional Arabic" w:hAnsi="Traditional Arabic" w:eastAsia="Traditional Arabic" w:cs="Traditional Arabic"/>
          <w:sz w:val="28"/>
          <w:szCs w:val="28"/>
          <w:rtl/>
        </w:rPr>
        <w:t xml:space="preserve">جايي مسقّط من بلاد اليماني</w:t>
      </w:r>
    </w:p>
    <w:p>
      <w:pPr>
        <w:pStyle w:val="rtlJustify"/>
      </w:pPr>
      <w:r>
        <w:rPr>
          <w:rFonts w:ascii="Traditional Arabic" w:hAnsi="Traditional Arabic" w:eastAsia="Traditional Arabic" w:cs="Traditional Arabic"/>
          <w:sz w:val="28"/>
          <w:szCs w:val="28"/>
          <w:rtl/>
        </w:rPr>
        <w:t xml:space="preserve">(شدوا عليها= جيبو عباتُه أو عقالُه..)</w:t>
      </w:r>
    </w:p>
    <w:p>
      <w:pPr>
        <w:pStyle w:val="rtlJustify"/>
      </w:pPr>
      <w:r>
        <w:rPr>
          <w:rFonts w:ascii="Traditional Arabic" w:hAnsi="Traditional Arabic" w:eastAsia="Traditional Arabic" w:cs="Traditional Arabic"/>
          <w:sz w:val="28"/>
          <w:szCs w:val="28"/>
          <w:rtl/>
        </w:rPr>
        <w:t xml:space="preserve"> 17- بالهنا يا امّ الهنا يا بوادي</w:t>
      </w:r>
    </w:p>
    <w:p>
      <w:pPr>
        <w:pStyle w:val="rtlJustify"/>
      </w:pPr>
      <w:r>
        <w:rPr>
          <w:rFonts w:ascii="Traditional Arabic" w:hAnsi="Traditional Arabic" w:eastAsia="Traditional Arabic" w:cs="Traditional Arabic"/>
          <w:sz w:val="28"/>
          <w:szCs w:val="28"/>
          <w:rtl/>
        </w:rPr>
        <w:t xml:space="preserve">وِالْتَوت عيني ع بيض الجياد</w:t>
      </w:r>
    </w:p>
    <w:p>
      <w:pPr>
        <w:pStyle w:val="rtlJustify"/>
      </w:pPr>
      <w:r>
        <w:rPr>
          <w:rFonts w:ascii="Traditional Arabic" w:hAnsi="Traditional Arabic" w:eastAsia="Traditional Arabic" w:cs="Traditional Arabic"/>
          <w:sz w:val="28"/>
          <w:szCs w:val="28"/>
          <w:rtl/>
        </w:rPr>
        <w:t xml:space="preserve">والتوت عيني ع العريس بالأول</w:t>
      </w:r>
    </w:p>
    <w:p>
      <w:pPr>
        <w:pStyle w:val="rtlJustify"/>
      </w:pPr>
      <w:r>
        <w:rPr>
          <w:rFonts w:ascii="Traditional Arabic" w:hAnsi="Traditional Arabic" w:eastAsia="Traditional Arabic" w:cs="Traditional Arabic"/>
          <w:sz w:val="28"/>
          <w:szCs w:val="28"/>
          <w:rtl/>
        </w:rPr>
        <w:t xml:space="preserve">لأنه أحلى من تمر الفؤاد</w:t>
      </w:r>
    </w:p>
    <w:p>
      <w:pPr>
        <w:pStyle w:val="rtlJustify"/>
      </w:pPr>
      <w:r>
        <w:rPr>
          <w:rFonts w:ascii="Traditional Arabic" w:hAnsi="Traditional Arabic" w:eastAsia="Traditional Arabic" w:cs="Traditional Arabic"/>
          <w:sz w:val="28"/>
          <w:szCs w:val="28"/>
          <w:rtl/>
        </w:rPr>
        <w:t xml:space="preserve"> 18- ودّوا ورا أولاد عمُّه يجيبولو</w:t>
      </w:r>
    </w:p>
    <w:p>
      <w:pPr>
        <w:pStyle w:val="rtlJustify"/>
      </w:pPr>
      <w:r>
        <w:rPr>
          <w:rFonts w:ascii="Traditional Arabic" w:hAnsi="Traditional Arabic" w:eastAsia="Traditional Arabic" w:cs="Traditional Arabic"/>
          <w:sz w:val="28"/>
          <w:szCs w:val="28"/>
          <w:rtl/>
        </w:rPr>
        <w:t xml:space="preserve">بالطبول وبالزمور يلعبولو</w:t>
      </w:r>
    </w:p>
    <w:p>
      <w:pPr>
        <w:pStyle w:val="rtlJustify"/>
      </w:pPr>
      <w:r>
        <w:rPr>
          <w:rFonts w:ascii="Traditional Arabic" w:hAnsi="Traditional Arabic" w:eastAsia="Traditional Arabic" w:cs="Traditional Arabic"/>
          <w:sz w:val="28"/>
          <w:szCs w:val="28"/>
          <w:rtl/>
        </w:rPr>
        <w:t xml:space="preserve">بالخيول المبرشمة يطاردولو</w:t>
      </w:r>
    </w:p>
    <w:p>
      <w:pPr>
        <w:pStyle w:val="rtlJustify"/>
      </w:pPr>
      <w:r>
        <w:rPr>
          <w:rFonts w:ascii="Traditional Arabic" w:hAnsi="Traditional Arabic" w:eastAsia="Traditional Arabic" w:cs="Traditional Arabic"/>
          <w:sz w:val="28"/>
          <w:szCs w:val="28"/>
          <w:rtl/>
        </w:rPr>
        <w:t xml:space="preserve">بعد العودة من البيدر يدخلون البلد ويبدأون بالغناء لأصحاب البيوت التي يمرون قربها (راجع التفاصيل سابقاً).</w:t>
      </w:r>
    </w:p>
    <w:p>
      <w:pPr>
        <w:pStyle w:val="rtlJustify"/>
      </w:pPr>
      <w:r>
        <w:rPr>
          <w:rFonts w:ascii="Traditional Arabic" w:hAnsi="Traditional Arabic" w:eastAsia="Traditional Arabic" w:cs="Traditional Arabic"/>
          <w:sz w:val="28"/>
          <w:szCs w:val="28"/>
          <w:rtl/>
        </w:rPr>
        <w:t xml:space="preserve">وبيّ فلان أول من نبدي</w:t>
      </w:r>
    </w:p>
    <w:p>
      <w:pPr>
        <w:pStyle w:val="rtlJustify"/>
      </w:pPr>
      <w:r>
        <w:rPr>
          <w:rFonts w:ascii="Traditional Arabic" w:hAnsi="Traditional Arabic" w:eastAsia="Traditional Arabic" w:cs="Traditional Arabic"/>
          <w:sz w:val="28"/>
          <w:szCs w:val="28"/>
          <w:rtl/>
        </w:rPr>
        <w:t xml:space="preserve">الله يجيرك من ليالي الشدِّه</w:t>
      </w:r>
    </w:p>
    <w:p>
      <w:pPr>
        <w:pStyle w:val="rtlJustify"/>
      </w:pPr>
      <w:r>
        <w:rPr>
          <w:rFonts w:ascii="Traditional Arabic" w:hAnsi="Traditional Arabic" w:eastAsia="Traditional Arabic" w:cs="Traditional Arabic"/>
          <w:sz w:val="28"/>
          <w:szCs w:val="28"/>
          <w:rtl/>
        </w:rPr>
        <w:t xml:space="preserve">وبي فلان هالعريس نَزيلك</w:t>
      </w:r>
    </w:p>
    <w:p>
      <w:pPr>
        <w:pStyle w:val="rtlJustify"/>
      </w:pPr>
      <w:r>
        <w:rPr>
          <w:rFonts w:ascii="Traditional Arabic" w:hAnsi="Traditional Arabic" w:eastAsia="Traditional Arabic" w:cs="Traditional Arabic"/>
          <w:sz w:val="28"/>
          <w:szCs w:val="28"/>
          <w:rtl/>
        </w:rPr>
        <w:t xml:space="preserve">ذرّ القهيوي بطرف منديلك</w:t>
      </w:r>
    </w:p>
    <w:p>
      <w:pPr>
        <w:pStyle w:val="rtlJustify"/>
      </w:pPr>
      <w:r>
        <w:rPr>
          <w:rFonts w:ascii="Traditional Arabic" w:hAnsi="Traditional Arabic" w:eastAsia="Traditional Arabic" w:cs="Traditional Arabic"/>
          <w:sz w:val="28"/>
          <w:szCs w:val="28"/>
          <w:rtl/>
        </w:rPr>
        <w:t xml:space="preserve">(نزيلك= بساحتك أو بدارك أو عريسك..، منديلك= عباتك أو زنارك أو قميصك).</w:t>
      </w:r>
    </w:p>
    <w:p>
      <w:pPr>
        <w:pStyle w:val="rtlJustify"/>
      </w:pPr>
      <w:r>
        <w:rPr>
          <w:rFonts w:ascii="Traditional Arabic" w:hAnsi="Traditional Arabic" w:eastAsia="Traditional Arabic" w:cs="Traditional Arabic"/>
          <w:sz w:val="28"/>
          <w:szCs w:val="28"/>
          <w:rtl/>
        </w:rPr>
        <w:t xml:space="preserve">19- هوجي وموجي  يا الفرس</w:t>
      </w:r>
    </w:p>
    <w:p>
      <w:pPr>
        <w:pStyle w:val="rtlJustify"/>
      </w:pPr>
      <w:r>
        <w:rPr>
          <w:rFonts w:ascii="Traditional Arabic" w:hAnsi="Traditional Arabic" w:eastAsia="Traditional Arabic" w:cs="Traditional Arabic"/>
          <w:sz w:val="28"/>
          <w:szCs w:val="28"/>
          <w:rtl/>
        </w:rPr>
        <w:t xml:space="preserve">واصحي لا تْدبّينَه               يا الفرس</w:t>
      </w:r>
    </w:p>
    <w:p>
      <w:pPr>
        <w:pStyle w:val="rtlJustify"/>
      </w:pPr>
      <w:r>
        <w:rPr>
          <w:rFonts w:ascii="Traditional Arabic" w:hAnsi="Traditional Arabic" w:eastAsia="Traditional Arabic" w:cs="Traditional Arabic"/>
          <w:sz w:val="28"/>
          <w:szCs w:val="28"/>
          <w:rtl/>
        </w:rPr>
        <w:t xml:space="preserve">غالي ع محبينه                 يا الفرس</w:t>
      </w:r>
    </w:p>
    <w:p>
      <w:pPr>
        <w:pStyle w:val="rtlJustify"/>
      </w:pPr>
      <w:r>
        <w:rPr>
          <w:rFonts w:ascii="Traditional Arabic" w:hAnsi="Traditional Arabic" w:eastAsia="Traditional Arabic" w:cs="Traditional Arabic"/>
          <w:sz w:val="28"/>
          <w:szCs w:val="28"/>
          <w:rtl/>
        </w:rPr>
        <w:t xml:space="preserve">اصمدي بالخيمة                يا الفرس</w:t>
      </w:r>
    </w:p>
    <w:p>
      <w:pPr>
        <w:pStyle w:val="rtlJustify"/>
      </w:pPr>
      <w:r>
        <w:rPr>
          <w:rFonts w:ascii="Traditional Arabic" w:hAnsi="Traditional Arabic" w:eastAsia="Traditional Arabic" w:cs="Traditional Arabic"/>
          <w:sz w:val="28"/>
          <w:szCs w:val="28"/>
          <w:rtl/>
        </w:rPr>
        <w:t xml:space="preserve">غالي على الميمة               يا الفرس</w:t>
      </w:r>
    </w:p>
    <w:p>
      <w:pPr>
        <w:pStyle w:val="rtlJustify"/>
      </w:pPr>
      <w:r>
        <w:rPr>
          <w:rFonts w:ascii="Traditional Arabic" w:hAnsi="Traditional Arabic" w:eastAsia="Traditional Arabic" w:cs="Traditional Arabic"/>
          <w:sz w:val="28"/>
          <w:szCs w:val="28"/>
          <w:rtl/>
        </w:rPr>
        <w:t xml:space="preserve">(الخيمة= الفيّة أو لحاله، الميمة= الخيّ أو خاله).</w:t>
      </w:r>
    </w:p>
    <w:p>
      <w:pPr>
        <w:pStyle w:val="rtlJustify"/>
      </w:pPr>
      <w:r>
        <w:rPr>
          <w:rFonts w:ascii="Traditional Arabic" w:hAnsi="Traditional Arabic" w:eastAsia="Traditional Arabic" w:cs="Traditional Arabic"/>
          <w:sz w:val="28"/>
          <w:szCs w:val="28"/>
          <w:rtl/>
        </w:rPr>
        <w:t xml:space="preserve"> 20- اركب ويا عريس وعلّي ركبتك</w:t>
      </w:r>
    </w:p>
    <w:p>
      <w:pPr>
        <w:pStyle w:val="rtlJustify"/>
      </w:pPr>
      <w:r>
        <w:rPr>
          <w:rFonts w:ascii="Traditional Arabic" w:hAnsi="Traditional Arabic" w:eastAsia="Traditional Arabic" w:cs="Traditional Arabic"/>
          <w:sz w:val="28"/>
          <w:szCs w:val="28"/>
          <w:rtl/>
        </w:rPr>
        <w:t xml:space="preserve">يا ضمّة الريحان تزين سُربتك</w:t>
      </w:r>
    </w:p>
    <w:p>
      <w:pPr>
        <w:pStyle w:val="rtlJustify"/>
      </w:pPr>
      <w:r>
        <w:rPr>
          <w:rFonts w:ascii="Traditional Arabic" w:hAnsi="Traditional Arabic" w:eastAsia="Traditional Arabic" w:cs="Traditional Arabic"/>
          <w:sz w:val="28"/>
          <w:szCs w:val="28"/>
          <w:rtl/>
        </w:rPr>
        <w:t xml:space="preserve">وإن كان يا عريس تريد ام الكردان</w:t>
      </w:r>
    </w:p>
    <w:p>
      <w:pPr>
        <w:pStyle w:val="rtlJustify"/>
      </w:pPr>
      <w:r>
        <w:rPr>
          <w:rFonts w:ascii="Traditional Arabic" w:hAnsi="Traditional Arabic" w:eastAsia="Traditional Arabic" w:cs="Traditional Arabic"/>
          <w:sz w:val="28"/>
          <w:szCs w:val="28"/>
          <w:rtl/>
        </w:rPr>
        <w:t xml:space="preserve">لانصب لك الرايات على مدخل بيسان</w:t>
      </w:r>
    </w:p>
    <w:p>
      <w:pPr>
        <w:pStyle w:val="rtlJustify"/>
      </w:pPr>
      <w:r>
        <w:rPr>
          <w:rFonts w:ascii="Traditional Arabic" w:hAnsi="Traditional Arabic" w:eastAsia="Traditional Arabic" w:cs="Traditional Arabic"/>
          <w:sz w:val="28"/>
          <w:szCs w:val="28"/>
          <w:rtl/>
        </w:rPr>
        <w:t xml:space="preserve">(ام الكردان= ام المنديل أو ام الذهب، مدخل بيسان= جبال الخليل أو مدخل شَعَب وأصلها قلعة حلب). </w:t>
      </w:r>
    </w:p>
    <w:p>
      <w:pPr>
        <w:pStyle w:val="rtlJustify"/>
      </w:pPr>
      <w:r>
        <w:rPr>
          <w:rFonts w:ascii="Traditional Arabic" w:hAnsi="Traditional Arabic" w:eastAsia="Traditional Arabic" w:cs="Traditional Arabic"/>
          <w:sz w:val="28"/>
          <w:szCs w:val="28"/>
          <w:rtl/>
        </w:rPr>
        <w:t xml:space="preserve"> 21-ويش هالعريس الطايف ابن الدلال والعادة</w:t>
      </w:r>
    </w:p>
    <w:p>
      <w:pPr>
        <w:pStyle w:val="rtlJustify"/>
      </w:pPr>
      <w:r>
        <w:rPr>
          <w:rFonts w:ascii="Traditional Arabic" w:hAnsi="Traditional Arabic" w:eastAsia="Traditional Arabic" w:cs="Traditional Arabic"/>
          <w:sz w:val="28"/>
          <w:szCs w:val="28"/>
          <w:rtl/>
        </w:rPr>
        <w:t xml:space="preserve">قاعد على المخدة وإجرو على السجادة</w:t>
      </w:r>
    </w:p>
    <w:p>
      <w:pPr>
        <w:pStyle w:val="rtlJustify"/>
      </w:pPr>
      <w:r>
        <w:rPr>
          <w:rFonts w:ascii="Traditional Arabic" w:hAnsi="Traditional Arabic" w:eastAsia="Traditional Arabic" w:cs="Traditional Arabic"/>
          <w:sz w:val="28"/>
          <w:szCs w:val="28"/>
          <w:rtl/>
        </w:rPr>
        <w:t xml:space="preserve">يا بيّو قوم وافتحلوا جايب معه القلادة</w:t>
      </w:r>
    </w:p>
    <w:p>
      <w:pPr>
        <w:pStyle w:val="rtlJustify"/>
      </w:pPr>
      <w:r>
        <w:rPr>
          <w:rFonts w:ascii="Traditional Arabic" w:hAnsi="Traditional Arabic" w:eastAsia="Traditional Arabic" w:cs="Traditional Arabic"/>
          <w:sz w:val="28"/>
          <w:szCs w:val="28"/>
          <w:rtl/>
        </w:rPr>
        <w:t xml:space="preserve">(العادة= الغيّة، السجادة= الخديدية).</w:t>
      </w:r>
    </w:p>
    <w:p>
      <w:pPr>
        <w:pStyle w:val="rtlJustify"/>
      </w:pPr>
      <w:r>
        <w:rPr>
          <w:rFonts w:ascii="Traditional Arabic" w:hAnsi="Traditional Arabic" w:eastAsia="Traditional Arabic" w:cs="Traditional Arabic"/>
          <w:sz w:val="28"/>
          <w:szCs w:val="28"/>
          <w:rtl/>
        </w:rPr>
        <w:t xml:space="preserve"> 22- ويش هالعريس اللي تقولوا عنو</w:t>
      </w:r>
    </w:p>
    <w:p>
      <w:pPr>
        <w:pStyle w:val="rtlJustify"/>
      </w:pPr>
      <w:r>
        <w:rPr>
          <w:rFonts w:ascii="Traditional Arabic" w:hAnsi="Traditional Arabic" w:eastAsia="Traditional Arabic" w:cs="Traditional Arabic"/>
          <w:sz w:val="28"/>
          <w:szCs w:val="28"/>
          <w:rtl/>
        </w:rPr>
        <w:t xml:space="preserve">يا خلقة الرحمن قالوا عنو</w:t>
      </w:r>
    </w:p>
    <w:p>
      <w:pPr>
        <w:pStyle w:val="rtlJustify"/>
      </w:pPr>
      <w:r>
        <w:rPr>
          <w:rFonts w:ascii="Traditional Arabic" w:hAnsi="Traditional Arabic" w:eastAsia="Traditional Arabic" w:cs="Traditional Arabic"/>
          <w:sz w:val="28"/>
          <w:szCs w:val="28"/>
          <w:rtl/>
        </w:rPr>
        <w:t xml:space="preserve">والله لالحقه على حمامه</w:t>
      </w:r>
    </w:p>
    <w:p>
      <w:pPr>
        <w:pStyle w:val="rtlJustify"/>
      </w:pPr>
      <w:r>
        <w:rPr>
          <w:rFonts w:ascii="Traditional Arabic" w:hAnsi="Traditional Arabic" w:eastAsia="Traditional Arabic" w:cs="Traditional Arabic"/>
          <w:sz w:val="28"/>
          <w:szCs w:val="28"/>
          <w:rtl/>
        </w:rPr>
        <w:t xml:space="preserve">أضحك عليه وآخذ بدلته منو</w:t>
      </w:r>
    </w:p>
    <w:p>
      <w:pPr>
        <w:pStyle w:val="rtlJustify"/>
      </w:pPr>
      <w:r>
        <w:rPr>
          <w:rFonts w:ascii="Traditional Arabic" w:hAnsi="Traditional Arabic" w:eastAsia="Traditional Arabic" w:cs="Traditional Arabic"/>
          <w:sz w:val="28"/>
          <w:szCs w:val="28"/>
          <w:rtl/>
        </w:rPr>
        <w:t xml:space="preserve">(حمامه= منامه)</w:t>
      </w:r>
    </w:p>
    <w:p>
      <w:pPr>
        <w:pStyle w:val="rtlJustify"/>
      </w:pPr>
      <w:r>
        <w:rPr>
          <w:rFonts w:ascii="Traditional Arabic" w:hAnsi="Traditional Arabic" w:eastAsia="Traditional Arabic" w:cs="Traditional Arabic"/>
          <w:sz w:val="28"/>
          <w:szCs w:val="28"/>
          <w:rtl/>
        </w:rPr>
        <w:t xml:space="preserve"> 23- يا بيّ العريس يا لبيب السيف</w:t>
      </w:r>
    </w:p>
    <w:p>
      <w:pPr>
        <w:pStyle w:val="rtlJustify"/>
      </w:pPr>
      <w:r>
        <w:rPr>
          <w:rFonts w:ascii="Traditional Arabic" w:hAnsi="Traditional Arabic" w:eastAsia="Traditional Arabic" w:cs="Traditional Arabic"/>
          <w:sz w:val="28"/>
          <w:szCs w:val="28"/>
          <w:rtl/>
        </w:rPr>
        <w:t xml:space="preserve">الله يجيرك يا محيي الضيف</w:t>
      </w:r>
    </w:p>
    <w:p>
      <w:pPr>
        <w:pStyle w:val="rtlJustify"/>
      </w:pPr>
      <w:r>
        <w:rPr>
          <w:rFonts w:ascii="Traditional Arabic" w:hAnsi="Traditional Arabic" w:eastAsia="Traditional Arabic" w:cs="Traditional Arabic"/>
          <w:sz w:val="28"/>
          <w:szCs w:val="28"/>
          <w:rtl/>
        </w:rPr>
        <w:t xml:space="preserve">(لبيب السيف= وردة جورية أو وردة بمزرعة أو لبيب الخاتم، يا محيي الضيف= يا صاحب االناموس والكبرية أو للضيف دوم مشرعة أو يا محيي الحاكم)</w:t>
      </w:r>
    </w:p>
    <w:p>
      <w:pPr>
        <w:pStyle w:val="rtlJustify"/>
      </w:pPr>
      <w:r>
        <w:rPr>
          <w:rFonts w:ascii="Traditional Arabic" w:hAnsi="Traditional Arabic" w:eastAsia="Traditional Arabic" w:cs="Traditional Arabic"/>
          <w:sz w:val="28"/>
          <w:szCs w:val="28"/>
          <w:rtl/>
        </w:rPr>
        <w:t xml:space="preserve"> 24- عند الوصول إلى البيت لينزل العريس عن الفرس:</w:t>
      </w:r>
    </w:p>
    <w:p>
      <w:pPr>
        <w:pStyle w:val="rtlJustify"/>
      </w:pPr>
      <w:r>
        <w:rPr>
          <w:rFonts w:ascii="Traditional Arabic" w:hAnsi="Traditional Arabic" w:eastAsia="Traditional Arabic" w:cs="Traditional Arabic"/>
          <w:sz w:val="28"/>
          <w:szCs w:val="28"/>
          <w:rtl/>
        </w:rPr>
        <w:t xml:space="preserve">يا هاالعريس الْ راكب بدك تنزل</w:t>
      </w:r>
    </w:p>
    <w:p>
      <w:pPr>
        <w:pStyle w:val="rtlJustify"/>
      </w:pPr>
      <w:r>
        <w:rPr>
          <w:rFonts w:ascii="Traditional Arabic" w:hAnsi="Traditional Arabic" w:eastAsia="Traditional Arabic" w:cs="Traditional Arabic"/>
          <w:sz w:val="28"/>
          <w:szCs w:val="28"/>
          <w:rtl/>
        </w:rPr>
        <w:t xml:space="preserve">خيل الأعادي قاصدة للمنزل</w:t>
      </w:r>
    </w:p>
    <w:p>
      <w:pPr>
        <w:pStyle w:val="rtlJustify"/>
      </w:pPr>
      <w:r>
        <w:rPr>
          <w:rFonts w:ascii="Traditional Arabic" w:hAnsi="Traditional Arabic" w:eastAsia="Traditional Arabic" w:cs="Traditional Arabic"/>
          <w:sz w:val="28"/>
          <w:szCs w:val="28"/>
          <w:rtl/>
        </w:rPr>
        <w:t xml:space="preserve">يا طالعة من عقبات الريحاني</w:t>
      </w:r>
    </w:p>
    <w:p>
      <w:pPr>
        <w:pStyle w:val="rtlJustify"/>
      </w:pPr>
      <w:r>
        <w:rPr>
          <w:rFonts w:ascii="Traditional Arabic" w:hAnsi="Traditional Arabic" w:eastAsia="Traditional Arabic" w:cs="Traditional Arabic"/>
          <w:sz w:val="28"/>
          <w:szCs w:val="28"/>
          <w:rtl/>
        </w:rPr>
        <w:t xml:space="preserve">وقفوا للعريس مهرته تعبانِة</w:t>
      </w:r>
    </w:p>
    <w:p>
      <w:pPr>
        <w:pStyle w:val="rtlJustify"/>
      </w:pPr>
      <w:r>
        <w:rPr>
          <w:rFonts w:ascii="Traditional Arabic" w:hAnsi="Traditional Arabic" w:eastAsia="Traditional Arabic" w:cs="Traditional Arabic"/>
          <w:sz w:val="28"/>
          <w:szCs w:val="28"/>
          <w:rtl/>
        </w:rPr>
        <w:t xml:space="preserve">وقفوا لَـ بيّو تا يمدّ سفرتُه</w:t>
      </w:r>
    </w:p>
    <w:p>
      <w:pPr>
        <w:pStyle w:val="rtlJustify"/>
      </w:pPr>
      <w:r>
        <w:rPr>
          <w:rFonts w:ascii="Traditional Arabic" w:hAnsi="Traditional Arabic" w:eastAsia="Traditional Arabic" w:cs="Traditional Arabic"/>
          <w:sz w:val="28"/>
          <w:szCs w:val="28"/>
          <w:rtl/>
        </w:rPr>
        <w:t xml:space="preserve">يا سفرتُه ما مدها سلطانِ</w:t>
      </w:r>
    </w:p>
    <w:p>
      <w:pPr>
        <w:pStyle w:val="rtlJustify"/>
      </w:pPr>
      <w:r>
        <w:rPr>
          <w:rFonts w:ascii="Traditional Arabic" w:hAnsi="Traditional Arabic" w:eastAsia="Traditional Arabic" w:cs="Traditional Arabic"/>
          <w:sz w:val="28"/>
          <w:szCs w:val="28"/>
          <w:rtl/>
        </w:rPr>
        <w:t xml:space="preserve"> 25- المقطع السابق عند نزول العريس عن الفرس وقبيل غداء الناس، والآن إلى غداء الناس:</w:t>
      </w:r>
    </w:p>
    <w:p>
      <w:pPr>
        <w:pStyle w:val="rtlJustify"/>
      </w:pPr>
      <w:r>
        <w:rPr>
          <w:rFonts w:ascii="Traditional Arabic" w:hAnsi="Traditional Arabic" w:eastAsia="Traditional Arabic" w:cs="Traditional Arabic"/>
          <w:sz w:val="28"/>
          <w:szCs w:val="28"/>
          <w:rtl/>
        </w:rPr>
        <w:t xml:space="preserve">يا مين يغدّي هالصبايا علب</w:t>
      </w:r>
    </w:p>
    <w:p>
      <w:pPr>
        <w:pStyle w:val="rtlJustify"/>
      </w:pPr>
      <w:r>
        <w:rPr>
          <w:rFonts w:ascii="Traditional Arabic" w:hAnsi="Traditional Arabic" w:eastAsia="Traditional Arabic" w:cs="Traditional Arabic"/>
          <w:sz w:val="28"/>
          <w:szCs w:val="28"/>
          <w:rtl/>
        </w:rPr>
        <w:t xml:space="preserve">بصحون فضة والمعالق ذهب</w:t>
      </w:r>
    </w:p>
    <w:p>
      <w:pPr>
        <w:pStyle w:val="rtlJustify"/>
      </w:pPr>
      <w:r>
        <w:rPr>
          <w:rFonts w:ascii="Traditional Arabic" w:hAnsi="Traditional Arabic" w:eastAsia="Traditional Arabic" w:cs="Traditional Arabic"/>
          <w:sz w:val="28"/>
          <w:szCs w:val="28"/>
          <w:rtl/>
        </w:rPr>
        <w:t xml:space="preserve">يا مين يغذي هالصبايا إوز</w:t>
      </w:r>
    </w:p>
    <w:p>
      <w:pPr>
        <w:pStyle w:val="rtlJustify"/>
      </w:pPr>
      <w:r>
        <w:rPr>
          <w:rFonts w:ascii="Traditional Arabic" w:hAnsi="Traditional Arabic" w:eastAsia="Traditional Arabic" w:cs="Traditional Arabic"/>
          <w:sz w:val="28"/>
          <w:szCs w:val="28"/>
          <w:rtl/>
        </w:rPr>
        <w:t xml:space="preserve">بصحون فضة والمعالق ألماز</w:t>
      </w:r>
    </w:p>
    <w:p>
      <w:pPr>
        <w:pStyle w:val="rtlJustify"/>
      </w:pPr>
      <w:r>
        <w:rPr>
          <w:rFonts w:ascii="Traditional Arabic" w:hAnsi="Traditional Arabic" w:eastAsia="Traditional Arabic" w:cs="Traditional Arabic"/>
          <w:sz w:val="28"/>
          <w:szCs w:val="28"/>
          <w:rtl/>
        </w:rPr>
        <w:t xml:space="preserve"> 26- وعند الوصول إلى بيت أهل العروس لأخذها:</w:t>
      </w:r>
    </w:p>
    <w:p>
      <w:pPr>
        <w:pStyle w:val="rtlJustify"/>
      </w:pPr>
      <w:r>
        <w:rPr>
          <w:rFonts w:ascii="Traditional Arabic" w:hAnsi="Traditional Arabic" w:eastAsia="Traditional Arabic" w:cs="Traditional Arabic"/>
          <w:sz w:val="28"/>
          <w:szCs w:val="28"/>
          <w:rtl/>
        </w:rPr>
        <w:t xml:space="preserve">يا بيّ العروس كثر الترحيبِة</w:t>
      </w:r>
    </w:p>
    <w:p>
      <w:pPr>
        <w:pStyle w:val="rtlJustify"/>
      </w:pPr>
      <w:r>
        <w:rPr>
          <w:rFonts w:ascii="Traditional Arabic" w:hAnsi="Traditional Arabic" w:eastAsia="Traditional Arabic" w:cs="Traditional Arabic"/>
          <w:sz w:val="28"/>
          <w:szCs w:val="28"/>
          <w:rtl/>
        </w:rPr>
        <w:t xml:space="preserve">إحنا ضيوفك من بلاد بعيدة</w:t>
      </w:r>
    </w:p>
    <w:p>
      <w:pPr>
        <w:pStyle w:val="rtlJustify"/>
      </w:pPr>
      <w:r>
        <w:rPr>
          <w:rFonts w:ascii="Traditional Arabic" w:hAnsi="Traditional Arabic" w:eastAsia="Traditional Arabic" w:cs="Traditional Arabic"/>
          <w:sz w:val="28"/>
          <w:szCs w:val="28"/>
          <w:rtl/>
        </w:rPr>
        <w:t xml:space="preserve">إحنا الأمارة دوبنا لفينا</w:t>
      </w:r>
    </w:p>
    <w:p>
      <w:pPr>
        <w:pStyle w:val="rtlJustify"/>
      </w:pPr>
      <w:r>
        <w:rPr>
          <w:rFonts w:ascii="Traditional Arabic" w:hAnsi="Traditional Arabic" w:eastAsia="Traditional Arabic" w:cs="Traditional Arabic"/>
          <w:sz w:val="28"/>
          <w:szCs w:val="28"/>
          <w:rtl/>
        </w:rPr>
        <w:t xml:space="preserve">من باب مكة للحرم صلينا</w:t>
      </w:r>
    </w:p>
    <w:p>
      <w:pPr>
        <w:pStyle w:val="rtlJustify"/>
      </w:pPr>
      <w:r>
        <w:rPr>
          <w:rFonts w:ascii="Traditional Arabic" w:hAnsi="Traditional Arabic" w:eastAsia="Traditional Arabic" w:cs="Traditional Arabic"/>
          <w:sz w:val="28"/>
          <w:szCs w:val="28"/>
          <w:rtl/>
        </w:rPr>
        <w:t xml:space="preserve"> 27- ولحظة الخروج مع العروس من بيت أهلها:</w:t>
      </w:r>
    </w:p>
    <w:p>
      <w:pPr>
        <w:pStyle w:val="rtlJustify"/>
      </w:pPr>
      <w:r>
        <w:rPr>
          <w:rFonts w:ascii="Traditional Arabic" w:hAnsi="Traditional Arabic" w:eastAsia="Traditional Arabic" w:cs="Traditional Arabic"/>
          <w:sz w:val="28"/>
          <w:szCs w:val="28"/>
          <w:rtl/>
        </w:rPr>
        <w:t xml:space="preserve">يخلف عليكو وكثر الله خيركو</w:t>
      </w:r>
    </w:p>
    <w:p>
      <w:pPr>
        <w:pStyle w:val="rtlJustify"/>
      </w:pPr>
      <w:r>
        <w:rPr>
          <w:rFonts w:ascii="Traditional Arabic" w:hAnsi="Traditional Arabic" w:eastAsia="Traditional Arabic" w:cs="Traditional Arabic"/>
          <w:sz w:val="28"/>
          <w:szCs w:val="28"/>
          <w:rtl/>
        </w:rPr>
        <w:t xml:space="preserve">ولا عجبنا بالنسايب غيركو</w:t>
      </w:r>
    </w:p>
    <w:p>
      <w:pPr>
        <w:pStyle w:val="rtlJustify"/>
      </w:pPr>
      <w:r>
        <w:rPr>
          <w:rFonts w:ascii="Traditional Arabic" w:hAnsi="Traditional Arabic" w:eastAsia="Traditional Arabic" w:cs="Traditional Arabic"/>
          <w:sz w:val="28"/>
          <w:szCs w:val="28"/>
          <w:rtl/>
        </w:rPr>
        <w:t xml:space="preserve">صارت لنا ام الحسن صارت لِنا </w:t>
      </w:r>
    </w:p>
    <w:p>
      <w:pPr>
        <w:pStyle w:val="rtlJustify"/>
      </w:pPr>
      <w:r>
        <w:rPr>
          <w:rFonts w:ascii="Traditional Arabic" w:hAnsi="Traditional Arabic" w:eastAsia="Traditional Arabic" w:cs="Traditional Arabic"/>
          <w:sz w:val="28"/>
          <w:szCs w:val="28"/>
          <w:rtl/>
        </w:rPr>
        <w:t xml:space="preserve">صار الحمام يدرج على ابوابنا</w:t>
      </w:r>
    </w:p>
    <w:p>
      <w:pPr>
        <w:pStyle w:val="rtlJustify"/>
      </w:pPr>
      <w:r>
        <w:rPr>
          <w:rFonts w:ascii="Traditional Arabic" w:hAnsi="Traditional Arabic" w:eastAsia="Traditional Arabic" w:cs="Traditional Arabic"/>
          <w:sz w:val="28"/>
          <w:szCs w:val="28"/>
          <w:rtl/>
        </w:rPr>
        <w:t xml:space="preserve">يا ذكرة الله يا خزاك يا إبليس</w:t>
      </w:r>
    </w:p>
    <w:p>
      <w:pPr>
        <w:pStyle w:val="rtlJustify"/>
      </w:pPr>
      <w:r>
        <w:rPr>
          <w:rFonts w:ascii="Traditional Arabic" w:hAnsi="Traditional Arabic" w:eastAsia="Traditional Arabic" w:cs="Traditional Arabic"/>
          <w:sz w:val="28"/>
          <w:szCs w:val="28"/>
          <w:rtl/>
        </w:rPr>
        <w:t xml:space="preserve">يا مين يروح يبشر العريس</w:t>
      </w:r>
    </w:p>
    <w:p>
      <w:pPr>
        <w:pStyle w:val="rtlJustify"/>
      </w:pPr>
      <w:r>
        <w:rPr>
          <w:rFonts w:ascii="Traditional Arabic" w:hAnsi="Traditional Arabic" w:eastAsia="Traditional Arabic" w:cs="Traditional Arabic"/>
          <w:sz w:val="28"/>
          <w:szCs w:val="28"/>
          <w:rtl/>
        </w:rPr>
        <w:t xml:space="preserve">خد العروس أحمر بلا تنقيش</w:t>
      </w:r>
    </w:p>
    <w:p>
      <w:pPr>
        <w:pStyle w:val="rtlJustify"/>
      </w:pPr>
      <w:r>
        <w:rPr>
          <w:rFonts w:ascii="Traditional Arabic" w:hAnsi="Traditional Arabic" w:eastAsia="Traditional Arabic" w:cs="Traditional Arabic"/>
          <w:sz w:val="28"/>
          <w:szCs w:val="28"/>
          <w:rtl/>
        </w:rPr>
        <w:t xml:space="preserve">وعين العروس كحلا بلا مروادِة</w:t>
      </w:r>
    </w:p>
    <w:p>
      <w:pPr>
        <w:pStyle w:val="rtlJustify"/>
      </w:pPr>
      <w:r>
        <w:rPr>
          <w:rFonts w:ascii="Traditional Arabic" w:hAnsi="Traditional Arabic" w:eastAsia="Traditional Arabic" w:cs="Traditional Arabic"/>
          <w:sz w:val="28"/>
          <w:szCs w:val="28"/>
          <w:rtl/>
        </w:rPr>
        <w:t xml:space="preserve">(إبليس= الشيطان، العريس= العرسان)</w:t>
      </w:r>
    </w:p>
    <w:p>
      <w:pPr>
        <w:pStyle w:val="rtlJustify"/>
      </w:pPr>
      <w:r>
        <w:rPr>
          <w:rFonts w:ascii="Traditional Arabic" w:hAnsi="Traditional Arabic" w:eastAsia="Traditional Arabic" w:cs="Traditional Arabic"/>
          <w:sz w:val="28"/>
          <w:szCs w:val="28"/>
          <w:rtl/>
        </w:rPr>
        <w:t xml:space="preserve"> 28- هنية يا عريس الزين هنية</w:t>
      </w:r>
    </w:p>
    <w:p>
      <w:pPr>
        <w:pStyle w:val="rtlJustify"/>
      </w:pPr>
      <w:r>
        <w:rPr>
          <w:rFonts w:ascii="Traditional Arabic" w:hAnsi="Traditional Arabic" w:eastAsia="Traditional Arabic" w:cs="Traditional Arabic"/>
          <w:sz w:val="28"/>
          <w:szCs w:val="28"/>
          <w:rtl/>
        </w:rPr>
        <w:t xml:space="preserve">هنية بالرواحة والمجيّة</w:t>
      </w:r>
    </w:p>
    <w:p>
      <w:pPr>
        <w:pStyle w:val="rtlJustify"/>
      </w:pPr>
      <w:r>
        <w:rPr>
          <w:rFonts w:ascii="Traditional Arabic" w:hAnsi="Traditional Arabic" w:eastAsia="Traditional Arabic" w:cs="Traditional Arabic"/>
          <w:sz w:val="28"/>
          <w:szCs w:val="28"/>
          <w:rtl/>
        </w:rPr>
        <w:t xml:space="preserve">هنية للعريس تيجيب عروسته</w:t>
      </w:r>
    </w:p>
    <w:p>
      <w:pPr>
        <w:pStyle w:val="rtlJustify"/>
      </w:pPr>
      <w:r>
        <w:rPr>
          <w:rFonts w:ascii="Traditional Arabic" w:hAnsi="Traditional Arabic" w:eastAsia="Traditional Arabic" w:cs="Traditional Arabic"/>
          <w:sz w:val="28"/>
          <w:szCs w:val="28"/>
          <w:rtl/>
        </w:rPr>
        <w:t xml:space="preserve">ويعيّب ع شباب العزابية</w:t>
      </w:r>
    </w:p>
    <w:p>
      <w:pPr>
        <w:pStyle w:val="rtlJustify"/>
      </w:pPr>
      <w:r>
        <w:rPr>
          <w:rFonts w:ascii="Traditional Arabic" w:hAnsi="Traditional Arabic" w:eastAsia="Traditional Arabic" w:cs="Traditional Arabic"/>
          <w:sz w:val="28"/>
          <w:szCs w:val="28"/>
          <w:rtl/>
        </w:rPr>
        <w:t xml:space="preserve"> 29- عند دخول العروس إلى بيت العريس، يغنون لها:</w:t>
      </w:r>
    </w:p>
    <w:p>
      <w:pPr>
        <w:pStyle w:val="rtlJustify"/>
      </w:pPr>
      <w:r>
        <w:rPr>
          <w:rFonts w:ascii="Traditional Arabic" w:hAnsi="Traditional Arabic" w:eastAsia="Traditional Arabic" w:cs="Traditional Arabic"/>
          <w:sz w:val="28"/>
          <w:szCs w:val="28"/>
          <w:rtl/>
        </w:rPr>
        <w:t xml:space="preserve">عمّر البيت عمر بحياة الرجال</w:t>
      </w:r>
    </w:p>
    <w:p>
      <w:pPr>
        <w:pStyle w:val="rtlJustify"/>
      </w:pPr>
      <w:r>
        <w:rPr>
          <w:rFonts w:ascii="Traditional Arabic" w:hAnsi="Traditional Arabic" w:eastAsia="Traditional Arabic" w:cs="Traditional Arabic"/>
          <w:sz w:val="28"/>
          <w:szCs w:val="28"/>
          <w:rtl/>
        </w:rPr>
        <w:t xml:space="preserve">خشب البيت صندل عواميده ريحان</w:t>
      </w:r>
    </w:p>
    <w:p>
      <w:pPr>
        <w:pStyle w:val="rtlJustify"/>
      </w:pPr>
      <w:r>
        <w:rPr>
          <w:rFonts w:ascii="Traditional Arabic" w:hAnsi="Traditional Arabic" w:eastAsia="Traditional Arabic" w:cs="Traditional Arabic"/>
          <w:sz w:val="28"/>
          <w:szCs w:val="28"/>
          <w:rtl/>
        </w:rPr>
        <w:t xml:space="preserve">شرع السيف واعبر يا بنيّ الحلال</w:t>
      </w:r>
    </w:p>
    <w:p>
      <w:pPr>
        <w:pStyle w:val="rtlJustify"/>
      </w:pPr>
      <w:r>
        <w:rPr>
          <w:rFonts w:ascii="Traditional Arabic" w:hAnsi="Traditional Arabic" w:eastAsia="Traditional Arabic" w:cs="Traditional Arabic"/>
          <w:sz w:val="28"/>
          <w:szCs w:val="28"/>
          <w:rtl/>
        </w:rPr>
        <w:t xml:space="preserve">ما بالبيت إلا حلالك شعرها للزنار</w:t>
      </w:r>
    </w:p>
    <w:p>
      <w:pPr>
        <w:pStyle w:val="rtlJustify"/>
      </w:pPr>
      <w:r>
        <w:rPr>
          <w:rFonts w:ascii="Traditional Arabic" w:hAnsi="Traditional Arabic" w:eastAsia="Traditional Arabic" w:cs="Traditional Arabic"/>
          <w:sz w:val="28"/>
          <w:szCs w:val="28"/>
          <w:rtl/>
        </w:rPr>
        <w:t xml:space="preserve">دوسي على الفرشة دوسي </w:t>
      </w:r>
    </w:p>
    <w:p>
      <w:pPr>
        <w:pStyle w:val="rtlJustify"/>
      </w:pPr>
      <w:r>
        <w:rPr>
          <w:rFonts w:ascii="Traditional Arabic" w:hAnsi="Traditional Arabic" w:eastAsia="Traditional Arabic" w:cs="Traditional Arabic"/>
          <w:sz w:val="28"/>
          <w:szCs w:val="28"/>
          <w:rtl/>
        </w:rPr>
        <w:t xml:space="preserve">يا مباركة يا عروسِة</w:t>
      </w:r>
    </w:p>
    <w:p>
      <w:pPr>
        <w:pStyle w:val="rtlJustify"/>
      </w:pPr>
      <w:r>
        <w:rPr>
          <w:rFonts w:ascii="Traditional Arabic" w:hAnsi="Traditional Arabic" w:eastAsia="Traditional Arabic" w:cs="Traditional Arabic"/>
          <w:sz w:val="28"/>
          <w:szCs w:val="28"/>
          <w:rtl/>
        </w:rPr>
        <w:t xml:space="preserve">(دوسي= بحلاتك أو بقميصك أو بكمك أو لحالك، عروسة= حماتك أو عريسك أو بيت عمك أو عيالك).</w:t>
      </w:r>
    </w:p>
    <w:p>
      <w:pPr>
        <w:pStyle w:val="rtlJustify"/>
      </w:pPr>
      <w:r>
        <w:rPr>
          <w:rFonts w:ascii="Traditional Arabic" w:hAnsi="Traditional Arabic" w:eastAsia="Traditional Arabic" w:cs="Traditional Arabic"/>
          <w:sz w:val="28"/>
          <w:szCs w:val="28"/>
          <w:rtl/>
        </w:rPr>
        <w:t xml:space="preserve">يا زارعين الورود                أحمر ع لون الخدود</w:t>
      </w:r>
    </w:p>
    <w:p>
      <w:pPr>
        <w:pStyle w:val="rtlJustify"/>
      </w:pPr>
      <w:r>
        <w:rPr>
          <w:rFonts w:ascii="Traditional Arabic" w:hAnsi="Traditional Arabic" w:eastAsia="Traditional Arabic" w:cs="Traditional Arabic"/>
          <w:sz w:val="28"/>
          <w:szCs w:val="28"/>
          <w:rtl/>
        </w:rPr>
        <w:t xml:space="preserve">والورد إجا من الجناين          غزوا براس الكناين</w:t>
      </w:r>
    </w:p>
    <w:p>
      <w:pPr>
        <w:pStyle w:val="rtlJustify"/>
      </w:pPr>
      <w:r>
        <w:rPr>
          <w:rFonts w:ascii="Traditional Arabic" w:hAnsi="Traditional Arabic" w:eastAsia="Traditional Arabic" w:cs="Traditional Arabic"/>
          <w:sz w:val="28"/>
          <w:szCs w:val="28"/>
          <w:rtl/>
        </w:rPr>
        <w:t xml:space="preserve">والورد إجا من الكنايس         شكّوا بروس العرايس</w:t>
      </w:r>
    </w:p>
    <w:p>
      <w:pPr>
        <w:pStyle w:val="rtlJustify"/>
      </w:pPr>
      <w:r>
        <w:rPr>
          <w:rFonts w:ascii="Traditional Arabic" w:hAnsi="Traditional Arabic" w:eastAsia="Traditional Arabic" w:cs="Traditional Arabic"/>
          <w:sz w:val="28"/>
          <w:szCs w:val="28"/>
          <w:rtl/>
        </w:rPr>
        <w:t xml:space="preserve">يا زارع الورد شمُه               والورد بعده على إمّه</w:t>
      </w:r>
    </w:p>
    <w:p>
      <w:pPr>
        <w:pStyle w:val="rtlJustify"/>
      </w:pPr>
      <w:r>
        <w:rPr>
          <w:rFonts w:ascii="Traditional Arabic" w:hAnsi="Traditional Arabic" w:eastAsia="Traditional Arabic" w:cs="Traditional Arabic"/>
          <w:sz w:val="28"/>
          <w:szCs w:val="28"/>
          <w:rtl/>
        </w:rPr>
        <w:t xml:space="preserve">والورد إجا من حاصبيا         شكّوا براس البنيّة</w:t>
      </w:r>
    </w:p>
    <w:p>
      <w:pPr>
        <w:pStyle w:val="rtlJustify"/>
      </w:pPr>
      <w:r>
        <w:rPr>
          <w:rFonts w:ascii="Traditional Arabic" w:hAnsi="Traditional Arabic" w:eastAsia="Traditional Arabic" w:cs="Traditional Arabic"/>
          <w:sz w:val="28"/>
          <w:szCs w:val="28"/>
          <w:rtl/>
        </w:rPr>
        <w:t xml:space="preserve">يا زارع الورد صونوا   والورد دلّى غصونُه</w:t>
      </w:r>
    </w:p>
    <w:p>
      <w:pPr>
        <w:pStyle w:val="rtlJustify"/>
      </w:pPr>
      <w:r>
        <w:rPr>
          <w:rFonts w:ascii="Traditional Arabic" w:hAnsi="Traditional Arabic" w:eastAsia="Traditional Arabic" w:cs="Traditional Arabic"/>
          <w:sz w:val="28"/>
          <w:szCs w:val="28"/>
          <w:rtl/>
        </w:rPr>
        <w:t xml:space="preserve">نازل من القصر نازل خصره يا رق الخناجر</w:t>
      </w:r>
    </w:p>
    <w:p>
      <w:pPr>
        <w:pStyle w:val="rtlJustify"/>
      </w:pPr>
      <w:r>
        <w:rPr>
          <w:rFonts w:ascii="Traditional Arabic" w:hAnsi="Traditional Arabic" w:eastAsia="Traditional Arabic" w:cs="Traditional Arabic"/>
          <w:sz w:val="28"/>
          <w:szCs w:val="28"/>
          <w:rtl/>
        </w:rPr>
        <w:t xml:space="preserve">واجب عليك بي العريس        تعزم بنات الأكابر</w:t>
      </w:r>
    </w:p>
    <w:p>
      <w:pPr>
        <w:pStyle w:val="rtlJustify"/>
      </w:pPr>
      <w:r>
        <w:rPr>
          <w:rFonts w:ascii="Traditional Arabic" w:hAnsi="Traditional Arabic" w:eastAsia="Traditional Arabic" w:cs="Traditional Arabic"/>
          <w:sz w:val="28"/>
          <w:szCs w:val="28"/>
          <w:rtl/>
        </w:rPr>
        <w:t xml:space="preserve">تطبخ من الرز الأصفر         ونزعفرُه بالطناجر</w:t>
      </w:r>
    </w:p>
    <w:p>
      <w:pPr>
        <w:pStyle w:val="rtlJustify"/>
      </w:pPr>
      <w:r>
        <w:rPr>
          <w:rFonts w:ascii="Traditional Arabic" w:hAnsi="Traditional Arabic" w:eastAsia="Traditional Arabic" w:cs="Traditional Arabic"/>
          <w:sz w:val="28"/>
          <w:szCs w:val="28"/>
          <w:rtl/>
        </w:rPr>
        <w:t xml:space="preserve">جوز الحمامات شرّق            والعنب والتين ورّق</w:t>
      </w:r>
    </w:p>
    <w:p>
      <w:pPr>
        <w:pStyle w:val="rtlJustify"/>
      </w:pPr>
      <w:r>
        <w:rPr>
          <w:rFonts w:ascii="Traditional Arabic" w:hAnsi="Traditional Arabic" w:eastAsia="Traditional Arabic" w:cs="Traditional Arabic"/>
          <w:sz w:val="28"/>
          <w:szCs w:val="28"/>
          <w:rtl/>
        </w:rPr>
        <w:t xml:space="preserve"> 30- المباركة والدعاء للعروسين بالرفاء والبنين:</w:t>
      </w:r>
    </w:p>
    <w:p>
      <w:pPr>
        <w:pStyle w:val="rtlJustify"/>
      </w:pPr>
      <w:r>
        <w:rPr>
          <w:rFonts w:ascii="Traditional Arabic" w:hAnsi="Traditional Arabic" w:eastAsia="Traditional Arabic" w:cs="Traditional Arabic"/>
          <w:sz w:val="28"/>
          <w:szCs w:val="28"/>
          <w:rtl/>
        </w:rPr>
        <w:t xml:space="preserve"> ريتك مباركة علينا وعلينا</w:t>
      </w:r>
    </w:p>
    <w:p>
      <w:pPr>
        <w:pStyle w:val="rtlJustify"/>
      </w:pPr>
      <w:r>
        <w:rPr>
          <w:rFonts w:ascii="Traditional Arabic" w:hAnsi="Traditional Arabic" w:eastAsia="Traditional Arabic" w:cs="Traditional Arabic"/>
          <w:sz w:val="28"/>
          <w:szCs w:val="28"/>
          <w:rtl/>
        </w:rPr>
        <w:t xml:space="preserve">وتبشري بالصبي ونلفه بإيدينا</w:t>
      </w:r>
    </w:p>
    <w:p>
      <w:pPr>
        <w:pStyle w:val="rtlJustify"/>
      </w:pPr>
      <w:r>
        <w:rPr>
          <w:rFonts w:ascii="Traditional Arabic" w:hAnsi="Traditional Arabic" w:eastAsia="Traditional Arabic" w:cs="Traditional Arabic"/>
          <w:sz w:val="28"/>
          <w:szCs w:val="28"/>
          <w:rtl/>
        </w:rPr>
        <w:t xml:space="preserve">31- واحنا حلفنا الليلة مال ناكل إلا زيت</w:t>
      </w:r>
    </w:p>
    <w:p>
      <w:pPr>
        <w:pStyle w:val="rtlJustify"/>
      </w:pPr>
      <w:r>
        <w:rPr>
          <w:rFonts w:ascii="Traditional Arabic" w:hAnsi="Traditional Arabic" w:eastAsia="Traditional Arabic" w:cs="Traditional Arabic"/>
          <w:sz w:val="28"/>
          <w:szCs w:val="28"/>
          <w:rtl/>
        </w:rPr>
        <w:t xml:space="preserve">يا فرحتك يا عريس غزالك خش البيت</w:t>
      </w:r>
    </w:p>
    <w:p>
      <w:pPr>
        <w:pStyle w:val="rtlJustify"/>
      </w:pPr>
      <w:r>
        <w:rPr>
          <w:rFonts w:ascii="Traditional Arabic" w:hAnsi="Traditional Arabic" w:eastAsia="Traditional Arabic" w:cs="Traditional Arabic"/>
          <w:sz w:val="28"/>
          <w:szCs w:val="28"/>
          <w:rtl/>
        </w:rPr>
        <w:t xml:space="preserve">(زيت= خيار أو الفقوس، البيت= الدار أو جبنالك العروس)</w:t>
      </w:r>
    </w:p>
    <w:p>
      <w:pPr>
        <w:pStyle w:val="rtlJustify"/>
      </w:pPr>
      <w:r>
        <w:rPr>
          <w:rFonts w:ascii="Traditional Arabic" w:hAnsi="Traditional Arabic" w:eastAsia="Traditional Arabic" w:cs="Traditional Arabic"/>
          <w:sz w:val="28"/>
          <w:szCs w:val="28"/>
          <w:rtl/>
        </w:rPr>
        <w:t xml:space="preserve"> 32- طالت الليلة عليك يا ابن عمي</w:t>
      </w:r>
    </w:p>
    <w:p>
      <w:pPr>
        <w:pStyle w:val="rtlJustify"/>
      </w:pPr>
      <w:r>
        <w:rPr>
          <w:rFonts w:ascii="Traditional Arabic" w:hAnsi="Traditional Arabic" w:eastAsia="Traditional Arabic" w:cs="Traditional Arabic"/>
          <w:sz w:val="28"/>
          <w:szCs w:val="28"/>
          <w:rtl/>
        </w:rPr>
        <w:t xml:space="preserve">إنت روح لأمك وأنا أروح لأمي</w:t>
      </w:r>
    </w:p>
    <w:p>
      <w:pPr>
        <w:pStyle w:val="rtlJustify"/>
      </w:pPr>
      <w:r>
        <w:rPr>
          <w:rFonts w:ascii="Traditional Arabic" w:hAnsi="Traditional Arabic" w:eastAsia="Traditional Arabic" w:cs="Traditional Arabic"/>
          <w:sz w:val="28"/>
          <w:szCs w:val="28"/>
          <w:rtl/>
        </w:rPr>
        <w:t xml:space="preserve">كيف بدي أخليك تروحي لأمك</w:t>
      </w:r>
    </w:p>
    <w:p>
      <w:pPr>
        <w:pStyle w:val="rtlJustify"/>
      </w:pPr>
      <w:r>
        <w:rPr>
          <w:rFonts w:ascii="Traditional Arabic" w:hAnsi="Traditional Arabic" w:eastAsia="Traditional Arabic" w:cs="Traditional Arabic"/>
          <w:sz w:val="28"/>
          <w:szCs w:val="28"/>
          <w:rtl/>
        </w:rPr>
        <w:t xml:space="preserve">عشر آلاف ال حطيتها لعمك</w:t>
      </w:r>
    </w:p>
    <w:p>
      <w:pPr>
        <w:pStyle w:val="rtlJustify"/>
      </w:pPr>
      <w:r>
        <w:rPr>
          <w:rFonts w:ascii="Traditional Arabic" w:hAnsi="Traditional Arabic" w:eastAsia="Traditional Arabic" w:cs="Traditional Arabic"/>
          <w:sz w:val="28"/>
          <w:szCs w:val="28"/>
          <w:rtl/>
        </w:rPr>
        <w:t xml:space="preserve">(ابن عمي= ابن خالي، لأمي= لحالي) </w:t>
      </w:r>
    </w:p>
    <w:p>
      <w:pPr>
        <w:pStyle w:val="rtlJustify"/>
      </w:pPr>
      <w:r>
        <w:rPr>
          <w:rFonts w:ascii="Traditional Arabic" w:hAnsi="Traditional Arabic" w:eastAsia="Traditional Arabic" w:cs="Traditional Arabic"/>
          <w:sz w:val="28"/>
          <w:szCs w:val="28"/>
          <w:rtl/>
        </w:rPr>
        <w:t xml:space="preserve"> 33- الأغاني التالية يتم بعضها في منزل أهل العروس أحياناً:</w:t>
      </w:r>
    </w:p>
    <w:p>
      <w:pPr>
        <w:pStyle w:val="rtlJustify"/>
      </w:pPr>
      <w:r>
        <w:rPr>
          <w:rFonts w:ascii="Traditional Arabic" w:hAnsi="Traditional Arabic" w:eastAsia="Traditional Arabic" w:cs="Traditional Arabic"/>
          <w:sz w:val="28"/>
          <w:szCs w:val="28"/>
          <w:rtl/>
        </w:rPr>
        <w:t xml:space="preserve">مسيكو بالخير يا أهل البيت</w:t>
      </w:r>
    </w:p>
    <w:p>
      <w:pPr>
        <w:pStyle w:val="rtlJustify"/>
      </w:pPr>
      <w:r>
        <w:rPr>
          <w:rFonts w:ascii="Traditional Arabic" w:hAnsi="Traditional Arabic" w:eastAsia="Traditional Arabic" w:cs="Traditional Arabic"/>
          <w:sz w:val="28"/>
          <w:szCs w:val="28"/>
          <w:rtl/>
        </w:rPr>
        <w:t xml:space="preserve">من هو ضايفكو يا أهل البيت </w:t>
      </w:r>
    </w:p>
    <w:p>
      <w:pPr>
        <w:pStyle w:val="rtlJustify"/>
      </w:pPr>
      <w:r>
        <w:rPr>
          <w:rFonts w:ascii="Traditional Arabic" w:hAnsi="Traditional Arabic" w:eastAsia="Traditional Arabic" w:cs="Traditional Arabic"/>
          <w:sz w:val="28"/>
          <w:szCs w:val="28"/>
          <w:rtl/>
        </w:rPr>
        <w:t xml:space="preserve">العريس ضايفكو يا أهل البيت </w:t>
      </w:r>
    </w:p>
    <w:p>
      <w:pPr>
        <w:pStyle w:val="rtlJustify"/>
      </w:pPr>
      <w:r>
        <w:rPr>
          <w:rFonts w:ascii="Traditional Arabic" w:hAnsi="Traditional Arabic" w:eastAsia="Traditional Arabic" w:cs="Traditional Arabic"/>
          <w:sz w:val="28"/>
          <w:szCs w:val="28"/>
          <w:rtl/>
        </w:rPr>
        <w:t xml:space="preserve">بدو بنيّتكو يا أهل البيت</w:t>
      </w:r>
    </w:p>
    <w:p>
      <w:pPr>
        <w:pStyle w:val="rtlJustify"/>
      </w:pPr>
      <w:r>
        <w:rPr>
          <w:rFonts w:ascii="Traditional Arabic" w:hAnsi="Traditional Arabic" w:eastAsia="Traditional Arabic" w:cs="Traditional Arabic"/>
          <w:sz w:val="28"/>
          <w:szCs w:val="28"/>
          <w:rtl/>
        </w:rPr>
        <w:t xml:space="preserve">بدو..</w:t>
      </w:r>
    </w:p>
    <w:p>
      <w:pPr>
        <w:pStyle w:val="rtlJustify"/>
      </w:pPr>
      <w:r>
        <w:rPr>
          <w:rFonts w:ascii="Traditional Arabic" w:hAnsi="Traditional Arabic" w:eastAsia="Traditional Arabic" w:cs="Traditional Arabic"/>
          <w:sz w:val="28"/>
          <w:szCs w:val="28"/>
          <w:rtl/>
        </w:rPr>
        <w:t xml:space="preserve"> يخلف على خال العروس</w:t>
      </w:r>
    </w:p>
    <w:p>
      <w:pPr>
        <w:pStyle w:val="rtlJustify"/>
      </w:pPr>
      <w:r>
        <w:rPr>
          <w:rFonts w:ascii="Traditional Arabic" w:hAnsi="Traditional Arabic" w:eastAsia="Traditional Arabic" w:cs="Traditional Arabic"/>
          <w:sz w:val="28"/>
          <w:szCs w:val="28"/>
          <w:rtl/>
        </w:rPr>
        <w:t xml:space="preserve">راعي الشرف راعي الناموس</w:t>
      </w:r>
    </w:p>
    <w:p>
      <w:pPr>
        <w:pStyle w:val="rtlJustify"/>
      </w:pPr>
      <w:r>
        <w:rPr>
          <w:rFonts w:ascii="Traditional Arabic" w:hAnsi="Traditional Arabic" w:eastAsia="Traditional Arabic" w:cs="Traditional Arabic"/>
          <w:sz w:val="28"/>
          <w:szCs w:val="28"/>
          <w:rtl/>
        </w:rPr>
        <w:t xml:space="preserve">عروستنا ملا عروس</w:t>
      </w:r>
    </w:p>
    <w:p>
      <w:pPr>
        <w:pStyle w:val="rtlJustify"/>
      </w:pPr>
      <w:r>
        <w:rPr>
          <w:rFonts w:ascii="Traditional Arabic" w:hAnsi="Traditional Arabic" w:eastAsia="Traditional Arabic" w:cs="Traditional Arabic"/>
          <w:sz w:val="28"/>
          <w:szCs w:val="28"/>
          <w:rtl/>
        </w:rPr>
        <w:t xml:space="preserve">حطّينا فيدها فلوس</w:t>
      </w:r>
    </w:p>
    <w:p>
      <w:pPr>
        <w:pStyle w:val="rtlJustify"/>
      </w:pPr>
      <w:r>
        <w:rPr>
          <w:rFonts w:ascii="Traditional Arabic" w:hAnsi="Traditional Arabic" w:eastAsia="Traditional Arabic" w:cs="Traditional Arabic"/>
          <w:sz w:val="28"/>
          <w:szCs w:val="28"/>
          <w:rtl/>
        </w:rPr>
        <w:t xml:space="preserve"> عروستنا يا ام الحلق</w:t>
      </w:r>
    </w:p>
    <w:p>
      <w:pPr>
        <w:pStyle w:val="rtlJustify"/>
      </w:pPr>
      <w:r>
        <w:rPr>
          <w:rFonts w:ascii="Traditional Arabic" w:hAnsi="Traditional Arabic" w:eastAsia="Traditional Arabic" w:cs="Traditional Arabic"/>
          <w:sz w:val="28"/>
          <w:szCs w:val="28"/>
          <w:rtl/>
        </w:rPr>
        <w:t xml:space="preserve">قبّضنا فيدها ورق</w:t>
      </w:r>
    </w:p>
    <w:p>
      <w:pPr>
        <w:pStyle w:val="rtlJustify"/>
      </w:pPr>
      <w:r>
        <w:rPr>
          <w:rFonts w:ascii="Traditional Arabic" w:hAnsi="Traditional Arabic" w:eastAsia="Traditional Arabic" w:cs="Traditional Arabic"/>
          <w:sz w:val="28"/>
          <w:szCs w:val="28"/>
          <w:rtl/>
        </w:rPr>
        <w:t xml:space="preserve">عروستنا يا ام الكردان</w:t>
      </w:r>
    </w:p>
    <w:p>
      <w:pPr>
        <w:pStyle w:val="rtlJustify"/>
      </w:pPr>
      <w:r>
        <w:rPr>
          <w:rFonts w:ascii="Traditional Arabic" w:hAnsi="Traditional Arabic" w:eastAsia="Traditional Arabic" w:cs="Traditional Arabic"/>
          <w:sz w:val="28"/>
          <w:szCs w:val="28"/>
          <w:rtl/>
        </w:rPr>
        <w:t xml:space="preserve">قبضنا فيدها ذهبان</w:t>
      </w:r>
    </w:p>
    <w:p>
      <w:pPr>
        <w:pStyle w:val="rtlJustify"/>
      </w:pPr>
      <w:r>
        <w:rPr>
          <w:rFonts w:ascii="Traditional Arabic" w:hAnsi="Traditional Arabic" w:eastAsia="Traditional Arabic" w:cs="Traditional Arabic"/>
          <w:sz w:val="28"/>
          <w:szCs w:val="28"/>
          <w:rtl/>
        </w:rPr>
        <w:t xml:space="preserve"> ويمسكون بالدبكة عند أهل العروس:</w:t>
      </w:r>
    </w:p>
    <w:p>
      <w:pPr>
        <w:pStyle w:val="rtlJustify"/>
      </w:pPr>
      <w:r>
        <w:rPr>
          <w:rFonts w:ascii="Traditional Arabic" w:hAnsi="Traditional Arabic" w:eastAsia="Traditional Arabic" w:cs="Traditional Arabic"/>
          <w:sz w:val="28"/>
          <w:szCs w:val="28"/>
          <w:rtl/>
        </w:rPr>
        <w:t xml:space="preserve">حولونا حولونا                   نسايب لا تزعلونا</w:t>
      </w:r>
    </w:p>
    <w:p>
      <w:pPr>
        <w:pStyle w:val="rtlJustify"/>
      </w:pPr>
      <w:r>
        <w:rPr>
          <w:rFonts w:ascii="Traditional Arabic" w:hAnsi="Traditional Arabic" w:eastAsia="Traditional Arabic" w:cs="Traditional Arabic"/>
          <w:sz w:val="28"/>
          <w:szCs w:val="28"/>
          <w:rtl/>
        </w:rPr>
        <w:t xml:space="preserve">عادتنا نلبس مقاصب            عادتنا نشلح مقاصب</w:t>
      </w:r>
    </w:p>
    <w:p>
      <w:pPr>
        <w:pStyle w:val="rtlJustify"/>
      </w:pPr>
      <w:r>
        <w:rPr>
          <w:rFonts w:ascii="Traditional Arabic" w:hAnsi="Traditional Arabic" w:eastAsia="Traditional Arabic" w:cs="Traditional Arabic"/>
          <w:sz w:val="28"/>
          <w:szCs w:val="28"/>
          <w:rtl/>
        </w:rPr>
        <w:t xml:space="preserve">عادتنا نناسب مناصب بالكرم ما يغلبونا</w:t>
      </w:r>
    </w:p>
    <w:p>
      <w:pPr>
        <w:pStyle w:val="rtlJustify"/>
      </w:pPr>
      <w:r>
        <w:rPr>
          <w:rFonts w:ascii="Traditional Arabic" w:hAnsi="Traditional Arabic" w:eastAsia="Traditional Arabic" w:cs="Traditional Arabic"/>
          <w:sz w:val="28"/>
          <w:szCs w:val="28"/>
          <w:rtl/>
        </w:rPr>
        <w:t xml:space="preserve">عادتنا نلبس مخامل             عادتنا نشلح مخامل</w:t>
      </w:r>
    </w:p>
    <w:p>
      <w:pPr>
        <w:pStyle w:val="rtlJustify"/>
      </w:pPr>
      <w:r>
        <w:rPr>
          <w:rFonts w:ascii="Traditional Arabic" w:hAnsi="Traditional Arabic" w:eastAsia="Traditional Arabic" w:cs="Traditional Arabic"/>
          <w:sz w:val="28"/>
          <w:szCs w:val="28"/>
          <w:rtl/>
        </w:rPr>
        <w:t xml:space="preserve">عادتنا نناسب حمايل            بالكرم ما يغلبونا</w:t>
      </w:r>
    </w:p>
    <w:p>
      <w:pPr>
        <w:pStyle w:val="rtlJustify"/>
      </w:pPr>
      <w:r>
        <w:rPr>
          <w:rFonts w:ascii="Traditional Arabic" w:hAnsi="Traditional Arabic" w:eastAsia="Traditional Arabic" w:cs="Traditional Arabic"/>
          <w:sz w:val="28"/>
          <w:szCs w:val="28"/>
          <w:rtl/>
        </w:rPr>
        <w:t xml:space="preserve"> دار أبو العروس      ويا ركّة على ركّة</w:t>
      </w:r>
    </w:p>
    <w:p>
      <w:pPr>
        <w:pStyle w:val="rtlJustify"/>
      </w:pPr>
      <w:r>
        <w:rPr>
          <w:rFonts w:ascii="Traditional Arabic" w:hAnsi="Traditional Arabic" w:eastAsia="Traditional Arabic" w:cs="Traditional Arabic"/>
          <w:sz w:val="28"/>
          <w:szCs w:val="28"/>
          <w:rtl/>
        </w:rPr>
        <w:t xml:space="preserve">يللي حرثتي على قلوب العدا بسكّة</w:t>
      </w:r>
    </w:p>
    <w:p>
      <w:pPr>
        <w:pStyle w:val="rtlJustify"/>
      </w:pPr>
      <w:r>
        <w:rPr>
          <w:rFonts w:ascii="Traditional Arabic" w:hAnsi="Traditional Arabic" w:eastAsia="Traditional Arabic" w:cs="Traditional Arabic"/>
          <w:sz w:val="28"/>
          <w:szCs w:val="28"/>
          <w:rtl/>
        </w:rPr>
        <w:t xml:space="preserve">هجمت عليكي الأعادي تا يصيدوكي</w:t>
      </w:r>
    </w:p>
    <w:p>
      <w:pPr>
        <w:pStyle w:val="rtlJustify"/>
      </w:pPr>
      <w:r>
        <w:rPr>
          <w:rFonts w:ascii="Traditional Arabic" w:hAnsi="Traditional Arabic" w:eastAsia="Traditional Arabic" w:cs="Traditional Arabic"/>
          <w:sz w:val="28"/>
          <w:szCs w:val="28"/>
          <w:rtl/>
        </w:rPr>
        <w:t xml:space="preserve">فشرت لحاهم ولا غدوا يطولوكي</w:t>
      </w:r>
    </w:p>
    <w:p>
      <w:pPr>
        <w:pStyle w:val="rtlJustify"/>
      </w:pPr>
      <w:r>
        <w:rPr>
          <w:rFonts w:ascii="Traditional Arabic" w:hAnsi="Traditional Arabic" w:eastAsia="Traditional Arabic" w:cs="Traditional Arabic"/>
          <w:sz w:val="28"/>
          <w:szCs w:val="28"/>
          <w:rtl/>
        </w:rPr>
        <w:t xml:space="preserve"> 34- قطعنا البحر بحرينِ</w:t>
      </w:r>
    </w:p>
    <w:p>
      <w:pPr>
        <w:pStyle w:val="rtlJustify"/>
      </w:pPr>
      <w:r>
        <w:rPr>
          <w:rFonts w:ascii="Traditional Arabic" w:hAnsi="Traditional Arabic" w:eastAsia="Traditional Arabic" w:cs="Traditional Arabic"/>
          <w:sz w:val="28"/>
          <w:szCs w:val="28"/>
          <w:rtl/>
        </w:rPr>
        <w:t xml:space="preserve">قطعنا البحر يا عيني</w:t>
      </w:r>
    </w:p>
    <w:p>
      <w:pPr>
        <w:pStyle w:val="rtlJustify"/>
      </w:pPr>
      <w:r>
        <w:rPr>
          <w:rFonts w:ascii="Traditional Arabic" w:hAnsi="Traditional Arabic" w:eastAsia="Traditional Arabic" w:cs="Traditional Arabic"/>
          <w:sz w:val="28"/>
          <w:szCs w:val="28"/>
          <w:rtl/>
        </w:rPr>
        <w:t xml:space="preserve">قطعنا البحر يا عمي</w:t>
      </w:r>
    </w:p>
    <w:p>
      <w:pPr>
        <w:pStyle w:val="rtlJustify"/>
      </w:pPr>
      <w:r>
        <w:rPr>
          <w:rFonts w:ascii="Traditional Arabic" w:hAnsi="Traditional Arabic" w:eastAsia="Traditional Arabic" w:cs="Traditional Arabic"/>
          <w:sz w:val="28"/>
          <w:szCs w:val="28"/>
          <w:rtl/>
        </w:rPr>
        <w:t xml:space="preserve">على اللي خصرها ضمِّة</w:t>
      </w:r>
    </w:p>
    <w:p>
      <w:pPr>
        <w:pStyle w:val="rtlJustify"/>
      </w:pPr>
      <w:r>
        <w:rPr>
          <w:rFonts w:ascii="Traditional Arabic" w:hAnsi="Traditional Arabic" w:eastAsia="Traditional Arabic" w:cs="Traditional Arabic"/>
          <w:sz w:val="28"/>
          <w:szCs w:val="28"/>
          <w:rtl/>
        </w:rPr>
        <w:t xml:space="preserve">(عمي= خالي، خصرها ضمة= فيدها غالي)</w:t>
      </w:r>
    </w:p>
    <w:p>
      <w:pPr>
        <w:pStyle w:val="rtlJustify"/>
      </w:pPr>
      <w:r>
        <w:rPr>
          <w:rFonts w:ascii="Traditional Arabic" w:hAnsi="Traditional Arabic" w:eastAsia="Traditional Arabic" w:cs="Traditional Arabic"/>
          <w:sz w:val="28"/>
          <w:szCs w:val="28"/>
          <w:rtl/>
        </w:rPr>
        <w:t xml:space="preserve"> 35- مندل مندل منديلا</w:t>
      </w:r>
    </w:p>
    <w:p>
      <w:pPr>
        <w:pStyle w:val="rtlJustify"/>
      </w:pPr>
      <w:r>
        <w:rPr>
          <w:rFonts w:ascii="Traditional Arabic" w:hAnsi="Traditional Arabic" w:eastAsia="Traditional Arabic" w:cs="Traditional Arabic"/>
          <w:sz w:val="28"/>
          <w:szCs w:val="28"/>
          <w:rtl/>
        </w:rPr>
        <w:t xml:space="preserve">عريس يا أبو المنديلا</w:t>
      </w:r>
    </w:p>
    <w:p>
      <w:pPr>
        <w:pStyle w:val="rtlJustify"/>
      </w:pPr>
      <w:r>
        <w:rPr>
          <w:rFonts w:ascii="Traditional Arabic" w:hAnsi="Traditional Arabic" w:eastAsia="Traditional Arabic" w:cs="Traditional Arabic"/>
          <w:sz w:val="28"/>
          <w:szCs w:val="28"/>
          <w:rtl/>
        </w:rPr>
        <w:t xml:space="preserve">هاتوا الجمل تا نرحل </w:t>
      </w:r>
    </w:p>
    <w:p>
      <w:pPr>
        <w:pStyle w:val="rtlJustify"/>
      </w:pPr>
      <w:r>
        <w:rPr>
          <w:rFonts w:ascii="Traditional Arabic" w:hAnsi="Traditional Arabic" w:eastAsia="Traditional Arabic" w:cs="Traditional Arabic"/>
          <w:sz w:val="28"/>
          <w:szCs w:val="28"/>
          <w:rtl/>
        </w:rPr>
        <w:t xml:space="preserve">عالقدس والخليلا</w:t>
      </w:r>
    </w:p>
    <w:p>
      <w:pPr>
        <w:pStyle w:val="rtlJustify"/>
      </w:pPr>
      <w:r>
        <w:rPr>
          <w:rFonts w:ascii="Traditional Arabic" w:hAnsi="Traditional Arabic" w:eastAsia="Traditional Arabic" w:cs="Traditional Arabic"/>
          <w:sz w:val="28"/>
          <w:szCs w:val="28"/>
          <w:rtl/>
        </w:rPr>
        <w:t xml:space="preserve">قاعد بالبيت الغربي</w:t>
      </w:r>
    </w:p>
    <w:p>
      <w:pPr>
        <w:pStyle w:val="rtlJustify"/>
      </w:pPr>
      <w:r>
        <w:rPr>
          <w:rFonts w:ascii="Traditional Arabic" w:hAnsi="Traditional Arabic" w:eastAsia="Traditional Arabic" w:cs="Traditional Arabic"/>
          <w:sz w:val="28"/>
          <w:szCs w:val="28"/>
          <w:rtl/>
        </w:rPr>
        <w:t xml:space="preserve">وداير وجهه للغربي</w:t>
      </w:r>
    </w:p>
    <w:p>
      <w:pPr>
        <w:pStyle w:val="rtlJustify"/>
      </w:pPr>
      <w:r>
        <w:rPr>
          <w:rFonts w:ascii="Traditional Arabic" w:hAnsi="Traditional Arabic" w:eastAsia="Traditional Arabic" w:cs="Traditional Arabic"/>
          <w:sz w:val="28"/>
          <w:szCs w:val="28"/>
          <w:rtl/>
        </w:rPr>
        <w:t xml:space="preserve">عريس حرقت قلبي</w:t>
      </w:r>
    </w:p>
    <w:p>
      <w:pPr>
        <w:pStyle w:val="rtlJustify"/>
      </w:pPr>
      <w:r>
        <w:rPr>
          <w:rFonts w:ascii="Traditional Arabic" w:hAnsi="Traditional Arabic" w:eastAsia="Traditional Arabic" w:cs="Traditional Arabic"/>
          <w:sz w:val="28"/>
          <w:szCs w:val="28"/>
          <w:rtl/>
        </w:rPr>
        <w:t xml:space="preserve">بلبسانك للمنديلا</w:t>
      </w:r>
    </w:p>
    <w:p>
      <w:pPr>
        <w:pStyle w:val="rtlJustify"/>
      </w:pPr>
      <w:r>
        <w:rPr>
          <w:rFonts w:ascii="Traditional Arabic" w:hAnsi="Traditional Arabic" w:eastAsia="Traditional Arabic" w:cs="Traditional Arabic"/>
          <w:sz w:val="28"/>
          <w:szCs w:val="28"/>
          <w:rtl/>
        </w:rPr>
        <w:t xml:space="preserve"> 36- شمع العريس سلطاني</w:t>
      </w:r>
    </w:p>
    <w:p>
      <w:pPr>
        <w:pStyle w:val="rtlJustify"/>
      </w:pPr>
      <w:r>
        <w:rPr>
          <w:rFonts w:ascii="Traditional Arabic" w:hAnsi="Traditional Arabic" w:eastAsia="Traditional Arabic" w:cs="Traditional Arabic"/>
          <w:sz w:val="28"/>
          <w:szCs w:val="28"/>
          <w:rtl/>
        </w:rPr>
        <w:t xml:space="preserve">وأنا اشعلُه بداري</w:t>
      </w:r>
    </w:p>
    <w:p>
      <w:pPr>
        <w:pStyle w:val="rtlJustify"/>
      </w:pPr>
      <w:r>
        <w:rPr>
          <w:rFonts w:ascii="Traditional Arabic" w:hAnsi="Traditional Arabic" w:eastAsia="Traditional Arabic" w:cs="Traditional Arabic"/>
          <w:sz w:val="28"/>
          <w:szCs w:val="28"/>
          <w:rtl/>
        </w:rPr>
        <w:t xml:space="preserve">وانده وأقول يا بيّو</w:t>
      </w:r>
    </w:p>
    <w:p>
      <w:pPr>
        <w:pStyle w:val="rtlJustify"/>
      </w:pPr>
      <w:r>
        <w:rPr>
          <w:rFonts w:ascii="Traditional Arabic" w:hAnsi="Traditional Arabic" w:eastAsia="Traditional Arabic" w:cs="Traditional Arabic"/>
          <w:sz w:val="28"/>
          <w:szCs w:val="28"/>
          <w:rtl/>
        </w:rPr>
        <w:t xml:space="preserve">هَيّي العروس للغالي</w:t>
      </w:r>
    </w:p>
    <w:p>
      <w:pPr>
        <w:pStyle w:val="rtlJustify"/>
      </w:pPr>
      <w:r>
        <w:rPr>
          <w:rFonts w:ascii="Traditional Arabic" w:hAnsi="Traditional Arabic" w:eastAsia="Traditional Arabic" w:cs="Traditional Arabic"/>
          <w:sz w:val="28"/>
          <w:szCs w:val="28"/>
          <w:rtl/>
        </w:rPr>
        <w:t xml:space="preserve">(بيّو= إمه)</w:t>
      </w:r>
    </w:p>
    <w:p>
      <w:pPr>
        <w:pStyle w:val="rtlJustify"/>
      </w:pPr>
      <w:r>
        <w:rPr>
          <w:rFonts w:ascii="Traditional Arabic" w:hAnsi="Traditional Arabic" w:eastAsia="Traditional Arabic" w:cs="Traditional Arabic"/>
          <w:sz w:val="28"/>
          <w:szCs w:val="28"/>
          <w:rtl/>
        </w:rPr>
        <w:t xml:space="preserve"> 37- والسمسم الأخضر جلل الحيطان</w:t>
      </w:r>
    </w:p>
    <w:p>
      <w:pPr>
        <w:pStyle w:val="rtlJustify"/>
      </w:pPr>
      <w:r>
        <w:rPr>
          <w:rFonts w:ascii="Traditional Arabic" w:hAnsi="Traditional Arabic" w:eastAsia="Traditional Arabic" w:cs="Traditional Arabic"/>
          <w:sz w:val="28"/>
          <w:szCs w:val="28"/>
          <w:rtl/>
        </w:rPr>
        <w:t xml:space="preserve">من هو عريس وميمتُه فرحانِة</w:t>
      </w:r>
    </w:p>
    <w:p>
      <w:pPr>
        <w:pStyle w:val="rtlJustify"/>
      </w:pPr>
      <w:r>
        <w:rPr>
          <w:rFonts w:ascii="Traditional Arabic" w:hAnsi="Traditional Arabic" w:eastAsia="Traditional Arabic" w:cs="Traditional Arabic"/>
          <w:sz w:val="28"/>
          <w:szCs w:val="28"/>
          <w:rtl/>
        </w:rPr>
        <w:t xml:space="preserve">فلان العريس وميمتُه فرحانِة</w:t>
      </w:r>
    </w:p>
    <w:p>
      <w:pPr>
        <w:pStyle w:val="rtlJustify"/>
      </w:pPr>
      <w:r>
        <w:rPr>
          <w:rFonts w:ascii="Traditional Arabic" w:hAnsi="Traditional Arabic" w:eastAsia="Traditional Arabic" w:cs="Traditional Arabic"/>
          <w:sz w:val="28"/>
          <w:szCs w:val="28"/>
          <w:rtl/>
        </w:rPr>
        <w:t xml:space="preserve">قولوا للتاجر يفتح الدكانِة</w:t>
      </w:r>
    </w:p>
    <w:p>
      <w:pPr>
        <w:pStyle w:val="rtlJustify"/>
      </w:pPr>
      <w:r>
        <w:rPr>
          <w:rFonts w:ascii="Traditional Arabic" w:hAnsi="Traditional Arabic" w:eastAsia="Traditional Arabic" w:cs="Traditional Arabic"/>
          <w:sz w:val="28"/>
          <w:szCs w:val="28"/>
          <w:rtl/>
        </w:rPr>
        <w:t xml:space="preserve">يطول القمصان يلبس العرسانِ</w:t>
      </w:r>
    </w:p>
    <w:p>
      <w:pPr>
        <w:pStyle w:val="rtlJustify"/>
      </w:pPr>
      <w:r>
        <w:rPr>
          <w:rFonts w:ascii="Traditional Arabic" w:hAnsi="Traditional Arabic" w:eastAsia="Traditional Arabic" w:cs="Traditional Arabic"/>
          <w:sz w:val="28"/>
          <w:szCs w:val="28"/>
          <w:rtl/>
        </w:rPr>
        <w:t xml:space="preserve">(التاجر= الصايغ، القمصان/البدلات= الساعات/المحابس) </w:t>
      </w:r>
    </w:p>
    <w:p>
      <w:pPr>
        <w:pStyle w:val="rtlJustify"/>
      </w:pPr>
      <w:r>
        <w:rPr>
          <w:rFonts w:ascii="Traditional Arabic" w:hAnsi="Traditional Arabic" w:eastAsia="Traditional Arabic" w:cs="Traditional Arabic"/>
          <w:sz w:val="28"/>
          <w:szCs w:val="28"/>
          <w:rtl/>
        </w:rPr>
        <w:t xml:space="preserve"> 38- يا حميمصة يا فريط رماني</w:t>
      </w:r>
    </w:p>
    <w:p>
      <w:pPr>
        <w:pStyle w:val="rtlJustify"/>
      </w:pPr>
      <w:r>
        <w:rPr>
          <w:rFonts w:ascii="Traditional Arabic" w:hAnsi="Traditional Arabic" w:eastAsia="Traditional Arabic" w:cs="Traditional Arabic"/>
          <w:sz w:val="28"/>
          <w:szCs w:val="28"/>
          <w:rtl/>
        </w:rPr>
        <w:t xml:space="preserve">يا حميمصة حامضُه لفّاني</w:t>
      </w:r>
    </w:p>
    <w:p>
      <w:pPr>
        <w:pStyle w:val="rtlJustify"/>
      </w:pPr>
      <w:r>
        <w:rPr>
          <w:rFonts w:ascii="Traditional Arabic" w:hAnsi="Traditional Arabic" w:eastAsia="Traditional Arabic" w:cs="Traditional Arabic"/>
          <w:sz w:val="28"/>
          <w:szCs w:val="28"/>
          <w:rtl/>
        </w:rPr>
        <w:t xml:space="preserve">يا حميمصة صرّيت لُه الريحة</w:t>
      </w:r>
    </w:p>
    <w:p>
      <w:pPr>
        <w:pStyle w:val="rtlJustify"/>
      </w:pPr>
      <w:r>
        <w:rPr>
          <w:rFonts w:ascii="Traditional Arabic" w:hAnsi="Traditional Arabic" w:eastAsia="Traditional Arabic" w:cs="Traditional Arabic"/>
          <w:sz w:val="28"/>
          <w:szCs w:val="28"/>
          <w:rtl/>
        </w:rPr>
        <w:t xml:space="preserve">يا حميمصة بمحرمة مليحة</w:t>
      </w:r>
    </w:p>
    <w:p>
      <w:pPr>
        <w:pStyle w:val="rtlJustify"/>
      </w:pPr>
      <w:r>
        <w:rPr>
          <w:rFonts w:ascii="Traditional Arabic" w:hAnsi="Traditional Arabic" w:eastAsia="Traditional Arabic" w:cs="Traditional Arabic"/>
          <w:sz w:val="28"/>
          <w:szCs w:val="28"/>
          <w:rtl/>
        </w:rPr>
        <w:t xml:space="preserve">(الريحة= القهوة، مليحة= شهوة).</w:t>
      </w:r>
    </w:p>
    <w:p>
      <w:pPr>
        <w:pStyle w:val="rtlJustify"/>
      </w:pPr>
      <w:r>
        <w:rPr>
          <w:rFonts w:ascii="Traditional Arabic" w:hAnsi="Traditional Arabic" w:eastAsia="Traditional Arabic" w:cs="Traditional Arabic"/>
          <w:sz w:val="28"/>
          <w:szCs w:val="28"/>
          <w:rtl/>
        </w:rPr>
        <w:t xml:space="preserve"> 39- واللي فرح لِنا ييجي ويهنينا</w:t>
      </w:r>
    </w:p>
    <w:p>
      <w:pPr>
        <w:pStyle w:val="rtlJustify"/>
      </w:pPr>
      <w:r>
        <w:rPr>
          <w:rFonts w:ascii="Traditional Arabic" w:hAnsi="Traditional Arabic" w:eastAsia="Traditional Arabic" w:cs="Traditional Arabic"/>
          <w:sz w:val="28"/>
          <w:szCs w:val="28"/>
          <w:rtl/>
        </w:rPr>
        <w:t xml:space="preserve">واللي فرح لِنا ييجي من باب الدار</w:t>
      </w:r>
    </w:p>
    <w:p>
      <w:pPr>
        <w:pStyle w:val="rtlJustify"/>
      </w:pPr>
      <w:r>
        <w:rPr>
          <w:rFonts w:ascii="Traditional Arabic" w:hAnsi="Traditional Arabic" w:eastAsia="Traditional Arabic" w:cs="Traditional Arabic"/>
          <w:sz w:val="28"/>
          <w:szCs w:val="28"/>
          <w:rtl/>
        </w:rPr>
        <w:t xml:space="preserve">ولاّ أنت يا عريس يا مزرر القفطان</w:t>
      </w:r>
    </w:p>
    <w:p>
      <w:pPr>
        <w:pStyle w:val="rtlJustify"/>
      </w:pPr>
      <w:r>
        <w:rPr>
          <w:rFonts w:ascii="Traditional Arabic" w:hAnsi="Traditional Arabic" w:eastAsia="Traditional Arabic" w:cs="Traditional Arabic"/>
          <w:sz w:val="28"/>
          <w:szCs w:val="28"/>
          <w:rtl/>
        </w:rPr>
        <w:t xml:space="preserve">(الدار= الخوخة، القفطان= الجوخة)</w:t>
      </w:r>
    </w:p>
    <w:p>
      <w:pPr>
        <w:pStyle w:val="rtlJustify"/>
      </w:pPr>
      <w:r>
        <w:rPr>
          <w:rFonts w:ascii="Traditional Arabic" w:hAnsi="Traditional Arabic" w:eastAsia="Traditional Arabic" w:cs="Traditional Arabic"/>
          <w:sz w:val="28"/>
          <w:szCs w:val="28"/>
          <w:rtl/>
        </w:rPr>
        <w:t xml:space="preserve"> 40- يا فرحتي اللي ما طال العمر برقب ليها</w:t>
      </w:r>
    </w:p>
    <w:p>
      <w:pPr>
        <w:pStyle w:val="rtlJustify"/>
      </w:pPr>
      <w:r>
        <w:rPr>
          <w:rFonts w:ascii="Traditional Arabic" w:hAnsi="Traditional Arabic" w:eastAsia="Traditional Arabic" w:cs="Traditional Arabic"/>
          <w:sz w:val="28"/>
          <w:szCs w:val="28"/>
          <w:rtl/>
        </w:rPr>
        <w:t xml:space="preserve">وسْألت رب السما إنه يتمِّمِها</w:t>
      </w:r>
    </w:p>
    <w:p>
      <w:pPr>
        <w:pStyle w:val="rtlJustify"/>
      </w:pPr>
      <w:r>
        <w:rPr>
          <w:rFonts w:ascii="Traditional Arabic" w:hAnsi="Traditional Arabic" w:eastAsia="Traditional Arabic" w:cs="Traditional Arabic"/>
          <w:sz w:val="28"/>
          <w:szCs w:val="28"/>
          <w:rtl/>
        </w:rPr>
        <w:t xml:space="preserve">واتّممت يا عزيز الروح يا غالي</w:t>
      </w:r>
    </w:p>
    <w:p>
      <w:pPr>
        <w:pStyle w:val="rtlJustify"/>
      </w:pPr>
      <w:r>
        <w:rPr>
          <w:rFonts w:ascii="Traditional Arabic" w:hAnsi="Traditional Arabic" w:eastAsia="Traditional Arabic" w:cs="Traditional Arabic"/>
          <w:sz w:val="28"/>
          <w:szCs w:val="28"/>
          <w:rtl/>
        </w:rPr>
        <w:t xml:space="preserve">واتّممت بعناية ربنا العالي</w:t>
      </w:r>
    </w:p>
    <w:p>
      <w:pPr>
        <w:pStyle w:val="rtlJustify"/>
      </w:pPr>
      <w:r>
        <w:rPr>
          <w:rFonts w:ascii="Traditional Arabic" w:hAnsi="Traditional Arabic" w:eastAsia="Traditional Arabic" w:cs="Traditional Arabic"/>
          <w:sz w:val="28"/>
          <w:szCs w:val="28"/>
          <w:rtl/>
        </w:rPr>
        <w:t xml:space="preserve"> 41- قومي اركبي غزالِة قومي تمامك عاد</w:t>
      </w:r>
    </w:p>
    <w:p>
      <w:pPr>
        <w:pStyle w:val="rtlJustify"/>
      </w:pPr>
      <w:r>
        <w:rPr>
          <w:rFonts w:ascii="Traditional Arabic" w:hAnsi="Traditional Arabic" w:eastAsia="Traditional Arabic" w:cs="Traditional Arabic"/>
          <w:sz w:val="28"/>
          <w:szCs w:val="28"/>
          <w:rtl/>
        </w:rPr>
        <w:t xml:space="preserve">شعرك ربايط سعد رابي عا جنب الوادْ</w:t>
      </w:r>
    </w:p>
    <w:p>
      <w:pPr>
        <w:pStyle w:val="rtlJustify"/>
      </w:pPr>
      <w:r>
        <w:rPr>
          <w:rFonts w:ascii="Traditional Arabic" w:hAnsi="Traditional Arabic" w:eastAsia="Traditional Arabic" w:cs="Traditional Arabic"/>
          <w:sz w:val="28"/>
          <w:szCs w:val="28"/>
          <w:rtl/>
        </w:rPr>
        <w:t xml:space="preserve">(عاد= بس أو بيضة يا رفيعة، الواد= البص أو رابي عالشريعة)</w:t>
      </w:r>
    </w:p>
    <w:p>
      <w:pPr>
        <w:pStyle w:val="rtlJustify"/>
      </w:pPr>
      <w:r>
        <w:rPr>
          <w:rFonts w:ascii="Traditional Arabic" w:hAnsi="Traditional Arabic" w:eastAsia="Traditional Arabic" w:cs="Traditional Arabic"/>
          <w:sz w:val="28"/>
          <w:szCs w:val="28"/>
          <w:rtl/>
        </w:rPr>
        <w:t xml:space="preserve"> بالإضافة إلى هذا، لم نذكر المهاهاة والأغاني المكررة والمناظرات بين الحدائين في الأعراس، وبعض الأغاني التي ذكرت سابقاً..</w:t>
      </w:r>
    </w:p>
    <w:p>
      <w:pPr>
        <w:pStyle w:val="rtlJustify"/>
      </w:pPr>
      <w:r>
        <w:rPr>
          <w:rFonts w:ascii="Traditional Arabic" w:hAnsi="Traditional Arabic" w:eastAsia="Traditional Arabic" w:cs="Traditional Arabic"/>
          <w:sz w:val="28"/>
          <w:szCs w:val="28"/>
          <w:rtl/>
        </w:rPr>
        <w:t xml:space="preserve"> ثانياً: </w:t>
      </w:r>
    </w:p>
    <w:p>
      <w:pPr>
        <w:pStyle w:val="rtlJustify"/>
      </w:pPr>
      <w:r>
        <w:rPr>
          <w:rFonts w:ascii="Traditional Arabic" w:hAnsi="Traditional Arabic" w:eastAsia="Traditional Arabic" w:cs="Traditional Arabic"/>
          <w:sz w:val="28"/>
          <w:szCs w:val="28"/>
          <w:rtl/>
        </w:rPr>
        <w:t xml:space="preserve">الولادة</w:t>
      </w:r>
    </w:p>
    <w:p>
      <w:pPr>
        <w:pStyle w:val="rtlJustify"/>
      </w:pPr>
      <w:r>
        <w:rPr>
          <w:rFonts w:ascii="Traditional Arabic" w:hAnsi="Traditional Arabic" w:eastAsia="Traditional Arabic" w:cs="Traditional Arabic"/>
          <w:sz w:val="28"/>
          <w:szCs w:val="28"/>
          <w:rtl/>
        </w:rPr>
        <w:t xml:space="preserve">كانت الولادة تتم علي يدي القابلة (الداية أو الولاّدة)، وكان في شَعَب عدة دايات منهن الحجة وردة الشاهين (حسين شحادة)، آمنة الحسنا (شحيبر)، وفاطمة المسلمانية (هي لبنانية مسيحية قيل إنها من قرية رميش، حضرت إلى القرية مع ابنتها وأسلمت وتزوجت عبد محمد الخطيب).</w:t>
      </w:r>
    </w:p>
    <w:p>
      <w:pPr>
        <w:pStyle w:val="rtlJustify"/>
      </w:pPr>
      <w:r>
        <w:rPr>
          <w:rFonts w:ascii="Traditional Arabic" w:hAnsi="Traditional Arabic" w:eastAsia="Traditional Arabic" w:cs="Traditional Arabic"/>
          <w:sz w:val="28"/>
          <w:szCs w:val="28"/>
          <w:rtl/>
        </w:rPr>
        <w:t xml:space="preserve">وقد كان آخر من ولّد من نساء القرية أثناء النكبة: ريا العلي (أم فيصل شحيبر)، ولد ابنها عمر شحيبر في حقول الزيتون التي اختبأ فيها الأهالي أثناء الكرّ والفرّ على القرية. ثم تبعتها أمها زهرة الخالد التي ولدت في مجد الكروم، ابنها عبد العزيز علي، وقد بقيت بعد النكبة في مجد الكروم وتوفيت مؤخراً في عام 2002.</w:t>
      </w:r>
    </w:p>
    <w:p>
      <w:pPr>
        <w:pStyle w:val="rtlJustify"/>
      </w:pPr>
      <w:r>
        <w:rPr>
          <w:rFonts w:ascii="Traditional Arabic" w:hAnsi="Traditional Arabic" w:eastAsia="Traditional Arabic" w:cs="Traditional Arabic"/>
          <w:sz w:val="28"/>
          <w:szCs w:val="28"/>
          <w:rtl/>
        </w:rPr>
        <w:t xml:space="preserve">أما أصعب الولادات فكانت لزوجة فياض الحاج حسن، فقد ولّدت لبيبة ابنها أحمد فياض الحاج حسن في ((طلعة الجرف))(5) أثناء النزوح.</w:t>
      </w:r>
    </w:p>
    <w:p>
      <w:pPr>
        <w:pStyle w:val="rtlJustify"/>
      </w:pPr>
      <w:r>
        <w:rPr>
          <w:rFonts w:ascii="Traditional Arabic" w:hAnsi="Traditional Arabic" w:eastAsia="Traditional Arabic" w:cs="Traditional Arabic"/>
          <w:sz w:val="28"/>
          <w:szCs w:val="28"/>
          <w:rtl/>
        </w:rPr>
        <w:t xml:space="preserve">ولأهمية المولود الذكر في مجتمع الفلاحين، كانت تأخذ الداية أجرها زيادة إذا كان المولود ذكراً، فيزيد الأجر بالهدايا من الصابون والحلو. أما إذا كان أنثى فإن مما ورثه أجدادنا عن الجاهلية من عادات جبّها الإسلام أن يسود الصمت والعبوس إذا كان المولود بنتاً. وكان أكثر من يتأثر بالهدايا هو أم المولود فتكثر هداياها عندما تلد ذكراً.</w:t>
      </w:r>
    </w:p>
    <w:p>
      <w:pPr>
        <w:pStyle w:val="rtlJustify"/>
      </w:pPr>
      <w:r>
        <w:rPr>
          <w:rFonts w:ascii="Traditional Arabic" w:hAnsi="Traditional Arabic" w:eastAsia="Traditional Arabic" w:cs="Traditional Arabic"/>
          <w:sz w:val="28"/>
          <w:szCs w:val="28"/>
          <w:rtl/>
        </w:rPr>
        <w:t xml:space="preserve">وقد كانت هدايا الأقارب لأهل المولود تتركز على الطعام من اللحم والدجاج وغيره، كما تتضمن الهدايا قطع القماش، وكثيراً ما كانت تُدسّ قطع القماش مع الطعام المرسل إلى أهل المولود.</w:t>
      </w:r>
    </w:p>
    <w:p>
      <w:pPr>
        <w:pStyle w:val="rtlJustify"/>
      </w:pPr>
      <w:r>
        <w:rPr>
          <w:rFonts w:ascii="Traditional Arabic" w:hAnsi="Traditional Arabic" w:eastAsia="Traditional Arabic" w:cs="Traditional Arabic"/>
          <w:sz w:val="28"/>
          <w:szCs w:val="28"/>
          <w:rtl/>
        </w:rPr>
        <w:t xml:space="preserve">وكانت تتم الولادة في البلد كالتالي:</w:t>
      </w:r>
    </w:p>
    <w:p>
      <w:pPr>
        <w:pStyle w:val="rtlJustify"/>
      </w:pPr>
      <w:r>
        <w:rPr>
          <w:rFonts w:ascii="Traditional Arabic" w:hAnsi="Traditional Arabic" w:eastAsia="Traditional Arabic" w:cs="Traditional Arabic"/>
          <w:sz w:val="28"/>
          <w:szCs w:val="28"/>
          <w:rtl/>
        </w:rPr>
        <w:t xml:space="preserve">بعد الولادة وقطع الحبل السّرّيّ، يحمّمون المولود الجديد، ثم يلفّونه ويقمّطونه ويربّطونه، وفي اليوم التالي والثالث والرابع يُملّح المولود من دون حمام، وفي اليوم الخامس يغسلونه ويكحّلونه. وفي اليوم السابع يتم طهور المولود الذكر. </w:t>
      </w:r>
    </w:p>
    <w:p>
      <w:pPr>
        <w:pStyle w:val="rtlJustify"/>
      </w:pPr>
      <w:r>
        <w:rPr>
          <w:rFonts w:ascii="Traditional Arabic" w:hAnsi="Traditional Arabic" w:eastAsia="Traditional Arabic" w:cs="Traditional Arabic"/>
          <w:sz w:val="28"/>
          <w:szCs w:val="28"/>
          <w:rtl/>
        </w:rPr>
        <w:t xml:space="preserve">ويغنون لها بالمهاهاة:</w:t>
      </w:r>
    </w:p>
    <w:p>
      <w:pPr>
        <w:pStyle w:val="rtlJustify"/>
      </w:pPr>
      <w:r>
        <w:rPr>
          <w:rFonts w:ascii="Traditional Arabic" w:hAnsi="Traditional Arabic" w:eastAsia="Traditional Arabic" w:cs="Traditional Arabic"/>
          <w:sz w:val="28"/>
          <w:szCs w:val="28"/>
          <w:rtl/>
        </w:rPr>
        <w:t xml:space="preserve">آييها يا ناس صلوا ع النبي</w:t>
      </w:r>
    </w:p>
    <w:p>
      <w:pPr>
        <w:pStyle w:val="rtlJustify"/>
      </w:pPr>
      <w:r>
        <w:rPr>
          <w:rFonts w:ascii="Traditional Arabic" w:hAnsi="Traditional Arabic" w:eastAsia="Traditional Arabic" w:cs="Traditional Arabic"/>
          <w:sz w:val="28"/>
          <w:szCs w:val="28"/>
          <w:rtl/>
        </w:rPr>
        <w:t xml:space="preserve">آييها والحلوة جابت صبي</w:t>
      </w:r>
    </w:p>
    <w:p>
      <w:pPr>
        <w:pStyle w:val="rtlJustify"/>
      </w:pPr>
      <w:r>
        <w:rPr>
          <w:rFonts w:ascii="Traditional Arabic" w:hAnsi="Traditional Arabic" w:eastAsia="Traditional Arabic" w:cs="Traditional Arabic"/>
          <w:sz w:val="28"/>
          <w:szCs w:val="28"/>
          <w:rtl/>
        </w:rPr>
        <w:t xml:space="preserve">آييها والمبشر يبشر أبوه</w:t>
      </w:r>
    </w:p>
    <w:p>
      <w:pPr>
        <w:pStyle w:val="rtlJustify"/>
      </w:pPr>
      <w:r>
        <w:rPr>
          <w:rFonts w:ascii="Traditional Arabic" w:hAnsi="Traditional Arabic" w:eastAsia="Traditional Arabic" w:cs="Traditional Arabic"/>
          <w:sz w:val="28"/>
          <w:szCs w:val="28"/>
          <w:rtl/>
        </w:rPr>
        <w:t xml:space="preserve">آييها يقرا مولد للنبي</w:t>
      </w:r>
    </w:p>
    <w:p>
      <w:pPr>
        <w:pStyle w:val="rtlJustify"/>
      </w:pPr>
      <w:r>
        <w:rPr>
          <w:rFonts w:ascii="Traditional Arabic" w:hAnsi="Traditional Arabic" w:eastAsia="Traditional Arabic" w:cs="Traditional Arabic"/>
          <w:sz w:val="28"/>
          <w:szCs w:val="28"/>
          <w:rtl/>
        </w:rPr>
        <w:t xml:space="preserve">ومنه أيضاً:</w:t>
      </w:r>
    </w:p>
    <w:p>
      <w:pPr>
        <w:pStyle w:val="rtlJustify"/>
      </w:pPr>
      <w:r>
        <w:rPr>
          <w:rFonts w:ascii="Traditional Arabic" w:hAnsi="Traditional Arabic" w:eastAsia="Traditional Arabic" w:cs="Traditional Arabic"/>
          <w:sz w:val="28"/>
          <w:szCs w:val="28"/>
          <w:rtl/>
        </w:rPr>
        <w:t xml:space="preserve">آييها جابت صبي يا حراير</w:t>
      </w:r>
    </w:p>
    <w:p>
      <w:pPr>
        <w:pStyle w:val="rtlJustify"/>
      </w:pPr>
      <w:r>
        <w:rPr>
          <w:rFonts w:ascii="Traditional Arabic" w:hAnsi="Traditional Arabic" w:eastAsia="Traditional Arabic" w:cs="Traditional Arabic"/>
          <w:sz w:val="28"/>
          <w:szCs w:val="28"/>
          <w:rtl/>
        </w:rPr>
        <w:t xml:space="preserve">آييها شوشتُه بأربع جدايل</w:t>
      </w:r>
    </w:p>
    <w:p>
      <w:pPr>
        <w:pStyle w:val="rtlJustify"/>
      </w:pPr>
      <w:r>
        <w:rPr>
          <w:rFonts w:ascii="Traditional Arabic" w:hAnsi="Traditional Arabic" w:eastAsia="Traditional Arabic" w:cs="Traditional Arabic"/>
          <w:sz w:val="28"/>
          <w:szCs w:val="28"/>
          <w:rtl/>
        </w:rPr>
        <w:t xml:space="preserve">آييها إمه فلسطينية</w:t>
      </w:r>
    </w:p>
    <w:p>
      <w:pPr>
        <w:pStyle w:val="rtlJustify"/>
      </w:pPr>
      <w:r>
        <w:rPr>
          <w:rFonts w:ascii="Traditional Arabic" w:hAnsi="Traditional Arabic" w:eastAsia="Traditional Arabic" w:cs="Traditional Arabic"/>
          <w:sz w:val="28"/>
          <w:szCs w:val="28"/>
          <w:rtl/>
        </w:rPr>
        <w:t xml:space="preserve">آييها أبوه رَكّاب الأصايل</w:t>
      </w:r>
    </w:p>
    <w:p>
      <w:pPr>
        <w:pStyle w:val="rtlJustify"/>
      </w:pPr>
      <w:r>
        <w:rPr>
          <w:rFonts w:ascii="Traditional Arabic" w:hAnsi="Traditional Arabic" w:eastAsia="Traditional Arabic" w:cs="Traditional Arabic"/>
          <w:sz w:val="28"/>
          <w:szCs w:val="28"/>
          <w:rtl/>
        </w:rPr>
        <w:t xml:space="preserve"> ثالثاً: </w:t>
      </w:r>
    </w:p>
    <w:p>
      <w:pPr>
        <w:pStyle w:val="rtlJustify"/>
      </w:pPr>
      <w:r>
        <w:rPr>
          <w:rFonts w:ascii="Traditional Arabic" w:hAnsi="Traditional Arabic" w:eastAsia="Traditional Arabic" w:cs="Traditional Arabic"/>
          <w:sz w:val="28"/>
          <w:szCs w:val="28"/>
          <w:rtl/>
        </w:rPr>
        <w:t xml:space="preserve">الطهور والحلاقة</w:t>
      </w:r>
    </w:p>
    <w:p>
      <w:pPr>
        <w:pStyle w:val="rtlJustify"/>
      </w:pPr>
      <w:r>
        <w:rPr>
          <w:rFonts w:ascii="Traditional Arabic" w:hAnsi="Traditional Arabic" w:eastAsia="Traditional Arabic" w:cs="Traditional Arabic"/>
          <w:sz w:val="28"/>
          <w:szCs w:val="28"/>
          <w:rtl/>
        </w:rPr>
        <w:t xml:space="preserve">وكما ذكرنا بعد أن يغسلوا المولود ويكحّلوه. يتم في اليوم السابع طهور وحلاقة المولود. </w:t>
      </w:r>
    </w:p>
    <w:p>
      <w:pPr>
        <w:pStyle w:val="rtlJustify"/>
      </w:pPr>
      <w:r>
        <w:rPr>
          <w:rFonts w:ascii="Traditional Arabic" w:hAnsi="Traditional Arabic" w:eastAsia="Traditional Arabic" w:cs="Traditional Arabic"/>
          <w:sz w:val="28"/>
          <w:szCs w:val="28"/>
          <w:rtl/>
        </w:rPr>
        <w:t xml:space="preserve">لم يكن في البلد مطهّر خاص، بل كان هناك مطهران من عائلة واحدة يأتيان من صفورية، وقد توارث أبناء العائلة المهنة، ومن المعلوم أن معظم المطهرين في مخيمات الشتات في لبنان من الجنوب إلى بيروت، ويقال له ((الصفوري)). وكذلك في غير لبنان، مثل مخيم اليرموك في دمشق.</w:t>
      </w:r>
    </w:p>
    <w:p>
      <w:pPr>
        <w:pStyle w:val="rtlJustify"/>
      </w:pPr>
      <w:r>
        <w:rPr>
          <w:rFonts w:ascii="Traditional Arabic" w:hAnsi="Traditional Arabic" w:eastAsia="Traditional Arabic" w:cs="Traditional Arabic"/>
          <w:sz w:val="28"/>
          <w:szCs w:val="28"/>
          <w:rtl/>
        </w:rPr>
        <w:t xml:space="preserve">ولم يكن من الدارج في القرية إقامة الحفلات والأغاني بشكل ملفت إلا إذا كان أهل المولود ممن نذروا سابقاً، ومن المعروف أن أكثر الاحتفالات بهذه المناسبة تمّت عند طهور محمود الغانم، حيث أقام له عمه أحمد أسعد الغانم (الذي تبناه بعد استشهاد والده(6) ولم يكن عنده أولاد) احتفالات دامت عدة أيام عزم ضيوفاً من عكا والقرى المجاورة، فكانت احتفالات هذا الطهور توازي احتفالات العرس.</w:t>
      </w:r>
    </w:p>
    <w:p>
      <w:pPr>
        <w:pStyle w:val="rtlJustify"/>
      </w:pPr>
      <w:r>
        <w:rPr>
          <w:rFonts w:ascii="Traditional Arabic" w:hAnsi="Traditional Arabic" w:eastAsia="Traditional Arabic" w:cs="Traditional Arabic"/>
          <w:sz w:val="28"/>
          <w:szCs w:val="28"/>
          <w:rtl/>
        </w:rPr>
        <w:t xml:space="preserve">وكان مما يغنى في طهور الأولاد:</w:t>
      </w:r>
    </w:p>
    <w:p>
      <w:pPr>
        <w:pStyle w:val="rtlJustify"/>
      </w:pPr>
      <w:r>
        <w:rPr>
          <w:rFonts w:ascii="Traditional Arabic" w:hAnsi="Traditional Arabic" w:eastAsia="Traditional Arabic" w:cs="Traditional Arabic"/>
          <w:sz w:val="28"/>
          <w:szCs w:val="28"/>
          <w:rtl/>
        </w:rPr>
        <w:t xml:space="preserve">    طهروا يا مطهر وناولُه لأمُّه</w:t>
      </w:r>
    </w:p>
    <w:p>
      <w:pPr>
        <w:pStyle w:val="rtlJustify"/>
      </w:pPr>
      <w:r>
        <w:rPr>
          <w:rFonts w:ascii="Traditional Arabic" w:hAnsi="Traditional Arabic" w:eastAsia="Traditional Arabic" w:cs="Traditional Arabic"/>
          <w:sz w:val="28"/>
          <w:szCs w:val="28"/>
          <w:rtl/>
        </w:rPr>
        <w:t xml:space="preserve">    يا دمعته هالغالية نزلت على كمُّه</w:t>
      </w:r>
    </w:p>
    <w:p>
      <w:pPr>
        <w:pStyle w:val="rtlJustify"/>
      </w:pPr>
      <w:r>
        <w:rPr>
          <w:rFonts w:ascii="Traditional Arabic" w:hAnsi="Traditional Arabic" w:eastAsia="Traditional Arabic" w:cs="Traditional Arabic"/>
          <w:sz w:val="28"/>
          <w:szCs w:val="28"/>
          <w:rtl/>
        </w:rPr>
        <w:t xml:space="preserve">    طهروا يا مطهر وناولُه لأبوه</w:t>
      </w:r>
    </w:p>
    <w:p>
      <w:pPr>
        <w:pStyle w:val="rtlJustify"/>
      </w:pPr>
      <w:r>
        <w:rPr>
          <w:rFonts w:ascii="Traditional Arabic" w:hAnsi="Traditional Arabic" w:eastAsia="Traditional Arabic" w:cs="Traditional Arabic"/>
          <w:sz w:val="28"/>
          <w:szCs w:val="28"/>
          <w:rtl/>
        </w:rPr>
        <w:t xml:space="preserve">    يا دمعتُه هالغالية نزلت على ثوبُه</w:t>
      </w:r>
    </w:p>
    <w:p>
      <w:pPr>
        <w:pStyle w:val="rtlJustify"/>
      </w:pPr>
      <w:r>
        <w:rPr>
          <w:rFonts w:ascii="Traditional Arabic" w:hAnsi="Traditional Arabic" w:eastAsia="Traditional Arabic" w:cs="Traditional Arabic"/>
          <w:sz w:val="28"/>
          <w:szCs w:val="28"/>
          <w:rtl/>
        </w:rPr>
        <w:t xml:space="preserve">    طهروا يا مطهر وناولُه لخالُه</w:t>
      </w:r>
    </w:p>
    <w:p>
      <w:pPr>
        <w:pStyle w:val="rtlJustify"/>
      </w:pPr>
      <w:r>
        <w:rPr>
          <w:rFonts w:ascii="Traditional Arabic" w:hAnsi="Traditional Arabic" w:eastAsia="Traditional Arabic" w:cs="Traditional Arabic"/>
          <w:sz w:val="28"/>
          <w:szCs w:val="28"/>
          <w:rtl/>
        </w:rPr>
        <w:t xml:space="preserve">    يا دمعته هالغالية نزلت على خلخاله</w:t>
      </w:r>
    </w:p>
    <w:p>
      <w:pPr>
        <w:pStyle w:val="rtlJustify"/>
      </w:pPr>
      <w:r>
        <w:rPr>
          <w:rFonts w:ascii="Traditional Arabic" w:hAnsi="Traditional Arabic" w:eastAsia="Traditional Arabic" w:cs="Traditional Arabic"/>
          <w:sz w:val="28"/>
          <w:szCs w:val="28"/>
          <w:rtl/>
        </w:rPr>
        <w:t xml:space="preserve">    طهروا يا مطهر وناولُه لسيدُه</w:t>
      </w:r>
    </w:p>
    <w:p>
      <w:pPr>
        <w:pStyle w:val="rtlJustify"/>
      </w:pPr>
      <w:r>
        <w:rPr>
          <w:rFonts w:ascii="Traditional Arabic" w:hAnsi="Traditional Arabic" w:eastAsia="Traditional Arabic" w:cs="Traditional Arabic"/>
          <w:sz w:val="28"/>
          <w:szCs w:val="28"/>
          <w:rtl/>
        </w:rPr>
        <w:t xml:space="preserve">    يا دمعته هالغالية نزلت على إيدُه</w:t>
      </w:r>
    </w:p>
    <w:p>
      <w:pPr>
        <w:pStyle w:val="rtlJustify"/>
      </w:pPr>
      <w:r>
        <w:rPr>
          <w:rFonts w:ascii="Traditional Arabic" w:hAnsi="Traditional Arabic" w:eastAsia="Traditional Arabic" w:cs="Traditional Arabic"/>
          <w:sz w:val="28"/>
          <w:szCs w:val="28"/>
          <w:rtl/>
        </w:rPr>
        <w:t xml:space="preserve">    طهروا يا مطهر بموس الفضة</w:t>
      </w:r>
    </w:p>
    <w:p>
      <w:pPr>
        <w:pStyle w:val="rtlJustify"/>
      </w:pPr>
      <w:r>
        <w:rPr>
          <w:rFonts w:ascii="Traditional Arabic" w:hAnsi="Traditional Arabic" w:eastAsia="Traditional Arabic" w:cs="Traditional Arabic"/>
          <w:sz w:val="28"/>
          <w:szCs w:val="28"/>
          <w:rtl/>
        </w:rPr>
        <w:t xml:space="preserve">    واصبر عليه للغالي زعلان تا يرضى</w:t>
      </w:r>
    </w:p>
    <w:p>
      <w:pPr>
        <w:pStyle w:val="rtlJustify"/>
      </w:pPr>
      <w:r>
        <w:rPr>
          <w:rFonts w:ascii="Traditional Arabic" w:hAnsi="Traditional Arabic" w:eastAsia="Traditional Arabic" w:cs="Traditional Arabic"/>
          <w:sz w:val="28"/>
          <w:szCs w:val="28"/>
          <w:rtl/>
        </w:rPr>
        <w:t xml:space="preserve">    طهروا يا مطهر بموس الذهب</w:t>
      </w:r>
    </w:p>
    <w:p>
      <w:pPr>
        <w:pStyle w:val="rtlJustify"/>
      </w:pPr>
      <w:r>
        <w:rPr>
          <w:rFonts w:ascii="Traditional Arabic" w:hAnsi="Traditional Arabic" w:eastAsia="Traditional Arabic" w:cs="Traditional Arabic"/>
          <w:sz w:val="28"/>
          <w:szCs w:val="28"/>
          <w:rtl/>
        </w:rPr>
        <w:t xml:space="preserve">   ما تزعللي الغالي وأمير العرب</w:t>
      </w:r>
    </w:p>
    <w:p>
      <w:pPr>
        <w:pStyle w:val="rtlJustify"/>
      </w:pPr>
      <w:r>
        <w:rPr>
          <w:rFonts w:ascii="Traditional Arabic" w:hAnsi="Traditional Arabic" w:eastAsia="Traditional Arabic" w:cs="Traditional Arabic"/>
          <w:sz w:val="28"/>
          <w:szCs w:val="28"/>
          <w:rtl/>
        </w:rPr>
        <w:t xml:space="preserve">   طهروا يا مطهر بموس أبو ريشة</w:t>
      </w:r>
    </w:p>
    <w:p>
      <w:pPr>
        <w:pStyle w:val="rtlJustify"/>
      </w:pPr>
      <w:r>
        <w:rPr>
          <w:rFonts w:ascii="Traditional Arabic" w:hAnsi="Traditional Arabic" w:eastAsia="Traditional Arabic" w:cs="Traditional Arabic"/>
          <w:sz w:val="28"/>
          <w:szCs w:val="28"/>
          <w:rtl/>
        </w:rPr>
        <w:t xml:space="preserve">   وما تزعللي الغالي وبعطيك بخشيشِ</w:t>
      </w:r>
    </w:p>
    <w:p>
      <w:pPr>
        <w:pStyle w:val="rtlJustify"/>
      </w:pPr>
      <w:r>
        <w:rPr>
          <w:rFonts w:ascii="Traditional Arabic" w:hAnsi="Traditional Arabic" w:eastAsia="Traditional Arabic" w:cs="Traditional Arabic"/>
          <w:sz w:val="28"/>
          <w:szCs w:val="28"/>
          <w:rtl/>
        </w:rPr>
        <w:t xml:space="preserve"> وعند حلاقة شعره يغنون له:</w:t>
      </w:r>
    </w:p>
    <w:p>
      <w:pPr>
        <w:pStyle w:val="rtlJustify"/>
      </w:pPr>
      <w:r>
        <w:rPr>
          <w:rFonts w:ascii="Traditional Arabic" w:hAnsi="Traditional Arabic" w:eastAsia="Traditional Arabic" w:cs="Traditional Arabic"/>
          <w:sz w:val="28"/>
          <w:szCs w:val="28"/>
          <w:rtl/>
        </w:rPr>
        <w:t xml:space="preserve">    احلق لُه يا حلاق وتمهل عليه</w:t>
      </w:r>
    </w:p>
    <w:p>
      <w:pPr>
        <w:pStyle w:val="rtlJustify"/>
      </w:pPr>
      <w:r>
        <w:rPr>
          <w:rFonts w:ascii="Traditional Arabic" w:hAnsi="Traditional Arabic" w:eastAsia="Traditional Arabic" w:cs="Traditional Arabic"/>
          <w:sz w:val="28"/>
          <w:szCs w:val="28"/>
          <w:rtl/>
        </w:rPr>
        <w:t xml:space="preserve">    احلق لُه للغالي عمامه حواليه</w:t>
      </w:r>
    </w:p>
    <w:p>
      <w:pPr>
        <w:pStyle w:val="rtlJustify"/>
      </w:pPr>
      <w:r>
        <w:rPr>
          <w:rFonts w:ascii="Traditional Arabic" w:hAnsi="Traditional Arabic" w:eastAsia="Traditional Arabic" w:cs="Traditional Arabic"/>
          <w:sz w:val="28"/>
          <w:szCs w:val="28"/>
          <w:rtl/>
        </w:rPr>
        <w:t xml:space="preserve">    احلق لُه يا حلاق وامسح لُه بكمُّه</w:t>
      </w:r>
    </w:p>
    <w:p>
      <w:pPr>
        <w:pStyle w:val="rtlJustify"/>
      </w:pPr>
      <w:r>
        <w:rPr>
          <w:rFonts w:ascii="Traditional Arabic" w:hAnsi="Traditional Arabic" w:eastAsia="Traditional Arabic" w:cs="Traditional Arabic"/>
          <w:sz w:val="28"/>
          <w:szCs w:val="28"/>
          <w:rtl/>
        </w:rPr>
        <w:t xml:space="preserve">    واستنى يا حلاق تا ييجي عمُّه</w:t>
      </w:r>
    </w:p>
    <w:p>
      <w:pPr>
        <w:pStyle w:val="rtlJustify"/>
      </w:pPr>
      <w:r>
        <w:rPr>
          <w:rFonts w:ascii="Traditional Arabic" w:hAnsi="Traditional Arabic" w:eastAsia="Traditional Arabic" w:cs="Traditional Arabic"/>
          <w:sz w:val="28"/>
          <w:szCs w:val="28"/>
          <w:rtl/>
        </w:rPr>
        <w:t xml:space="preserve">    واحلق لُه يا حلاق بموس الذهبية</w:t>
      </w:r>
    </w:p>
    <w:p>
      <w:pPr>
        <w:pStyle w:val="rtlJustify"/>
      </w:pPr>
      <w:r>
        <w:rPr>
          <w:rFonts w:ascii="Traditional Arabic" w:hAnsi="Traditional Arabic" w:eastAsia="Traditional Arabic" w:cs="Traditional Arabic"/>
          <w:sz w:val="28"/>
          <w:szCs w:val="28"/>
          <w:rtl/>
        </w:rPr>
        <w:t xml:space="preserve">    واستنى ع الغالي تا تيجي الأهلية</w:t>
      </w:r>
    </w:p>
    <w:p>
      <w:pPr>
        <w:pStyle w:val="rtlJustify"/>
      </w:pPr>
      <w:r>
        <w:rPr>
          <w:rFonts w:ascii="Traditional Arabic" w:hAnsi="Traditional Arabic" w:eastAsia="Traditional Arabic" w:cs="Traditional Arabic"/>
          <w:sz w:val="28"/>
          <w:szCs w:val="28"/>
          <w:rtl/>
        </w:rPr>
        <w:t xml:space="preserve">    احلق لُه يا حلاق وامسح لُه ببشكيره</w:t>
      </w:r>
    </w:p>
    <w:p>
      <w:pPr>
        <w:pStyle w:val="rtlJustify"/>
      </w:pPr>
      <w:r>
        <w:rPr>
          <w:rFonts w:ascii="Traditional Arabic" w:hAnsi="Traditional Arabic" w:eastAsia="Traditional Arabic" w:cs="Traditional Arabic"/>
          <w:sz w:val="28"/>
          <w:szCs w:val="28"/>
          <w:rtl/>
        </w:rPr>
        <w:t xml:space="preserve">    واستنى يا حلاق تا عمّه ييجي لُه</w:t>
      </w:r>
    </w:p>
    <w:p>
      <w:pPr>
        <w:pStyle w:val="rtlJustify"/>
      </w:pPr>
      <w:r>
        <w:rPr>
          <w:rFonts w:ascii="Traditional Arabic" w:hAnsi="Traditional Arabic" w:eastAsia="Traditional Arabic" w:cs="Traditional Arabic"/>
          <w:sz w:val="28"/>
          <w:szCs w:val="28"/>
          <w:rtl/>
        </w:rPr>
        <w:t xml:space="preserve"> رابعاً: </w:t>
      </w:r>
    </w:p>
    <w:p>
      <w:pPr>
        <w:pStyle w:val="rtlJustify"/>
      </w:pPr>
      <w:r>
        <w:rPr>
          <w:rFonts w:ascii="Traditional Arabic" w:hAnsi="Traditional Arabic" w:eastAsia="Traditional Arabic" w:cs="Traditional Arabic"/>
          <w:sz w:val="28"/>
          <w:szCs w:val="28"/>
          <w:rtl/>
        </w:rPr>
        <w:t xml:space="preserve">هدهدة الأطفال</w:t>
      </w:r>
    </w:p>
    <w:p>
      <w:pPr>
        <w:pStyle w:val="rtlJustify"/>
      </w:pPr>
      <w:r>
        <w:rPr>
          <w:rFonts w:ascii="Traditional Arabic" w:hAnsi="Traditional Arabic" w:eastAsia="Traditional Arabic" w:cs="Traditional Arabic"/>
          <w:sz w:val="28"/>
          <w:szCs w:val="28"/>
          <w:rtl/>
        </w:rPr>
        <w:t xml:space="preserve">ليست هدهدة الأطفال بالطبع مناسبة يُحكى عنها، ولكنه يندرج ضمن الأغاني المنزلية، وأغاني الطهور والحلاقة نوع من الهدهدة يمكن أن تغنى للأطفال. غالباً ما تغني الأمهات أو الجدات للأطفال حتى يناموا أو يسكتوا إذا حمي ((وطيس)) البكاء عندهم.</w:t>
      </w:r>
    </w:p>
    <w:p>
      <w:pPr>
        <w:pStyle w:val="rtlJustify"/>
      </w:pPr>
      <w:r>
        <w:rPr>
          <w:rFonts w:ascii="Traditional Arabic" w:hAnsi="Traditional Arabic" w:eastAsia="Traditional Arabic" w:cs="Traditional Arabic"/>
          <w:sz w:val="28"/>
          <w:szCs w:val="28"/>
          <w:rtl/>
        </w:rPr>
        <w:t xml:space="preserve">وكانوا يحاولون أن يجدوا للأطفال هزازاً كسرير، وإذا كان ما يزال رضيعاً ينصب حبل تربط أطرافه ويعلق على شجرة في الدار على شكل حبلين متجاورين متدليين، وتلصق ذيلاهما بقطعة قماش متينة، لينام الصغير عليها. </w:t>
      </w:r>
    </w:p>
    <w:p>
      <w:pPr>
        <w:pStyle w:val="rtlJustify"/>
      </w:pPr>
      <w:r>
        <w:rPr>
          <w:rFonts w:ascii="Traditional Arabic" w:hAnsi="Traditional Arabic" w:eastAsia="Traditional Arabic" w:cs="Traditional Arabic"/>
          <w:sz w:val="28"/>
          <w:szCs w:val="28"/>
          <w:rtl/>
        </w:rPr>
        <w:t xml:space="preserve">نشير أيضاً أنه كان واضحاً، أن الهدهدة تتضمن في الغالب أبياتاً تتعلق بالتوجه الديني التلقيني للأم والجدة.. حيث تزخر الهدهدة بجملة من المدائح النبوية..</w:t>
      </w:r>
    </w:p>
    <w:p>
      <w:pPr>
        <w:pStyle w:val="rtlJustify"/>
      </w:pPr>
      <w:r>
        <w:rPr>
          <w:rFonts w:ascii="Traditional Arabic" w:hAnsi="Traditional Arabic" w:eastAsia="Traditional Arabic" w:cs="Traditional Arabic"/>
          <w:sz w:val="28"/>
          <w:szCs w:val="28"/>
          <w:rtl/>
        </w:rPr>
        <w:t xml:space="preserve">يا حادي العيس سلملي على إمي</w:t>
      </w:r>
    </w:p>
    <w:p>
      <w:pPr>
        <w:pStyle w:val="rtlJustify"/>
      </w:pPr>
      <w:r>
        <w:rPr>
          <w:rFonts w:ascii="Traditional Arabic" w:hAnsi="Traditional Arabic" w:eastAsia="Traditional Arabic" w:cs="Traditional Arabic"/>
          <w:sz w:val="28"/>
          <w:szCs w:val="28"/>
          <w:rtl/>
        </w:rPr>
        <w:t xml:space="preserve">واحكي لها شو جرى واشكيلها همّي</w:t>
      </w:r>
    </w:p>
    <w:p>
      <w:pPr>
        <w:pStyle w:val="rtlJustify"/>
      </w:pPr>
      <w:r>
        <w:rPr>
          <w:rFonts w:ascii="Traditional Arabic" w:hAnsi="Traditional Arabic" w:eastAsia="Traditional Arabic" w:cs="Traditional Arabic"/>
          <w:sz w:val="28"/>
          <w:szCs w:val="28"/>
          <w:rtl/>
        </w:rPr>
        <w:t xml:space="preserve">يا حادي العيس قول لإمّي وأبوي عني</w:t>
      </w:r>
    </w:p>
    <w:p>
      <w:pPr>
        <w:pStyle w:val="rtlJustify"/>
      </w:pPr>
      <w:r>
        <w:rPr>
          <w:rFonts w:ascii="Traditional Arabic" w:hAnsi="Traditional Arabic" w:eastAsia="Traditional Arabic" w:cs="Traditional Arabic"/>
          <w:sz w:val="28"/>
          <w:szCs w:val="28"/>
          <w:rtl/>
        </w:rPr>
        <w:t xml:space="preserve">وأهلي جفوني وخُلاني ابعدت عنّي</w:t>
      </w:r>
    </w:p>
    <w:p>
      <w:pPr>
        <w:pStyle w:val="rtlJustify"/>
      </w:pPr>
      <w:r>
        <w:rPr>
          <w:rFonts w:ascii="Traditional Arabic" w:hAnsi="Traditional Arabic" w:eastAsia="Traditional Arabic" w:cs="Traditional Arabic"/>
          <w:sz w:val="28"/>
          <w:szCs w:val="28"/>
          <w:rtl/>
        </w:rPr>
        <w:t xml:space="preserve"> صلوا على المصطفى، صلوا على الهادي</w:t>
      </w:r>
    </w:p>
    <w:p>
      <w:pPr>
        <w:pStyle w:val="rtlJustify"/>
      </w:pPr>
      <w:r>
        <w:rPr>
          <w:rFonts w:ascii="Traditional Arabic" w:hAnsi="Traditional Arabic" w:eastAsia="Traditional Arabic" w:cs="Traditional Arabic"/>
          <w:sz w:val="28"/>
          <w:szCs w:val="28"/>
          <w:rtl/>
        </w:rPr>
        <w:t xml:space="preserve">صلوا على اللي بنوره أشعل الوادي</w:t>
      </w:r>
    </w:p>
    <w:p>
      <w:pPr>
        <w:pStyle w:val="rtlJustify"/>
      </w:pPr>
      <w:r>
        <w:rPr>
          <w:rFonts w:ascii="Traditional Arabic" w:hAnsi="Traditional Arabic" w:eastAsia="Traditional Arabic" w:cs="Traditional Arabic"/>
          <w:sz w:val="28"/>
          <w:szCs w:val="28"/>
          <w:rtl/>
        </w:rPr>
        <w:t xml:space="preserve">لولاك يا مصطفى، ولولاك يا هادي</w:t>
      </w:r>
    </w:p>
    <w:p>
      <w:pPr>
        <w:pStyle w:val="rtlJustify"/>
      </w:pPr>
      <w:r>
        <w:rPr>
          <w:rFonts w:ascii="Traditional Arabic" w:hAnsi="Traditional Arabic" w:eastAsia="Traditional Arabic" w:cs="Traditional Arabic"/>
          <w:sz w:val="28"/>
          <w:szCs w:val="28"/>
          <w:rtl/>
        </w:rPr>
        <w:t xml:space="preserve">ما حجّت النوق من وادي إلى وادي</w:t>
      </w:r>
    </w:p>
    <w:p>
      <w:pPr>
        <w:pStyle w:val="rtlJustify"/>
      </w:pPr>
      <w:r>
        <w:rPr>
          <w:rFonts w:ascii="Traditional Arabic" w:hAnsi="Traditional Arabic" w:eastAsia="Traditional Arabic" w:cs="Traditional Arabic"/>
          <w:sz w:val="28"/>
          <w:szCs w:val="28"/>
          <w:rtl/>
        </w:rPr>
        <w:t xml:space="preserve"> يا رايحين النبي معكو جمل هالدار</w:t>
      </w:r>
    </w:p>
    <w:p>
      <w:pPr>
        <w:pStyle w:val="rtlJustify"/>
      </w:pPr>
      <w:r>
        <w:rPr>
          <w:rFonts w:ascii="Traditional Arabic" w:hAnsi="Traditional Arabic" w:eastAsia="Traditional Arabic" w:cs="Traditional Arabic"/>
          <w:sz w:val="28"/>
          <w:szCs w:val="28"/>
          <w:rtl/>
        </w:rPr>
        <w:t xml:space="preserve">زيدوا عليقُه كرامة للنبي المختار</w:t>
      </w:r>
    </w:p>
    <w:p>
      <w:pPr>
        <w:pStyle w:val="rtlJustify"/>
      </w:pPr>
      <w:r>
        <w:rPr>
          <w:rFonts w:ascii="Traditional Arabic" w:hAnsi="Traditional Arabic" w:eastAsia="Traditional Arabic" w:cs="Traditional Arabic"/>
          <w:sz w:val="28"/>
          <w:szCs w:val="28"/>
          <w:rtl/>
        </w:rPr>
        <w:t xml:space="preserve">يا رايحين النبي، خذوني بمحاملكُو</w:t>
      </w:r>
    </w:p>
    <w:p>
      <w:pPr>
        <w:pStyle w:val="rtlJustify"/>
      </w:pPr>
      <w:r>
        <w:rPr>
          <w:rFonts w:ascii="Traditional Arabic" w:hAnsi="Traditional Arabic" w:eastAsia="Traditional Arabic" w:cs="Traditional Arabic"/>
          <w:sz w:val="28"/>
          <w:szCs w:val="28"/>
          <w:rtl/>
        </w:rPr>
        <w:t xml:space="preserve">لاني حديدٍ ولا بولاد أثقلكُو</w:t>
      </w:r>
    </w:p>
    <w:p>
      <w:pPr>
        <w:pStyle w:val="rtlJustify"/>
      </w:pPr>
      <w:r>
        <w:rPr>
          <w:rFonts w:ascii="Traditional Arabic" w:hAnsi="Traditional Arabic" w:eastAsia="Traditional Arabic" w:cs="Traditional Arabic"/>
          <w:sz w:val="28"/>
          <w:szCs w:val="28"/>
          <w:rtl/>
        </w:rPr>
        <w:t xml:space="preserve">وإن كان زادي وزوّادي بيثقلكُو</w:t>
      </w:r>
    </w:p>
    <w:p>
      <w:pPr>
        <w:pStyle w:val="rtlJustify"/>
      </w:pPr>
      <w:r>
        <w:rPr>
          <w:rFonts w:ascii="Traditional Arabic" w:hAnsi="Traditional Arabic" w:eastAsia="Traditional Arabic" w:cs="Traditional Arabic"/>
          <w:sz w:val="28"/>
          <w:szCs w:val="28"/>
          <w:rtl/>
        </w:rPr>
        <w:t xml:space="preserve">لأصوم لله ويكفاني النظر منكو</w:t>
      </w:r>
    </w:p>
    <w:p>
      <w:pPr>
        <w:pStyle w:val="rtlJustify"/>
      </w:pPr>
      <w:r>
        <w:rPr>
          <w:rFonts w:ascii="Traditional Arabic" w:hAnsi="Traditional Arabic" w:eastAsia="Traditional Arabic" w:cs="Traditional Arabic"/>
          <w:sz w:val="28"/>
          <w:szCs w:val="28"/>
          <w:rtl/>
        </w:rPr>
        <w:t xml:space="preserve"> يا حادي العيس قللي وينتا (إيمتى) بِلفو (بيعودوا)</w:t>
      </w:r>
    </w:p>
    <w:p>
      <w:pPr>
        <w:pStyle w:val="rtlJustify"/>
      </w:pPr>
      <w:r>
        <w:rPr>
          <w:rFonts w:ascii="Traditional Arabic" w:hAnsi="Traditional Arabic" w:eastAsia="Traditional Arabic" w:cs="Traditional Arabic"/>
          <w:sz w:val="28"/>
          <w:szCs w:val="28"/>
          <w:rtl/>
        </w:rPr>
        <w:t xml:space="preserve">وتيابنا اتسخت واحوالنا تِلفو</w:t>
      </w:r>
    </w:p>
    <w:p>
      <w:pPr>
        <w:pStyle w:val="rtlJustify"/>
      </w:pPr>
      <w:r>
        <w:rPr>
          <w:rFonts w:ascii="Traditional Arabic" w:hAnsi="Traditional Arabic" w:eastAsia="Traditional Arabic" w:cs="Traditional Arabic"/>
          <w:sz w:val="28"/>
          <w:szCs w:val="28"/>
          <w:rtl/>
        </w:rPr>
        <w:t xml:space="preserve">وحياة مين أخلَقِ النجوم يعترفوا</w:t>
      </w:r>
    </w:p>
    <w:p>
      <w:pPr>
        <w:pStyle w:val="rtlJustify"/>
      </w:pPr>
      <w:r>
        <w:rPr>
          <w:rFonts w:ascii="Traditional Arabic" w:hAnsi="Traditional Arabic" w:eastAsia="Traditional Arabic" w:cs="Traditional Arabic"/>
          <w:sz w:val="28"/>
          <w:szCs w:val="28"/>
          <w:rtl/>
        </w:rPr>
        <w:t xml:space="preserve">أكثر بكايي على الغياب تا يِلفو (يعودوا)</w:t>
      </w:r>
    </w:p>
    <w:p>
      <w:pPr>
        <w:pStyle w:val="rtlJustify"/>
      </w:pPr>
      <w:r>
        <w:rPr>
          <w:rFonts w:ascii="Traditional Arabic" w:hAnsi="Traditional Arabic" w:eastAsia="Traditional Arabic" w:cs="Traditional Arabic"/>
          <w:sz w:val="28"/>
          <w:szCs w:val="28"/>
          <w:rtl/>
        </w:rPr>
        <w:t xml:space="preserve"> يا نجمة الصبح دليني على احبابي</w:t>
      </w:r>
    </w:p>
    <w:p>
      <w:pPr>
        <w:pStyle w:val="rtlJustify"/>
      </w:pPr>
      <w:r>
        <w:rPr>
          <w:rFonts w:ascii="Traditional Arabic" w:hAnsi="Traditional Arabic" w:eastAsia="Traditional Arabic" w:cs="Traditional Arabic"/>
          <w:sz w:val="28"/>
          <w:szCs w:val="28"/>
          <w:rtl/>
        </w:rPr>
        <w:t xml:space="preserve">وأيا طريق إجو تافتح لهن بابي</w:t>
      </w:r>
    </w:p>
    <w:p>
      <w:pPr>
        <w:pStyle w:val="rtlJustify"/>
      </w:pPr>
      <w:r>
        <w:rPr>
          <w:rFonts w:ascii="Traditional Arabic" w:hAnsi="Traditional Arabic" w:eastAsia="Traditional Arabic" w:cs="Traditional Arabic"/>
          <w:sz w:val="28"/>
          <w:szCs w:val="28"/>
          <w:rtl/>
        </w:rPr>
        <w:t xml:space="preserve">وإن إجو من الغرب أهل الغرب غيابي </w:t>
      </w:r>
    </w:p>
    <w:p>
      <w:pPr>
        <w:pStyle w:val="rtlJustify"/>
      </w:pPr>
      <w:r>
        <w:rPr>
          <w:rFonts w:ascii="Traditional Arabic" w:hAnsi="Traditional Arabic" w:eastAsia="Traditional Arabic" w:cs="Traditional Arabic"/>
          <w:sz w:val="28"/>
          <w:szCs w:val="28"/>
          <w:rtl/>
        </w:rPr>
        <w:t xml:space="preserve">وإن إجو من الشرق، يا عيني، هِنّي جملة حبابي</w:t>
      </w:r>
    </w:p>
    <w:p>
      <w:pPr>
        <w:pStyle w:val="rtlJustify"/>
      </w:pPr>
      <w:r>
        <w:rPr>
          <w:rFonts w:ascii="Traditional Arabic" w:hAnsi="Traditional Arabic" w:eastAsia="Traditional Arabic" w:cs="Traditional Arabic"/>
          <w:sz w:val="28"/>
          <w:szCs w:val="28"/>
          <w:rtl/>
        </w:rPr>
        <w:t xml:space="preserve"> يا ليل ما أطْولك كعّيتني نومي</w:t>
      </w:r>
    </w:p>
    <w:p>
      <w:pPr>
        <w:pStyle w:val="rtlJustify"/>
      </w:pPr>
      <w:r>
        <w:rPr>
          <w:rFonts w:ascii="Traditional Arabic" w:hAnsi="Traditional Arabic" w:eastAsia="Traditional Arabic" w:cs="Traditional Arabic"/>
          <w:sz w:val="28"/>
          <w:szCs w:val="28"/>
          <w:rtl/>
        </w:rPr>
        <w:t xml:space="preserve">وأبعدتني عن جميع أهلي وعن قومي</w:t>
      </w:r>
    </w:p>
    <w:p>
      <w:pPr>
        <w:pStyle w:val="rtlJustify"/>
      </w:pPr>
      <w:r>
        <w:rPr>
          <w:rFonts w:ascii="Traditional Arabic" w:hAnsi="Traditional Arabic" w:eastAsia="Traditional Arabic" w:cs="Traditional Arabic"/>
          <w:sz w:val="28"/>
          <w:szCs w:val="28"/>
          <w:rtl/>
        </w:rPr>
        <w:t xml:space="preserve">وإن كان بيشرعكو بتحللوا صومي</w:t>
      </w:r>
    </w:p>
    <w:p>
      <w:pPr>
        <w:pStyle w:val="rtlJustify"/>
      </w:pPr>
      <w:r>
        <w:rPr>
          <w:rFonts w:ascii="Traditional Arabic" w:hAnsi="Traditional Arabic" w:eastAsia="Traditional Arabic" w:cs="Traditional Arabic"/>
          <w:sz w:val="28"/>
          <w:szCs w:val="28"/>
          <w:rtl/>
        </w:rPr>
        <w:t xml:space="preserve">لأصوم لله والقي الصوم للصومِ</w:t>
      </w:r>
    </w:p>
    <w:p>
      <w:pPr>
        <w:pStyle w:val="rtlJustify"/>
      </w:pPr>
      <w:r>
        <w:rPr>
          <w:rFonts w:ascii="Traditional Arabic" w:hAnsi="Traditional Arabic" w:eastAsia="Traditional Arabic" w:cs="Traditional Arabic"/>
          <w:sz w:val="28"/>
          <w:szCs w:val="28"/>
          <w:rtl/>
        </w:rPr>
        <w:t xml:space="preserve"> يا درب ما أبعدك مشّيتني حافي </w:t>
      </w:r>
    </w:p>
    <w:p>
      <w:pPr>
        <w:pStyle w:val="rtlJustify"/>
      </w:pPr>
      <w:r>
        <w:rPr>
          <w:rFonts w:ascii="Traditional Arabic" w:hAnsi="Traditional Arabic" w:eastAsia="Traditional Arabic" w:cs="Traditional Arabic"/>
          <w:sz w:val="28"/>
          <w:szCs w:val="28"/>
          <w:rtl/>
        </w:rPr>
        <w:t xml:space="preserve">يا همّ ما أثقلك هديت لي كتافي</w:t>
      </w:r>
    </w:p>
    <w:p>
      <w:pPr>
        <w:pStyle w:val="rtlJustify"/>
      </w:pPr>
      <w:r>
        <w:rPr>
          <w:rFonts w:ascii="Traditional Arabic" w:hAnsi="Traditional Arabic" w:eastAsia="Traditional Arabic" w:cs="Traditional Arabic"/>
          <w:sz w:val="28"/>
          <w:szCs w:val="28"/>
          <w:rtl/>
        </w:rPr>
        <w:t xml:space="preserve"> ذكر النبي ما أحسنُه وذكر ما أحلاه</w:t>
      </w:r>
    </w:p>
    <w:p>
      <w:pPr>
        <w:pStyle w:val="rtlJustify"/>
      </w:pPr>
      <w:r>
        <w:rPr>
          <w:rFonts w:ascii="Traditional Arabic" w:hAnsi="Traditional Arabic" w:eastAsia="Traditional Arabic" w:cs="Traditional Arabic"/>
          <w:sz w:val="28"/>
          <w:szCs w:val="28"/>
          <w:rtl/>
        </w:rPr>
        <w:t xml:space="preserve">وذكر النبي لو دخل، بيت الفقير أغناه</w:t>
      </w:r>
    </w:p>
    <w:p>
      <w:pPr>
        <w:pStyle w:val="rtlJustify"/>
      </w:pPr>
      <w:r>
        <w:rPr>
          <w:rFonts w:ascii="Traditional Arabic" w:hAnsi="Traditional Arabic" w:eastAsia="Traditional Arabic" w:cs="Traditional Arabic"/>
          <w:sz w:val="28"/>
          <w:szCs w:val="28"/>
          <w:rtl/>
        </w:rPr>
        <w:t xml:space="preserve">وذكر النبي لو دخل جوف العليل أبراه</w:t>
      </w:r>
    </w:p>
    <w:p>
      <w:pPr>
        <w:pStyle w:val="rtlJustify"/>
      </w:pPr>
      <w:r>
        <w:rPr>
          <w:rFonts w:ascii="Traditional Arabic" w:hAnsi="Traditional Arabic" w:eastAsia="Traditional Arabic" w:cs="Traditional Arabic"/>
          <w:sz w:val="28"/>
          <w:szCs w:val="28"/>
          <w:rtl/>
        </w:rPr>
        <w:t xml:space="preserve">يا آمنة وضعته ويا جبرائيل سمّاه</w:t>
      </w:r>
    </w:p>
    <w:p>
      <w:pPr>
        <w:pStyle w:val="rtlJustify"/>
      </w:pPr>
      <w:r>
        <w:rPr>
          <w:rFonts w:ascii="Traditional Arabic" w:hAnsi="Traditional Arabic" w:eastAsia="Traditional Arabic" w:cs="Traditional Arabic"/>
          <w:sz w:val="28"/>
          <w:szCs w:val="28"/>
          <w:rtl/>
        </w:rPr>
        <w:t xml:space="preserve">وشهدت ملوك السما إنُّه رسول الله.</w:t>
      </w:r>
    </w:p>
    <w:p>
      <w:pPr>
        <w:pStyle w:val="rtlJustify"/>
      </w:pPr>
      <w:r>
        <w:rPr>
          <w:rFonts w:ascii="Traditional Arabic" w:hAnsi="Traditional Arabic" w:eastAsia="Traditional Arabic" w:cs="Traditional Arabic"/>
          <w:sz w:val="28"/>
          <w:szCs w:val="28"/>
          <w:rtl/>
        </w:rPr>
        <w:t xml:space="preserve"> خامساً:</w:t>
      </w:r>
    </w:p>
    <w:p>
      <w:pPr>
        <w:pStyle w:val="rtlJustify"/>
      </w:pPr>
      <w:r>
        <w:rPr>
          <w:rFonts w:ascii="Traditional Arabic" w:hAnsi="Traditional Arabic" w:eastAsia="Traditional Arabic" w:cs="Traditional Arabic"/>
          <w:sz w:val="28"/>
          <w:szCs w:val="28"/>
          <w:rtl/>
        </w:rPr>
        <w:t xml:space="preserve">عودة الحجاج</w:t>
      </w:r>
    </w:p>
    <w:p>
      <w:pPr>
        <w:pStyle w:val="rtlJustify"/>
      </w:pPr>
      <w:r>
        <w:rPr>
          <w:rFonts w:ascii="Traditional Arabic" w:hAnsi="Traditional Arabic" w:eastAsia="Traditional Arabic" w:cs="Traditional Arabic"/>
          <w:sz w:val="28"/>
          <w:szCs w:val="28"/>
          <w:rtl/>
        </w:rPr>
        <w:t xml:space="preserve">قبل البداية هناك ملاحظتان تفيدان صعوبة الحج وكلفته الباهظة وندرته بين الفلاحين من أهالي القرى، حيث كان يوجد في القرية كلها حوالي عشرة حجاج فقط لا غير، إضافة إلى بعض العقائد فيما يخص موضوع الحج.</w:t>
      </w:r>
    </w:p>
    <w:p>
      <w:pPr>
        <w:pStyle w:val="rtlJustify"/>
      </w:pPr>
      <w:r>
        <w:rPr>
          <w:rFonts w:ascii="Traditional Arabic" w:hAnsi="Traditional Arabic" w:eastAsia="Traditional Arabic" w:cs="Traditional Arabic"/>
          <w:sz w:val="28"/>
          <w:szCs w:val="28"/>
          <w:rtl/>
        </w:rPr>
        <w:t xml:space="preserve">الملاحظة الأولى أن معظم الحجاج في بداية القرن، لم يكونوا من أولئك الحجاج الذين حزموا أمتعتهم من القرية مُيَمّمين وجوههم شطر المسجد الحرام في مكة، بل كان معظمهم من أولئك الذين خدموا مع الجيش العثماني في الحجاز. فكان يعود العسكري إلى دياره حاملاً لقب الحاجّ لدى انتهائه من الخدمة. وقد كانوا قلة أولئك الذين رحلوا في رحلة الحج، إلا أن ذلك تغير بعد سقوط الخلافة العثمانية، وبات لا يذهب إلى الحج إلا من عقد النية واقتدر. ولم يعد يختلط الأمر على الناس.</w:t>
      </w:r>
    </w:p>
    <w:p>
      <w:pPr>
        <w:pStyle w:val="rtlJustify"/>
      </w:pPr>
      <w:r>
        <w:rPr>
          <w:rFonts w:ascii="Traditional Arabic" w:hAnsi="Traditional Arabic" w:eastAsia="Traditional Arabic" w:cs="Traditional Arabic"/>
          <w:sz w:val="28"/>
          <w:szCs w:val="28"/>
          <w:rtl/>
        </w:rPr>
        <w:t xml:space="preserve">الملاحظة الثانية، هو أن الحجّ كان يُعدّ إنجازاً، لم يكن لقب الحاج يلتصق باسم صاحبه كما هو الحال في أيامنا هذه، بل كان يلتصق بأسماء أبنائه، فاسم مصطفى عبد حمزة كان يعرف في القرية باسم مصطفى الحاج عبد، وحتى اسم ((أبو إسعاف)) كان يُذكر أحياناً إبراهيم الحاج علي (على اسم والده الحاج علي)، وليس إبراهيم الشيخ خليل. وهذا الأمر كان ينطبق على الشيوخ مثل عائلة الشيخ محمد والشيخ خليل.</w:t>
      </w:r>
    </w:p>
    <w:p>
      <w:pPr>
        <w:pStyle w:val="rtlJustify"/>
      </w:pPr>
      <w:r>
        <w:rPr>
          <w:rFonts w:ascii="Traditional Arabic" w:hAnsi="Traditional Arabic" w:eastAsia="Traditional Arabic" w:cs="Traditional Arabic"/>
          <w:sz w:val="28"/>
          <w:szCs w:val="28"/>
          <w:rtl/>
        </w:rPr>
        <w:t xml:space="preserve">أما في البعد الوطني، فيحق لفلسطين أن تفخر أنه كان من عادة الحجّاج أن يتموا حجّهم بعادة اسمها التقديس، أي زيارة القدس، وكانوا يعتبرون الحج موقوفاً وناقصاً حتى يتم التقديس. وذلك اقتداء بقول المصطفى صلى الله عليه وسلم: ((لا تُشدّ الرحال إلى لثلاث المسجد الحرام ومسجدي هذا والمسجد الأقصى)). فكان الحاج إذا أتمّ الحج إلى مكة وزيارة مسجد الرسول صلى الله عليه وسلم في المدينة يمّم وجهه شطر المسجد الأقصى. وفي ذلك يقول الشاعر تحسّراً على القدس في مناسبة عودة الحجاج:</w:t>
      </w:r>
    </w:p>
    <w:p>
      <w:pPr>
        <w:pStyle w:val="rtlJustify"/>
      </w:pPr>
      <w:r>
        <w:rPr>
          <w:rFonts w:ascii="Traditional Arabic" w:hAnsi="Traditional Arabic" w:eastAsia="Traditional Arabic" w:cs="Traditional Arabic"/>
          <w:sz w:val="28"/>
          <w:szCs w:val="28"/>
          <w:rtl/>
        </w:rPr>
        <w:t xml:space="preserve">اليوم أتممتم شعائر حجّكم                فمتى تتمّ مراسم التقديس</w:t>
      </w:r>
    </w:p>
    <w:p>
      <w:pPr>
        <w:pStyle w:val="rtlJustify"/>
      </w:pPr>
      <w:r>
        <w:rPr>
          <w:rFonts w:ascii="Traditional Arabic" w:hAnsi="Traditional Arabic" w:eastAsia="Traditional Arabic" w:cs="Traditional Arabic"/>
          <w:sz w:val="28"/>
          <w:szCs w:val="28"/>
          <w:rtl/>
        </w:rPr>
        <w:t xml:space="preserve"> والآن، كيف كان انعكاس الحج في القرية؟</w:t>
      </w:r>
    </w:p>
    <w:p>
      <w:pPr>
        <w:pStyle w:val="rtlJustify"/>
      </w:pPr>
      <w:r>
        <w:rPr>
          <w:rFonts w:ascii="Traditional Arabic" w:hAnsi="Traditional Arabic" w:eastAsia="Traditional Arabic" w:cs="Traditional Arabic"/>
          <w:sz w:val="28"/>
          <w:szCs w:val="28"/>
          <w:rtl/>
        </w:rPr>
        <w:t xml:space="preserve">كان يتم توديع الحجاج قبل سفرهم بعدة ليال، ويزورهم الأقارب والأصدقاء وأهل القرية. وكانوا يغنون لهم في الوداع:</w:t>
      </w:r>
    </w:p>
    <w:p>
      <w:pPr>
        <w:pStyle w:val="rtlJustify"/>
      </w:pPr>
      <w:r>
        <w:rPr>
          <w:rFonts w:ascii="Traditional Arabic" w:hAnsi="Traditional Arabic" w:eastAsia="Traditional Arabic" w:cs="Traditional Arabic"/>
          <w:sz w:val="28"/>
          <w:szCs w:val="28"/>
          <w:rtl/>
        </w:rPr>
        <w:t xml:space="preserve">يا حجاج النبي سيروا بالتهليل</w:t>
      </w:r>
    </w:p>
    <w:p>
      <w:pPr>
        <w:pStyle w:val="rtlJustify"/>
      </w:pPr>
      <w:r>
        <w:rPr>
          <w:rFonts w:ascii="Traditional Arabic" w:hAnsi="Traditional Arabic" w:eastAsia="Traditional Arabic" w:cs="Traditional Arabic"/>
          <w:sz w:val="28"/>
          <w:szCs w:val="28"/>
          <w:rtl/>
        </w:rPr>
        <w:t xml:space="preserve">لزيارة الكعبة وأبونا الخليل</w:t>
      </w:r>
    </w:p>
    <w:p>
      <w:pPr>
        <w:pStyle w:val="rtlJustify"/>
      </w:pPr>
      <w:r>
        <w:rPr>
          <w:rFonts w:ascii="Traditional Arabic" w:hAnsi="Traditional Arabic" w:eastAsia="Traditional Arabic" w:cs="Traditional Arabic"/>
          <w:sz w:val="28"/>
          <w:szCs w:val="28"/>
          <w:rtl/>
        </w:rPr>
        <w:t xml:space="preserve">يا حجاج النبي سيروا بالأعلام</w:t>
      </w:r>
    </w:p>
    <w:p>
      <w:pPr>
        <w:pStyle w:val="rtlJustify"/>
      </w:pPr>
      <w:r>
        <w:rPr>
          <w:rFonts w:ascii="Traditional Arabic" w:hAnsi="Traditional Arabic" w:eastAsia="Traditional Arabic" w:cs="Traditional Arabic"/>
          <w:sz w:val="28"/>
          <w:szCs w:val="28"/>
          <w:rtl/>
        </w:rPr>
        <w:t xml:space="preserve">لزيارة محمد عليه السلام</w:t>
      </w:r>
    </w:p>
    <w:p>
      <w:pPr>
        <w:pStyle w:val="rtlJustify"/>
      </w:pPr>
      <w:r>
        <w:rPr>
          <w:rFonts w:ascii="Traditional Arabic" w:hAnsi="Traditional Arabic" w:eastAsia="Traditional Arabic" w:cs="Traditional Arabic"/>
          <w:sz w:val="28"/>
          <w:szCs w:val="28"/>
          <w:rtl/>
        </w:rPr>
        <w:t xml:space="preserve">وكانت طريق الحجاج في البحر عبر قناة السويس إلى جدة، وكانت الرحلة في بعض الأماكن مخيفة، كما هي الحال في ((بركة فرعون)) في البحر الأحمر، وقد كان أهل البلد يغنون بعض الأغاني للحجاج تدل على سفرهم بالبحر وخوفهم واتكالهم على الله في سفره البحري هذا:</w:t>
      </w:r>
    </w:p>
    <w:p>
      <w:pPr>
        <w:pStyle w:val="rtlJustify"/>
      </w:pPr>
      <w:r>
        <w:rPr>
          <w:rFonts w:ascii="Traditional Arabic" w:hAnsi="Traditional Arabic" w:eastAsia="Traditional Arabic" w:cs="Traditional Arabic"/>
          <w:sz w:val="28"/>
          <w:szCs w:val="28"/>
          <w:rtl/>
        </w:rPr>
        <w:t xml:space="preserve">    الحج نزل البحر بعباته (عباءته)</w:t>
      </w:r>
    </w:p>
    <w:p>
      <w:pPr>
        <w:pStyle w:val="rtlJustify"/>
      </w:pPr>
      <w:r>
        <w:rPr>
          <w:rFonts w:ascii="Traditional Arabic" w:hAnsi="Traditional Arabic" w:eastAsia="Traditional Arabic" w:cs="Traditional Arabic"/>
          <w:sz w:val="28"/>
          <w:szCs w:val="28"/>
          <w:rtl/>
        </w:rPr>
        <w:t xml:space="preserve">    يا رب تردّه سالم لبناته</w:t>
      </w:r>
    </w:p>
    <w:p>
      <w:pPr>
        <w:pStyle w:val="rtlJustify"/>
      </w:pPr>
      <w:r>
        <w:rPr>
          <w:rFonts w:ascii="Traditional Arabic" w:hAnsi="Traditional Arabic" w:eastAsia="Traditional Arabic" w:cs="Traditional Arabic"/>
          <w:sz w:val="28"/>
          <w:szCs w:val="28"/>
          <w:rtl/>
        </w:rPr>
        <w:t xml:space="preserve">    والحج نزل البحر بإيده كيلة (وعاء)</w:t>
      </w:r>
    </w:p>
    <w:p>
      <w:pPr>
        <w:pStyle w:val="rtlJustify"/>
      </w:pPr>
      <w:r>
        <w:rPr>
          <w:rFonts w:ascii="Traditional Arabic" w:hAnsi="Traditional Arabic" w:eastAsia="Traditional Arabic" w:cs="Traditional Arabic"/>
          <w:sz w:val="28"/>
          <w:szCs w:val="28"/>
          <w:rtl/>
        </w:rPr>
        <w:t xml:space="preserve">    يا رب تردّه سالم لها العيلة</w:t>
      </w:r>
    </w:p>
    <w:p>
      <w:pPr>
        <w:pStyle w:val="rtlJustify"/>
      </w:pPr>
      <w:r>
        <w:rPr>
          <w:rFonts w:ascii="Traditional Arabic" w:hAnsi="Traditional Arabic" w:eastAsia="Traditional Arabic" w:cs="Traditional Arabic"/>
          <w:sz w:val="28"/>
          <w:szCs w:val="28"/>
          <w:rtl/>
        </w:rPr>
        <w:t xml:space="preserve"> وعند عودة الحُجّاج كان يتم استقبالهم عند أول البلد، تحت العين، (بالعدة والأعلام) عند باب القرية، والعدّة هي الطبول والصنوج، والأعلام هي الرايات الدينية الكبيرة، وكانت العدة والأعلام في القرية موجودة عند عائلتين فقط، هما عائلة أبو الهيجا، وعائلة اللزقة (االأسدي). وكان إذا توفي رجل صالح من القرية كانوا يشيعونه مع العدة والأعلام. </w:t>
      </w:r>
    </w:p>
    <w:p>
      <w:pPr>
        <w:pStyle w:val="rtlJustify"/>
      </w:pPr>
      <w:r>
        <w:rPr>
          <w:rFonts w:ascii="Traditional Arabic" w:hAnsi="Traditional Arabic" w:eastAsia="Traditional Arabic" w:cs="Traditional Arabic"/>
          <w:sz w:val="28"/>
          <w:szCs w:val="28"/>
          <w:rtl/>
        </w:rPr>
        <w:t xml:space="preserve">ويزور الحاجَّ أهلُ القرية على مدى أيام ويوزع عليهم الهدايا كما هي الحال في هذه الأيام. وكانت الهدايا ذات دلائل دينية كالبخور والعطور والتمر وماء زمزم وسجادات الصلاة والمسابح. ولكن أشهر الهدايا النسائية كانت وما زالت النساء الحاجّات تحضرها معها هي الحناء.</w:t>
      </w:r>
    </w:p>
    <w:p>
      <w:pPr>
        <w:pStyle w:val="rtlJustify"/>
      </w:pPr>
      <w:r>
        <w:rPr>
          <w:rFonts w:ascii="Traditional Arabic" w:hAnsi="Traditional Arabic" w:eastAsia="Traditional Arabic" w:cs="Traditional Arabic"/>
          <w:sz w:val="28"/>
          <w:szCs w:val="28"/>
          <w:rtl/>
        </w:rPr>
        <w:t xml:space="preserve"> سادساً:</w:t>
      </w:r>
    </w:p>
    <w:p>
      <w:pPr>
        <w:pStyle w:val="rtlJustify"/>
      </w:pPr>
      <w:r>
        <w:rPr>
          <w:rFonts w:ascii="Traditional Arabic" w:hAnsi="Traditional Arabic" w:eastAsia="Traditional Arabic" w:cs="Traditional Arabic"/>
          <w:sz w:val="28"/>
          <w:szCs w:val="28"/>
          <w:rtl/>
        </w:rPr>
        <w:t xml:space="preserve">شهر رمضان</w:t>
      </w:r>
    </w:p>
    <w:p>
      <w:pPr>
        <w:pStyle w:val="rtlJustify"/>
      </w:pPr>
      <w:r>
        <w:rPr>
          <w:rFonts w:ascii="Traditional Arabic" w:hAnsi="Traditional Arabic" w:eastAsia="Traditional Arabic" w:cs="Traditional Arabic"/>
          <w:sz w:val="28"/>
          <w:szCs w:val="28"/>
          <w:rtl/>
        </w:rPr>
        <w:t xml:space="preserve">كان لرمضان جو مميز يتم تحضير المأكولات الخاصة به قبل أسابيع. ولم تكن تلك المأكولات نادرة ولكن حالة القِلّة التي كان يعيشها الفلاح، كانت تجبره على طعام يومي لا يتجاوز الطبيخ المعتاد، المكوّن من البرغل والعدس كمادة أساسية في طبيخ أهل القرية. أما في رمضان فكانوا يحضّرون بعض الطعام في البيت، فيجرشون العدس واالبرغل ليكون طازجاً، ويفتلون الشعيرية، ويحضّرون من إنتاج البلد أيضاً الصبر والعنب والتين الأخضر واليابس، وكانوا يحضّرون الزلابية إذا كان الفصل شتاءً وذلك لما تحتاجه من زيت لا يفرّطون فيه إلا في موسمه.</w:t>
      </w:r>
    </w:p>
    <w:p>
      <w:pPr>
        <w:pStyle w:val="rtlJustify"/>
      </w:pPr>
      <w:r>
        <w:rPr>
          <w:rFonts w:ascii="Traditional Arabic" w:hAnsi="Traditional Arabic" w:eastAsia="Traditional Arabic" w:cs="Traditional Arabic"/>
          <w:sz w:val="28"/>
          <w:szCs w:val="28"/>
          <w:rtl/>
        </w:rPr>
        <w:t xml:space="preserve">وكانوا يشترون قمر الدين والأرزّ، ونشير إلى أنه لم يكن يخلو بيت من بقرة وحليب أو دجاج وبيض. وكان البعض يحضر القطايف الطازجة من عكا.</w:t>
      </w:r>
    </w:p>
    <w:p>
      <w:pPr>
        <w:pStyle w:val="rtlJustify"/>
      </w:pPr>
      <w:r>
        <w:rPr>
          <w:rFonts w:ascii="Traditional Arabic" w:hAnsi="Traditional Arabic" w:eastAsia="Traditional Arabic" w:cs="Traditional Arabic"/>
          <w:sz w:val="28"/>
          <w:szCs w:val="28"/>
          <w:rtl/>
        </w:rPr>
        <w:t xml:space="preserve">أما موعد السحور فكان توقيته يعتمد على النجوم، ولم يكن يعتمد على مسحّر للقرية، فكانوا يعرفون الوقت من النجم االذي كانوا يعتمدون عليه أيضاً في أسفارهم وصلاة الفجر وإخراج الطرش.</w:t>
      </w:r>
    </w:p>
    <w:p>
      <w:pPr>
        <w:pStyle w:val="rtlJustify"/>
      </w:pPr>
      <w:r>
        <w:rPr>
          <w:rFonts w:ascii="Traditional Arabic" w:hAnsi="Traditional Arabic" w:eastAsia="Traditional Arabic" w:cs="Traditional Arabic"/>
          <w:sz w:val="28"/>
          <w:szCs w:val="28"/>
          <w:rtl/>
        </w:rPr>
        <w:t xml:space="preserve">أما عند الغروب، فكان معظم أهل البلد يفطرون على أسطح المنازل إذا كان الجو صيفاً، لينظروا إلى غروب الشمس أولاً ويسهل عليهم سماع الأذان، وليتجنبوا الطقس الخانق والحرارة. </w:t>
      </w:r>
    </w:p>
    <w:p>
      <w:pPr>
        <w:pStyle w:val="rtlJustify"/>
      </w:pPr>
      <w:r>
        <w:rPr>
          <w:rFonts w:ascii="Traditional Arabic" w:hAnsi="Traditional Arabic" w:eastAsia="Traditional Arabic" w:cs="Traditional Arabic"/>
          <w:sz w:val="28"/>
          <w:szCs w:val="28"/>
          <w:rtl/>
        </w:rPr>
        <w:t xml:space="preserve">ويُذكر أن أول هجوم لليهود عند احتلال شَعَب الأول كان في وقت الغروب وعند ساعة الإفطار في رمضان، حيث نزل إليها اليهود من ميعار المشرفة عليها، وأقاموا فيها ثلاثة أيام، قام اليهود بقتل بعض كبار السن الباقين في القرية، وكان ذلك بين 19-20 تموز 1948.</w:t>
      </w:r>
    </w:p>
    <w:p>
      <w:pPr>
        <w:pStyle w:val="rtlJustify"/>
      </w:pPr>
      <w:r>
        <w:rPr>
          <w:rFonts w:ascii="Traditional Arabic" w:hAnsi="Traditional Arabic" w:eastAsia="Traditional Arabic" w:cs="Traditional Arabic"/>
          <w:sz w:val="28"/>
          <w:szCs w:val="28"/>
          <w:rtl/>
        </w:rPr>
        <w:t xml:space="preserve">وتتذكر حنيفة الصالح (أم أكرم)(7) فتقول: كنا أطفالاً في أواخر الأعوام التي قضيناها في فلسطين، وكان بيتُنا قريب من الجامع، وعند ساعة الغروب يكون الصيام قد فعل فعله بنا، وكان عنادنا يدفعنا لمقاومة الجوع، إلا أننا كنا نصعد إلى سطح المنزل ونراقب الشيخ في المكان الذي يؤذن منه، سطح مقام سيدي أحمد العليمي الملاصق لسطح المسجد الذي كان على شكل قبة، كان يصعد قبل الأذان بأكثر من ساعة، ربما عند العصر، يتمشى على سطحه بانتظار غروب الشمس. ومن كثرة ما يمشي كنا نظنه يقصد إغاظتنا في هذا الأمر.</w:t>
      </w:r>
    </w:p>
    <w:p>
      <w:pPr>
        <w:pStyle w:val="rtlJustify"/>
      </w:pPr>
      <w:r>
        <w:rPr>
          <w:rFonts w:ascii="Traditional Arabic" w:hAnsi="Traditional Arabic" w:eastAsia="Traditional Arabic" w:cs="Traditional Arabic"/>
          <w:sz w:val="28"/>
          <w:szCs w:val="28"/>
          <w:rtl/>
        </w:rPr>
        <w:t xml:space="preserve">أما صيامنا، حين كنا أصغر من ذلك السن، فقد كان حتى أذان الظهر، وكنا نأخذ كوب الماء إلى مقام سيدي أحمد العليمي ونجلس عند الدرج الذي كان يصعد عبره المؤذن إلى السطح ليرفع الأذان، وما إن يرفع أذان الظهر حتى نشرب كوب الماء، وينتهي صيامنا عند هذا الوقت.</w:t>
      </w:r>
    </w:p>
    <w:p>
      <w:pPr>
        <w:pStyle w:val="rtlJustify"/>
      </w:pPr>
      <w:r>
        <w:rPr>
          <w:rFonts w:ascii="Traditional Arabic" w:hAnsi="Traditional Arabic" w:eastAsia="Traditional Arabic" w:cs="Traditional Arabic"/>
          <w:sz w:val="28"/>
          <w:szCs w:val="28"/>
          <w:rtl/>
        </w:rPr>
        <w:t xml:space="preserve">كان هذا الصيام بمثابة التدريب للأطفال الذين لا يستطيعون الصوم، وكان يسمى ((صيام درجات الجامع)).</w:t>
      </w:r>
    </w:p>
    <w:p>
      <w:pPr>
        <w:pStyle w:val="rtlJustify"/>
      </w:pPr>
      <w:r>
        <w:rPr>
          <w:rFonts w:ascii="Traditional Arabic" w:hAnsi="Traditional Arabic" w:eastAsia="Traditional Arabic" w:cs="Traditional Arabic"/>
          <w:sz w:val="28"/>
          <w:szCs w:val="28"/>
          <w:rtl/>
        </w:rPr>
        <w:t xml:space="preserve">وفي العشر الأواخر من رمضان، كانوا يوحّشون لوداع الشهر الكريم وينشدون فيها:</w:t>
      </w:r>
    </w:p>
    <w:p>
      <w:pPr>
        <w:pStyle w:val="rtlJustify"/>
      </w:pPr>
      <w:r>
        <w:rPr>
          <w:rFonts w:ascii="Traditional Arabic" w:hAnsi="Traditional Arabic" w:eastAsia="Traditional Arabic" w:cs="Traditional Arabic"/>
          <w:sz w:val="28"/>
          <w:szCs w:val="28"/>
          <w:rtl/>
        </w:rPr>
        <w:t xml:space="preserve">لا أوحش الله منك يا رمضان</w:t>
      </w:r>
    </w:p>
    <w:p>
      <w:pPr>
        <w:pStyle w:val="rtlJustify"/>
      </w:pPr>
      <w:r>
        <w:rPr>
          <w:rFonts w:ascii="Traditional Arabic" w:hAnsi="Traditional Arabic" w:eastAsia="Traditional Arabic" w:cs="Traditional Arabic"/>
          <w:sz w:val="28"/>
          <w:szCs w:val="28"/>
          <w:rtl/>
        </w:rPr>
        <w:t xml:space="preserve">لا أوحش الله منك يا شهر الصيام</w:t>
      </w:r>
    </w:p>
    <w:p>
      <w:pPr>
        <w:pStyle w:val="rtlJustify"/>
      </w:pPr>
      <w:r>
        <w:rPr>
          <w:rFonts w:ascii="Traditional Arabic" w:hAnsi="Traditional Arabic" w:eastAsia="Traditional Arabic" w:cs="Traditional Arabic"/>
          <w:sz w:val="28"/>
          <w:szCs w:val="28"/>
          <w:rtl/>
        </w:rPr>
        <w:t xml:space="preserve">لا أوحش الله منك يا شهر الرحمات</w:t>
      </w:r>
    </w:p>
    <w:p>
      <w:pPr>
        <w:pStyle w:val="rtlJustify"/>
      </w:pPr>
      <w:r>
        <w:rPr>
          <w:rFonts w:ascii="Traditional Arabic" w:hAnsi="Traditional Arabic" w:eastAsia="Traditional Arabic" w:cs="Traditional Arabic"/>
          <w:sz w:val="28"/>
          <w:szCs w:val="28"/>
          <w:rtl/>
        </w:rPr>
        <w:t xml:space="preserve">لا أوحش الله منك يا شهر البركات</w:t>
      </w:r>
    </w:p>
    <w:p>
      <w:pPr>
        <w:pStyle w:val="rtlJustify"/>
      </w:pPr>
      <w:r>
        <w:rPr>
          <w:rFonts w:ascii="Traditional Arabic" w:hAnsi="Traditional Arabic" w:eastAsia="Traditional Arabic" w:cs="Traditional Arabic"/>
          <w:sz w:val="28"/>
          <w:szCs w:val="28"/>
          <w:rtl/>
        </w:rPr>
        <w:t xml:space="preserve"> وعندما ينتهي شهر رمضان، يحين يوم عيد الفطر، الذي لم يكن يخلو أيضاً من طقوسه الخاصة.</w:t>
      </w:r>
    </w:p>
    <w:p>
      <w:pPr>
        <w:pStyle w:val="rtlJustify"/>
      </w:pPr>
      <w:r>
        <w:rPr>
          <w:rFonts w:ascii="Traditional Arabic" w:hAnsi="Traditional Arabic" w:eastAsia="Traditional Arabic" w:cs="Traditional Arabic"/>
          <w:sz w:val="28"/>
          <w:szCs w:val="28"/>
          <w:rtl/>
        </w:rPr>
        <w:t xml:space="preserve"> سابعاً:</w:t>
      </w:r>
    </w:p>
    <w:p>
      <w:pPr>
        <w:pStyle w:val="rtlJustify"/>
      </w:pPr>
      <w:r>
        <w:rPr>
          <w:rFonts w:ascii="Traditional Arabic" w:hAnsi="Traditional Arabic" w:eastAsia="Traditional Arabic" w:cs="Traditional Arabic"/>
          <w:sz w:val="28"/>
          <w:szCs w:val="28"/>
          <w:rtl/>
        </w:rPr>
        <w:t xml:space="preserve">الأعياد</w:t>
      </w:r>
    </w:p>
    <w:p>
      <w:pPr>
        <w:pStyle w:val="rtlJustify"/>
      </w:pPr>
      <w:r>
        <w:rPr>
          <w:rFonts w:ascii="Traditional Arabic" w:hAnsi="Traditional Arabic" w:eastAsia="Traditional Arabic" w:cs="Traditional Arabic"/>
          <w:sz w:val="28"/>
          <w:szCs w:val="28"/>
          <w:rtl/>
        </w:rPr>
        <w:t xml:space="preserve">كان يعرف عيد الفطر الفطر بالعيد الصغير أو عيد رمضان، فيما يعرف عيد الأضحى بالعيد الكبير.</w:t>
      </w:r>
    </w:p>
    <w:p>
      <w:pPr>
        <w:pStyle w:val="rtlJustify"/>
      </w:pPr>
      <w:r>
        <w:rPr>
          <w:rFonts w:ascii="Traditional Arabic" w:hAnsi="Traditional Arabic" w:eastAsia="Traditional Arabic" w:cs="Traditional Arabic"/>
          <w:sz w:val="28"/>
          <w:szCs w:val="28"/>
          <w:rtl/>
        </w:rPr>
        <w:t xml:space="preserve">ولا تختلف عادات العيدين وطقوسهما في شَعَب، فقد كان الرجال يصلّون صلاة العيد في المسجد، وعند الانتهاء منها يذهبون للزيارة في المقابر، حيث تكون النساء والصِبية قد سبقوهم إليها، ولا أدري سبباً لهذه العادة التي تناقض فرحة العيد من أولها. ويكون الصوت في المقابر، مثل صوت قفير النحل، حيث يقوم الموجودون بقراءة القرآن والندب والبكاء، ويوزعون الطعام والكعك على زوار هذه المقابر.</w:t>
      </w:r>
    </w:p>
    <w:p>
      <w:pPr>
        <w:pStyle w:val="rtlJustify"/>
      </w:pPr>
      <w:r>
        <w:rPr>
          <w:rFonts w:ascii="Traditional Arabic" w:hAnsi="Traditional Arabic" w:eastAsia="Traditional Arabic" w:cs="Traditional Arabic"/>
          <w:sz w:val="28"/>
          <w:szCs w:val="28"/>
          <w:rtl/>
        </w:rPr>
        <w:t xml:space="preserve">ثم يعود الناس إلى بيوتهم، ويتم تحضير الفطور يوم العيد من اللحوم المشوية في الطابون غالباً، وبعد الفطور يخرج الكبار في زيارات وواجبات العيد. وتنظيم الزيارات له أصول لا يعرفها أبناء جيلنا (جيل ما بعد النكبة)، فلا يخرج الجميع لزيارة الجميع. وإلا لن يجد أحدٌ أحداً في بيته. وكان بعض هذه الزيارات يتضمن زيارة خاطفة، وبعضها يتم طول النهار مع الغداء، وكانت العادات في اليوم الأول (ويتم تبادل الزيارة في اليوم التالي حيث يعزم بعض الزائرين مضيفهم في اليوم التالي) على الشكل التالي:</w:t>
      </w:r>
    </w:p>
    <w:p>
      <w:pPr>
        <w:pStyle w:val="rtlJustify"/>
      </w:pPr>
      <w:r>
        <w:rPr>
          <w:rFonts w:ascii="Traditional Arabic" w:hAnsi="Traditional Arabic" w:eastAsia="Traditional Arabic" w:cs="Traditional Arabic"/>
          <w:sz w:val="28"/>
          <w:szCs w:val="28"/>
          <w:rtl/>
        </w:rPr>
        <w:t xml:space="preserve">- الأهل عند بناتهم المتزوجات.</w:t>
      </w:r>
    </w:p>
    <w:p>
      <w:pPr>
        <w:pStyle w:val="rtlJustify"/>
      </w:pPr>
      <w:r>
        <w:rPr>
          <w:rFonts w:ascii="Traditional Arabic" w:hAnsi="Traditional Arabic" w:eastAsia="Traditional Arabic" w:cs="Traditional Arabic"/>
          <w:sz w:val="28"/>
          <w:szCs w:val="28"/>
          <w:rtl/>
        </w:rPr>
        <w:t xml:space="preserve">- الرجل مع عائلته عند أهله.</w:t>
      </w:r>
    </w:p>
    <w:p>
      <w:pPr>
        <w:pStyle w:val="rtlJustify"/>
      </w:pPr>
      <w:r>
        <w:rPr>
          <w:rFonts w:ascii="Traditional Arabic" w:hAnsi="Traditional Arabic" w:eastAsia="Traditional Arabic" w:cs="Traditional Arabic"/>
          <w:sz w:val="28"/>
          <w:szCs w:val="28"/>
          <w:rtl/>
        </w:rPr>
        <w:t xml:space="preserve">- الأخ عند أخواته.</w:t>
      </w:r>
    </w:p>
    <w:p>
      <w:pPr>
        <w:pStyle w:val="rtlJustify"/>
      </w:pPr>
      <w:r>
        <w:rPr>
          <w:rFonts w:ascii="Traditional Arabic" w:hAnsi="Traditional Arabic" w:eastAsia="Traditional Arabic" w:cs="Traditional Arabic"/>
          <w:sz w:val="28"/>
          <w:szCs w:val="28"/>
          <w:rtl/>
        </w:rPr>
        <w:t xml:space="preserve">- الخطيب عند خطيبته.</w:t>
      </w:r>
    </w:p>
    <w:p>
      <w:pPr>
        <w:pStyle w:val="rtlJustify"/>
      </w:pPr>
      <w:r>
        <w:rPr>
          <w:rFonts w:ascii="Traditional Arabic" w:hAnsi="Traditional Arabic" w:eastAsia="Traditional Arabic" w:cs="Traditional Arabic"/>
          <w:sz w:val="28"/>
          <w:szCs w:val="28"/>
          <w:rtl/>
        </w:rPr>
        <w:t xml:space="preserve">- وقد كانت الأولوية في الزيارة لأهل الفقيد حديثاً، وفقدان عزيز يلغي كل العادات المتّبعة في الزيارات. </w:t>
      </w:r>
    </w:p>
    <w:p>
      <w:pPr>
        <w:pStyle w:val="rtlJustify"/>
      </w:pPr>
      <w:r>
        <w:rPr>
          <w:rFonts w:ascii="Traditional Arabic" w:hAnsi="Traditional Arabic" w:eastAsia="Traditional Arabic" w:cs="Traditional Arabic"/>
          <w:sz w:val="28"/>
          <w:szCs w:val="28"/>
          <w:rtl/>
        </w:rPr>
        <w:t xml:space="preserve">وكان يغلب على ضيافة العيد الكعك والمعمول المنزلي، ولم يكن أحد يقدم الحلو والملبس في مضافته إلا نادراً.</w:t>
      </w:r>
    </w:p>
    <w:p>
      <w:pPr>
        <w:pStyle w:val="rtlJustify"/>
      </w:pPr>
      <w:r>
        <w:rPr>
          <w:rFonts w:ascii="Traditional Arabic" w:hAnsi="Traditional Arabic" w:eastAsia="Traditional Arabic" w:cs="Traditional Arabic"/>
          <w:sz w:val="28"/>
          <w:szCs w:val="28"/>
          <w:rtl/>
        </w:rPr>
        <w:t xml:space="preserve">أما الأولاد، فكانت كل عائلة تنصب مراجيحها الخاصة على شجرة في الدار أو قربه، حيث يقضي الأولاد يومهم في اللعب عليها، وهم يأكلون بعض الحلويات التي يشترونها أو يحضرونها من المنازل، والألعاب التي تظهر فجأة في الدكاكين (يحضرها صاحب الدكان من عكا، ويخبئها حتى فترة العيد). ويغنون أغاني العيد، ومنها:</w:t>
      </w:r>
    </w:p>
    <w:p>
      <w:pPr>
        <w:pStyle w:val="rtlJustify"/>
      </w:pPr>
      <w:r>
        <w:rPr>
          <w:rFonts w:ascii="Traditional Arabic" w:hAnsi="Traditional Arabic" w:eastAsia="Traditional Arabic" w:cs="Traditional Arabic"/>
          <w:sz w:val="28"/>
          <w:szCs w:val="28"/>
          <w:rtl/>
        </w:rPr>
        <w:t xml:space="preserve">بكرة العيد ومنعيّد               منذبح بقرة سْعيّد</w:t>
      </w:r>
    </w:p>
    <w:p>
      <w:pPr>
        <w:pStyle w:val="rtlJustify"/>
      </w:pPr>
      <w:r>
        <w:rPr>
          <w:rFonts w:ascii="Traditional Arabic" w:hAnsi="Traditional Arabic" w:eastAsia="Traditional Arabic" w:cs="Traditional Arabic"/>
          <w:sz w:val="28"/>
          <w:szCs w:val="28"/>
          <w:rtl/>
        </w:rPr>
        <w:t xml:space="preserve">وسْعيّد مالو  بقرة                منذبح بنتو هالشقرة</w:t>
      </w:r>
    </w:p>
    <w:p>
      <w:pPr>
        <w:pStyle w:val="rtlJustify"/>
      </w:pPr>
      <w:r>
        <w:rPr>
          <w:rFonts w:ascii="Traditional Arabic" w:hAnsi="Traditional Arabic" w:eastAsia="Traditional Arabic" w:cs="Traditional Arabic"/>
          <w:sz w:val="28"/>
          <w:szCs w:val="28"/>
          <w:rtl/>
        </w:rPr>
        <w:t xml:space="preserve">والشقرة ما فيها دم              منذبح بنتو وبنت العم</w:t>
      </w:r>
    </w:p>
    <w:p>
      <w:pPr>
        <w:pStyle w:val="rtlJustify"/>
      </w:pPr>
      <w:r>
        <w:rPr>
          <w:rFonts w:ascii="Traditional Arabic" w:hAnsi="Traditional Arabic" w:eastAsia="Traditional Arabic" w:cs="Traditional Arabic"/>
          <w:sz w:val="28"/>
          <w:szCs w:val="28"/>
          <w:rtl/>
        </w:rPr>
        <w:t xml:space="preserve"> ويتميز عيد المولد بإقامة الموالد، وخروج بعض سكان القرية إلى عكا، حيث كانت تقام الاحتفالات الضخمة، والموسيقى والفرق الكشفية والرياضية والدينية، وكانت الألعاب الصعبة مثل ابتلاع النار أو شك الشيش بالأجسام، وكان الذاهبون إلى عكا من الشباب الذكور أو رجل أخذ عائلته ليتفرجوا على الاحتفالات هناك، ولم تكن تذهب النساء وحدهن، وكذلك الأطفال.</w:t>
      </w:r>
    </w:p>
    <w:p>
      <w:pPr>
        <w:pStyle w:val="rtlJustify"/>
      </w:pPr>
      <w:r>
        <w:rPr>
          <w:rFonts w:ascii="Traditional Arabic" w:hAnsi="Traditional Arabic" w:eastAsia="Traditional Arabic" w:cs="Traditional Arabic"/>
          <w:sz w:val="28"/>
          <w:szCs w:val="28"/>
          <w:rtl/>
        </w:rPr>
        <w:t xml:space="preserve"> في الخميس الثالث من شهر نيسان من كل عام يوافق خميس الأموات (موسم النبي موسى) فتتم زيارة المقابر حيث تقرأ سورة ياسين ويتم توزيع الحلوى على الفقراء..</w:t>
      </w:r>
    </w:p>
    <w:p>
      <w:pPr>
        <w:pStyle w:val="rtlJustify"/>
      </w:pPr>
      <w:r>
        <w:rPr>
          <w:rFonts w:ascii="Traditional Arabic" w:hAnsi="Traditional Arabic" w:eastAsia="Traditional Arabic" w:cs="Traditional Arabic"/>
          <w:sz w:val="28"/>
          <w:szCs w:val="28"/>
          <w:rtl/>
        </w:rPr>
        <w:t xml:space="preserve">فيحضر الناس البيض ويسلقونه مع صبغة صفراء حيث يغلون معه نبتة البسبيس، أو صبغة خضراء يغلون معه نبتة الخامشة، او قشر البصل الأحمر. ثم تتم المفاقسة بالبيض وهو تحدٍ بين شخصين يقومان بضرب رؤوس البيض ببعضها البعض، والذي تنكسر البيضة في يده يتخلى عنها لمنافسه. </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w:t>
      </w:r>
    </w:p>
    <w:p>
      <w:pPr>
        <w:pStyle w:val="rtlJustify"/>
      </w:pPr>
      <w:r>
        <w:rPr>
          <w:rFonts w:ascii="Traditional Arabic" w:hAnsi="Traditional Arabic" w:eastAsia="Traditional Arabic" w:cs="Traditional Arabic"/>
          <w:sz w:val="28"/>
          <w:szCs w:val="28"/>
          <w:rtl/>
        </w:rPr>
        <w:t xml:space="preserve"> (1) من مقابلة مع الحاجة أم هاني: سعاد صالح حسين، وادي الزينة تموز 2001.</w:t>
      </w:r>
    </w:p>
    <w:p>
      <w:pPr>
        <w:pStyle w:val="rtlJustify"/>
      </w:pPr>
      <w:r>
        <w:rPr>
          <w:rFonts w:ascii="Traditional Arabic" w:hAnsi="Traditional Arabic" w:eastAsia="Traditional Arabic" w:cs="Traditional Arabic"/>
          <w:sz w:val="28"/>
          <w:szCs w:val="28"/>
          <w:rtl/>
        </w:rPr>
        <w:t xml:space="preserve">(2) يعدّون: أي يرددون عدة مقاطع على وزن هذا المقطع، بكلام مختلف قليلاً.</w:t>
      </w:r>
    </w:p>
    <w:p>
      <w:pPr>
        <w:pStyle w:val="rtlJustify"/>
      </w:pPr>
      <w:r>
        <w:rPr>
          <w:rFonts w:ascii="Traditional Arabic" w:hAnsi="Traditional Arabic" w:eastAsia="Traditional Arabic" w:cs="Traditional Arabic"/>
          <w:sz w:val="28"/>
          <w:szCs w:val="28"/>
          <w:rtl/>
        </w:rPr>
        <w:t xml:space="preserve">(3) البقجة: قطعة قماش تنوب عن الشنطة يتم ربط أطرافها الأربعة في جهة واحدة.</w:t>
      </w:r>
    </w:p>
    <w:p>
      <w:pPr>
        <w:pStyle w:val="rtlJustify"/>
      </w:pPr>
      <w:r>
        <w:rPr>
          <w:rFonts w:ascii="Traditional Arabic" w:hAnsi="Traditional Arabic" w:eastAsia="Traditional Arabic" w:cs="Traditional Arabic"/>
          <w:sz w:val="28"/>
          <w:szCs w:val="28"/>
          <w:rtl/>
        </w:rPr>
        <w:t xml:space="preserve">(4) مقابلة في بيتها في وادي الزينة تموز 2001.</w:t>
      </w:r>
    </w:p>
    <w:p>
      <w:pPr>
        <w:pStyle w:val="rtlJustify"/>
      </w:pPr>
      <w:r>
        <w:rPr>
          <w:rFonts w:ascii="Traditional Arabic" w:hAnsi="Traditional Arabic" w:eastAsia="Traditional Arabic" w:cs="Traditional Arabic"/>
          <w:sz w:val="28"/>
          <w:szCs w:val="28"/>
          <w:rtl/>
        </w:rPr>
        <w:t xml:space="preserve">(5) راجع خطوط سير النزوح من البلد.</w:t>
      </w:r>
    </w:p>
    <w:p>
      <w:pPr>
        <w:pStyle w:val="rtlJustify"/>
      </w:pPr>
      <w:r>
        <w:rPr>
          <w:rFonts w:ascii="Traditional Arabic" w:hAnsi="Traditional Arabic" w:eastAsia="Traditional Arabic" w:cs="Traditional Arabic"/>
          <w:sz w:val="28"/>
          <w:szCs w:val="28"/>
          <w:rtl/>
        </w:rPr>
        <w:t xml:space="preserve">(6) راجع القسم الثاني من الكتاب ((فصول من تاريخ القرية)).</w:t>
      </w:r>
    </w:p>
    <w:p>
      <w:pPr>
        <w:pStyle w:val="rtlJustify"/>
      </w:pPr>
      <w:r>
        <w:rPr>
          <w:rFonts w:ascii="Traditional Arabic" w:hAnsi="Traditional Arabic" w:eastAsia="Traditional Arabic" w:cs="Traditional Arabic"/>
          <w:sz w:val="28"/>
          <w:szCs w:val="28"/>
          <w:rtl/>
        </w:rPr>
        <w:t xml:space="preserve">(7) وهي من مواليد عام 1936، في مقابلة معها في بيتها في مخيم برج الشمالي في صور – لبنان عام 2002.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المقابر</w:t>
      </w:r>
      <w:bookmarkEnd w:id="6"/>
    </w:p>
    <w:p>
      <w:pPr>
        <w:pStyle w:val="rtlJustify"/>
      </w:pPr>
      <w:r>
        <w:rPr>
          <w:rFonts w:ascii="Traditional Arabic" w:hAnsi="Traditional Arabic" w:eastAsia="Traditional Arabic" w:cs="Traditional Arabic"/>
          <w:sz w:val="28"/>
          <w:szCs w:val="28"/>
          <w:rtl/>
        </w:rPr>
        <w:t xml:space="preserve">المقابر في القرية</w:t>
      </w:r>
    </w:p>
    <w:p>
      <w:pPr>
        <w:pStyle w:val="rtlJustify"/>
      </w:pPr>
      <w:r>
        <w:rPr>
          <w:rFonts w:ascii="Traditional Arabic" w:hAnsi="Traditional Arabic" w:eastAsia="Traditional Arabic" w:cs="Traditional Arabic"/>
          <w:sz w:val="28"/>
          <w:szCs w:val="28"/>
          <w:rtl/>
        </w:rPr>
        <w:t xml:space="preserve"> 1- المقبرة الشرقية: وهي مقبرة قديمة جدا تقع في الجزء الشرقي من القرية وتقع على مساحة محددة ويبدو أنها بنيت من قبل العشائر العربية التي مرت بالقرية.</w:t>
      </w:r>
    </w:p>
    <w:p>
      <w:pPr>
        <w:pStyle w:val="rtlJustify"/>
      </w:pPr>
      <w:r>
        <w:rPr>
          <w:rFonts w:ascii="Traditional Arabic" w:hAnsi="Traditional Arabic" w:eastAsia="Traditional Arabic" w:cs="Traditional Arabic"/>
          <w:sz w:val="28"/>
          <w:szCs w:val="28"/>
          <w:rtl/>
        </w:rPr>
        <w:t xml:space="preserve">  2- المقبرة الغربية: تقع في الجزء الغربي من القرية وهي أصغر نسبيا من المقبرة الشرقية وتضم مساحة أقل وتشير المصادر إلى وجود هذه المقبرة في العهد العثماني.</w:t>
      </w:r>
    </w:p>
    <w:p>
      <w:pPr>
        <w:pStyle w:val="rtlJustify"/>
      </w:pPr>
      <w:r>
        <w:rPr>
          <w:rFonts w:ascii="Traditional Arabic" w:hAnsi="Traditional Arabic" w:eastAsia="Traditional Arabic" w:cs="Traditional Arabic"/>
          <w:sz w:val="28"/>
          <w:szCs w:val="28"/>
          <w:rtl/>
        </w:rPr>
        <w:t xml:space="preserve">  3- مقبرة النصارى : تقع هذه المقبرة الى الشرق من بيت السيد احمد ايوب ابو خالد ومكونة من مجموعة قبور دفن فيها نصارى الحارة الشرقية.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عـ"الموت ياما رمينا"، بهذه الكلمات يختصر الحاج محمود أبو الهيجا المعروف بـ"أبو الشهداء" (5) تجربة شَعَب وأهلها النضالية قبل النكبة منذ الاستعمار البريطاني على البلاد.</w:t>
      </w:r>
    </w:p>
    <w:p>
      <w:pPr>
        <w:pStyle w:val="rtlJustify"/>
      </w:pPr>
      <w:r>
        <w:rPr>
          <w:rFonts w:ascii="Traditional Arabic" w:hAnsi="Traditional Arabic" w:eastAsia="Traditional Arabic" w:cs="Traditional Arabic"/>
          <w:sz w:val="28"/>
          <w:szCs w:val="28"/>
          <w:rtl/>
        </w:rPr>
        <w:t xml:space="preserve">التحقت شَعَب قبل تشكيل حاميتها بالثورة الكبرى بين عامي 1936 و1939، مثل باقي سائر أبناء القرى والمدن الفلسطينية.</w:t>
      </w:r>
    </w:p>
    <w:p>
      <w:pPr>
        <w:pStyle w:val="rtlJustify"/>
      </w:pPr>
      <w:r>
        <w:rPr>
          <w:rFonts w:ascii="Traditional Arabic" w:hAnsi="Traditional Arabic" w:eastAsia="Traditional Arabic" w:cs="Traditional Arabic"/>
          <w:sz w:val="28"/>
          <w:szCs w:val="28"/>
          <w:rtl/>
        </w:rPr>
        <w:t xml:space="preserve">وكانت شَعَب نظرًا لموقعها الجغرافي بمثابة استحكام عسكري، إذ جرى منها تدبير أكثر من كمين ضد دوريات الإنجليز المارة على طريق عكا - صفد، الذي كان يُعرف منذ زمن الأتراك بـ"الشارع السلطاني"؛ وشارك فيها ثوار شَعَب كتفا إلى كتف مع ثوار قُرى الشاغور.</w:t>
      </w:r>
    </w:p>
    <w:p>
      <w:pPr>
        <w:pStyle w:val="rtlJustify"/>
      </w:pPr>
      <w:r>
        <w:rPr>
          <w:rFonts w:ascii="Traditional Arabic" w:hAnsi="Traditional Arabic" w:eastAsia="Traditional Arabic" w:cs="Traditional Arabic"/>
          <w:sz w:val="28"/>
          <w:szCs w:val="28"/>
          <w:rtl/>
        </w:rPr>
        <w:t xml:space="preserve">طُوقت شَعَب أكثر من مرة، منها مرة تحول الطوق إلى حصار امتد لأيام، أقام خلالها الإنجليز في القرية، وقرروا نسف كل بيوت الشعباويّة، وذلك على إثر كمين قام به ثوار القرية على تل البروة، سُمي بكمين "تينة أبو لبن  6  </w:t>
      </w:r>
    </w:p>
    <w:p>
      <w:pPr>
        <w:pStyle w:val="rtlJustify"/>
      </w:pPr>
      <w:r>
        <w:rPr>
          <w:rFonts w:ascii="Traditional Arabic" w:hAnsi="Traditional Arabic" w:eastAsia="Traditional Arabic" w:cs="Traditional Arabic"/>
          <w:sz w:val="28"/>
          <w:szCs w:val="28"/>
          <w:rtl/>
        </w:rPr>
        <w:t xml:space="preserve">                                                                               نسف 120 منزلًا، صحيفة "الصراط"، 27 آب/ أغسطس 1938</w:t>
      </w:r>
    </w:p>
    <w:p>
      <w:pPr>
        <w:pStyle w:val="rtlJustify"/>
      </w:pPr>
      <w:r>
        <w:rPr>
          <w:rFonts w:ascii="Traditional Arabic" w:hAnsi="Traditional Arabic" w:eastAsia="Traditional Arabic" w:cs="Traditional Arabic"/>
          <w:sz w:val="28"/>
          <w:szCs w:val="28"/>
          <w:rtl/>
        </w:rPr>
        <w:t xml:space="preserve">بدأ الإنجليز بالنسف والجرف من الحارة الشرقية، وطاولوا معظم بيوتها، لولا معركة "الليّات" التي فتحها ثوار الشاغور وشَعَب على الإنجليز، لقطع عليهم إتمامهم نسف البيوت.</w:t>
      </w:r>
    </w:p>
    <w:p>
      <w:pPr>
        <w:pStyle w:val="rtlJustify"/>
      </w:pPr>
      <w:r>
        <w:rPr>
          <w:rFonts w:ascii="Traditional Arabic" w:hAnsi="Traditional Arabic" w:eastAsia="Traditional Arabic" w:cs="Traditional Arabic"/>
          <w:sz w:val="28"/>
          <w:szCs w:val="28"/>
          <w:rtl/>
        </w:rPr>
        <w:t xml:space="preserve">لم تكن معركة الليّات واحدة، بل أولى وثانية وثالثة كُبرى. وجاء اسم الليّات، نسبة إلى موقع جبلي يقع بين البروة ومجد الكروم على طريق عكا – صفد.</w:t>
      </w:r>
    </w:p>
    <w:p>
      <w:pPr>
        <w:pStyle w:val="rtlJustify"/>
      </w:pPr>
      <w:r>
        <w:rPr>
          <w:rFonts w:ascii="Traditional Arabic" w:hAnsi="Traditional Arabic" w:eastAsia="Traditional Arabic" w:cs="Traditional Arabic"/>
          <w:sz w:val="28"/>
          <w:szCs w:val="28"/>
          <w:rtl/>
        </w:rPr>
        <w:t xml:space="preserve">كانت معركة الليّات الأولى 8-12-1937، والليّات الثانية في تاريخ 19-7-1938. فيما الواقعة الكُبرى في الليّات، وقعت بعد أسابيع قليلة من الثانية (7).</w:t>
      </w:r>
    </w:p>
    <w:p>
      <w:pPr>
        <w:pStyle w:val="rtlJustify"/>
      </w:pPr>
      <w:r>
        <w:rPr>
          <w:rFonts w:ascii="Traditional Arabic" w:hAnsi="Traditional Arabic" w:eastAsia="Traditional Arabic" w:cs="Traditional Arabic"/>
          <w:sz w:val="28"/>
          <w:szCs w:val="28"/>
          <w:rtl/>
        </w:rPr>
        <w:t xml:space="preserve">استهدف ثوار شَعَب والشاغور في الليّات حديد دوريات الإنجليز، وأوقعوا في صفوفهم قتلى وجرحى، وترتب على تلك "الليّات" قصف قرية شَعَب بالطائرات ونسف بيوتها، وسفك دم رجالها ونسائها؛ وهذا غير السجن والمُطاردة والمُطاردين.</w:t>
      </w:r>
    </w:p>
    <w:p>
      <w:pPr>
        <w:pStyle w:val="rtlJustify"/>
      </w:pPr>
      <w:r>
        <w:rPr>
          <w:rFonts w:ascii="Traditional Arabic" w:hAnsi="Traditional Arabic" w:eastAsia="Traditional Arabic" w:cs="Traditional Arabic"/>
          <w:sz w:val="28"/>
          <w:szCs w:val="28"/>
          <w:rtl/>
        </w:rPr>
        <w:t xml:space="preserve">حين وقف الشاعر الشعبي نوح إبراهيم في أول صيف بعد انقضاء الثورة على بيادر شَعَب في واحد من أعراسها، كانت مجموعة من صِبية القرية تتجمهر فوق سطح أحد بيوتها المُطلة على البيادر، وكان الصبية يحملون عِصيّهم التي كانوا يستخدمونها في لعبهم كبنادق، وكان مسمار مغروسا في العصيّ، وكان مشبوكا بخيط. نظر نوح الشاعر إلى الصِبية، وقال ردّة مطلعها: "هيّا يا أهل الحمية ... وعاشت البندقية" (8).</w:t>
      </w:r>
    </w:p>
    <w:p>
      <w:pPr>
        <w:pStyle w:val="rtlJustify"/>
      </w:pPr>
      <w:r>
        <w:rPr>
          <w:rFonts w:ascii="Traditional Arabic" w:hAnsi="Traditional Arabic" w:eastAsia="Traditional Arabic" w:cs="Traditional Arabic"/>
          <w:sz w:val="28"/>
          <w:szCs w:val="28"/>
          <w:rtl/>
        </w:rPr>
        <w:t xml:space="preserve">لم يكن يعلم نوح إبراهيم في حينه أن أولئك الصِبية هم من سيكونون وقود وجنود حامية القرية بعد عشر سنوات.</w:t>
      </w:r>
    </w:p>
    <w:p>
      <w:pPr>
        <w:pStyle w:val="rtlJustify"/>
      </w:pPr>
      <w:r>
        <w:rPr>
          <w:rFonts w:ascii="Traditional Arabic" w:hAnsi="Traditional Arabic" w:eastAsia="Traditional Arabic" w:cs="Traditional Arabic"/>
          <w:sz w:val="28"/>
          <w:szCs w:val="28"/>
          <w:rtl/>
        </w:rPr>
        <w:t xml:space="preserve">الحامية</w:t>
      </w:r>
    </w:p>
    <w:p>
      <w:pPr>
        <w:pStyle w:val="rtlJustify"/>
      </w:pPr>
      <w:r>
        <w:rPr>
          <w:rFonts w:ascii="Traditional Arabic" w:hAnsi="Traditional Arabic" w:eastAsia="Traditional Arabic" w:cs="Traditional Arabic"/>
          <w:sz w:val="28"/>
          <w:szCs w:val="28"/>
          <w:rtl/>
        </w:rPr>
        <w:t xml:space="preserve">حامية شعب كانت كتيبة فدائية أكثر منها عسكرية، ممثلة بمجموعة قيادية من أبناء القرية على رأسهم "أبو إسعاف" – إبراهيم الشيخ خليل، ومعه مصطفى ونجيب الطيّار وآخرين من عائلات القرية كافة. تشكلت هذه الحامية لحماية القرية إثر سقوط مدينة عكا في 18-5-1948. كان مقر قيادة الحامية في بيت علي موسى الأسدي على طرف القرية.</w:t>
      </w:r>
    </w:p>
    <w:p>
      <w:pPr>
        <w:pStyle w:val="rtlJustify"/>
      </w:pPr>
      <w:r>
        <w:rPr>
          <w:rFonts w:ascii="Traditional Arabic" w:hAnsi="Traditional Arabic" w:eastAsia="Traditional Arabic" w:cs="Traditional Arabic"/>
          <w:sz w:val="28"/>
          <w:szCs w:val="28"/>
          <w:rtl/>
        </w:rPr>
        <w:t xml:space="preserve">كانت الحامية تعبيرًا عن حَميّة أبناء القرية تجاه شَعبِهم، وبلدهم شَعَب؛ حَميّة فاقت قدرات الحامية التنظيمية والعسكرية. ساعدت ظروف القرية الجغرافية على نشأة الحامية وتشكيلها، وكذلك علاقات بعض أبنائها وتجاربهم، مثل "أبو إسعاف" الذي كان قسّاميًا من أتباع الشيخ الشهيد عز الدين، وعضوًا في عُصبة الجهاد المقدس منذ الثورة الكبرى، وممول الحامية والذي مدّها بالسلاح (9). ثم تعليم بعض أفرادها، مثل نجيب الطيّار، الذي كان بمثابة مسؤول إداري - سياسي للحامية.</w:t>
      </w:r>
    </w:p>
    <w:p>
      <w:pPr>
        <w:pStyle w:val="rtlJustify"/>
      </w:pPr>
      <w:r>
        <w:rPr>
          <w:rFonts w:ascii="Traditional Arabic" w:hAnsi="Traditional Arabic" w:eastAsia="Traditional Arabic" w:cs="Traditional Arabic"/>
          <w:sz w:val="28"/>
          <w:szCs w:val="28"/>
          <w:rtl/>
        </w:rPr>
        <w:t xml:space="preserve">والأهم من ذلك، اجتماعيًا، أن الحامية بتشكيلها غسلت كل ملامح إرث الاحتراب العائلي - الحمائلي، وجففت آبار الأحقاد والثارات، التي عانت منها قرية شَعَب على مدار قرن قبل النكبة، ودفعت بكامل أبناء عائلات القرية كتلة واحدة للدفاع عن قريتهم (10).</w:t>
      </w:r>
    </w:p>
    <w:p>
      <w:pPr>
        <w:pStyle w:val="rtlJustify"/>
      </w:pPr>
      <w:r>
        <w:rPr>
          <w:rFonts w:ascii="Traditional Arabic" w:hAnsi="Traditional Arabic" w:eastAsia="Traditional Arabic" w:cs="Traditional Arabic"/>
          <w:sz w:val="28"/>
          <w:szCs w:val="28"/>
          <w:rtl/>
        </w:rPr>
        <w:t xml:space="preserve">لم يكن مقاتلو الحامية من شَعَب وحدها، وإن كانت الحامية شَعباويّة المنشأ والموقع، إنما التحق بها مقاتلون من سائر القُرى المجاورة لشَعَب، مثل ميعار والدامون وكابول والبروة ومجد الكروم والبعنة ودير الأسد، وحتى سخنين وعرابة البطوف وعموم قُرى الشاغور. كما التحق بالحامية فصيل من جيش الإنقاذ تمرّدَ على أوامر القيادة العُليا، إلى أن وصل عدد مقاتلي الحامية إلى أكثر من 200 مقاتل.</w:t>
      </w:r>
    </w:p>
    <w:p>
      <w:pPr>
        <w:pStyle w:val="rtlJustify"/>
      </w:pPr>
      <w:r>
        <w:rPr>
          <w:rFonts w:ascii="Traditional Arabic" w:hAnsi="Traditional Arabic" w:eastAsia="Traditional Arabic" w:cs="Traditional Arabic"/>
          <w:sz w:val="28"/>
          <w:szCs w:val="28"/>
          <w:rtl/>
        </w:rPr>
        <w:t xml:space="preserve">كانت أشهر معارك الحامية دفاعها عن قرية البروة، بعد أن هاجمها الصهاينة في الحادث 11-6-1948، ثم سقوطها بأيديهم. استطاعت الحامية تحرير البروة بعد أن دفعت بكامل سلاحها إليها في 25-6-1948، عندما قتلت الحامية وجرحت العشرات من الصهاينة، واستشهد من مقاتليها الشعباويّة كل من مصطفى الحاج عبد حمزة، وكايد محمد سليم أبو الهيجا (11).</w:t>
      </w:r>
    </w:p>
    <w:p>
      <w:pPr>
        <w:pStyle w:val="rtlJustify"/>
      </w:pPr>
      <w:r>
        <w:rPr>
          <w:rFonts w:ascii="Traditional Arabic" w:hAnsi="Traditional Arabic" w:eastAsia="Traditional Arabic" w:cs="Traditional Arabic"/>
          <w:sz w:val="28"/>
          <w:szCs w:val="28"/>
          <w:rtl/>
        </w:rPr>
        <w:t xml:space="preserve">بعد تحرير البروة، وفي آخر ليل ذلك النهار، تسلّم جيش الإنقاذ البروة مُحررة من حامية شَعَب، وبعد أقل من يومين على ذلك، كانت عصابات "الهاغانا" تقصف شَعَب من سفوح البروة، فقد استلم جيش الإنقاذ البروة، ثم سلّمها!</w:t>
      </w:r>
    </w:p>
    <w:p>
      <w:pPr>
        <w:pStyle w:val="rtlJustify"/>
      </w:pPr>
      <w:r>
        <w:rPr>
          <w:rFonts w:ascii="Traditional Arabic" w:hAnsi="Traditional Arabic" w:eastAsia="Traditional Arabic" w:cs="Traditional Arabic"/>
          <w:sz w:val="28"/>
          <w:szCs w:val="28"/>
          <w:rtl/>
        </w:rPr>
        <w:t xml:space="preserve">قاتلت الحامية دفاعًا عن شَعَب وقُرى اللواء على مدار ما يقارب الستة شهور ما بين موسمين؛ موسم حصاد القمح منذ أواخر آيار/ مايو وحتى بدء موسم الزيتون الذي ظلّ على الشجر حتى أواخر تشرين الأول/ أكتوبر؛ هبت فيها الحامية لنجدة شكيب وهّاب اللبناني وكتيبته في قريتي هوشة والكساير عند شفاعمرو (12). وللدامون هبت الحامية، ثم لميعار التي سقطت بأيدي الصهاينة في ليل 18-7-1948، وقبلها الدامون بساعات (13).</w:t>
      </w:r>
    </w:p>
    <w:p>
      <w:pPr>
        <w:pStyle w:val="rtlJustify"/>
      </w:pPr>
      <w:r>
        <w:rPr>
          <w:rFonts w:ascii="Traditional Arabic" w:hAnsi="Traditional Arabic" w:eastAsia="Traditional Arabic" w:cs="Traditional Arabic"/>
          <w:sz w:val="28"/>
          <w:szCs w:val="28"/>
          <w:rtl/>
        </w:rPr>
        <w:t xml:space="preserve">على إثر سقوط الدامون وميعار انشق ضابط جيش الإنقاذ، "أبو شلاش"، والتحق مع فصيله بالحامية (14). كما أنه على إثر سقوط ميعار، خرج أهالي شَعَب من قريتهم وبقيت القرية منذ أواخر تموز/ يوليو تحميها الحامية وفيها كبار السنّ من شَعَب، الذين سيقوم الصهاينة بأكبر مذبحة عجائز عرفتها النكبة بحقّهم، وذلك في مطلع شهر تشرين الثاني/ نوفمبر من ذلك العام.</w:t>
      </w:r>
    </w:p>
    <w:p>
      <w:pPr>
        <w:pStyle w:val="rtlJustify"/>
      </w:pPr>
      <w:r>
        <w:rPr>
          <w:rFonts w:ascii="Traditional Arabic" w:hAnsi="Traditional Arabic" w:eastAsia="Traditional Arabic" w:cs="Traditional Arabic"/>
          <w:sz w:val="28"/>
          <w:szCs w:val="28"/>
          <w:rtl/>
        </w:rPr>
        <w:t xml:space="preserve">ما كان لحامية شَعَب انسحابها من شَعَبها بعد ملحمة بطولية خاضتها لما يقارب نصف عام، في أعتى صمود لم تعرفه أي قرية في كل فلسطين؛ فقد ثبتت الحامية ثباتًا لم تقوَ عليه بعض المدن الفلسطينية وليس القُرى فقط. ما كان، لولا نفاد ذخيرة الحامية وسقوط القُرى المُحيطة بشَعَب كلها، وجيش الإنقاذ، الذي قَلّت أوامره وشُلّت عساكره، فظل محل سؤال إلى يوم الناس هذا! فكلها عوامل نتج عنها انسحاب الحامية من شَعَب، واحتلال الصهاينة للقرية في 1-11-1948.</w:t>
      </w:r>
    </w:p>
    <w:p>
      <w:pPr>
        <w:pStyle w:val="rtlJustify"/>
      </w:pPr>
      <w:r>
        <w:rPr>
          <w:rFonts w:ascii="Traditional Arabic" w:hAnsi="Traditional Arabic" w:eastAsia="Traditional Arabic" w:cs="Traditional Arabic"/>
          <w:sz w:val="28"/>
          <w:szCs w:val="28"/>
          <w:rtl/>
        </w:rPr>
        <w:t xml:space="preserve">سياسات المَحميّة</w:t>
      </w:r>
    </w:p>
    <w:p>
      <w:pPr>
        <w:pStyle w:val="rtlJustify"/>
      </w:pPr>
      <w:r>
        <w:rPr>
          <w:rFonts w:ascii="Traditional Arabic" w:hAnsi="Traditional Arabic" w:eastAsia="Traditional Arabic" w:cs="Traditional Arabic"/>
          <w:sz w:val="28"/>
          <w:szCs w:val="28"/>
          <w:rtl/>
        </w:rPr>
        <w:t xml:space="preserve">هُجّر أهالي شَعَب من قريتهم، لكن شَعَب ليست قرية مُهجرة مثل أي قرية نعرف أنها مُهجرة! فما الذي حدث هناك؟</w:t>
      </w:r>
    </w:p>
    <w:p>
      <w:pPr>
        <w:pStyle w:val="rtlJustify"/>
      </w:pPr>
      <w:r>
        <w:rPr>
          <w:rFonts w:ascii="Traditional Arabic" w:hAnsi="Traditional Arabic" w:eastAsia="Traditional Arabic" w:cs="Traditional Arabic"/>
          <w:sz w:val="28"/>
          <w:szCs w:val="28"/>
          <w:rtl/>
        </w:rPr>
        <w:t xml:space="preserve">بعد أن انسحبت الحامية وصارت شَعَب خالية من أهلها، وعقِب دخول الصهاينة لها في مطلع تشرين الثاني/ نوفمبر من عام النكبة، كان تعداد سكان القرية الذين وجدوا أنفسهم مشرّدين يساوي ألفي نفر، 700 منهم كانوا نازحين في القرى المجاورة الباقية، فيما صار معظمهم لاجئين في لبنان. كما دُمرت بعض بيوت القرية، بينما ظل جزء كبير منها على حاله.</w:t>
      </w:r>
    </w:p>
    <w:p>
      <w:pPr>
        <w:pStyle w:val="rtlJustify"/>
      </w:pPr>
      <w:r>
        <w:rPr>
          <w:rFonts w:ascii="Traditional Arabic" w:hAnsi="Traditional Arabic" w:eastAsia="Traditional Arabic" w:cs="Traditional Arabic"/>
          <w:sz w:val="28"/>
          <w:szCs w:val="28"/>
          <w:rtl/>
        </w:rPr>
        <w:t xml:space="preserve">ظلت شَعَب خالية حتى أواخر عام 1949، وكانت أول خطوة باتجاه إعادة تشكيل القرية وهندستها، أن سمحت الدولة العبرية الناشئة لشخص يُدعى شفيق بقاعي، ومعه ثمانية عائلات من آل البقاعي النازحين من قرية الدامون المُهجرة، بالدخول إلى قرية شَعَب والتوطن فيها (15). وبما أن الدولة اعتبرت كل بيوت وأراضي شَعَب ضمن أملاك الغائبين، قامت بتأجير شفيق بقاعي خمسة آلاف دونم من أراضي زيتون القرية (16).</w:t>
      </w:r>
    </w:p>
    <w:p>
      <w:pPr>
        <w:pStyle w:val="rtlJustify"/>
      </w:pPr>
      <w:r>
        <w:rPr>
          <w:rFonts w:ascii="Traditional Arabic" w:hAnsi="Traditional Arabic" w:eastAsia="Traditional Arabic" w:cs="Traditional Arabic"/>
          <w:sz w:val="28"/>
          <w:szCs w:val="28"/>
          <w:rtl/>
        </w:rPr>
        <w:t xml:space="preserve">في عام 1950، أعلنت سُلطات الدولة العبرية عن شَعَب منطقة عسكرية مُغلقة. وبعدها أعلنت وزارة الزراعة الإسرائيلية عن خطة ترميم وإعادة هيكلة للقرية، إذ لم تُعتبر القرية مُهدمة بالنسبة للصهاينة مثل باقي القُرى المُهجرة. وعليه، قررت السلطات إعادة إعمار القرية، مما تطلب، أولا، إعادة توطينها بالسكان.</w:t>
      </w:r>
    </w:p>
    <w:p>
      <w:pPr>
        <w:pStyle w:val="rtlJustify"/>
      </w:pPr>
      <w:r>
        <w:rPr>
          <w:rFonts w:ascii="Traditional Arabic" w:hAnsi="Traditional Arabic" w:eastAsia="Traditional Arabic" w:cs="Traditional Arabic"/>
          <w:sz w:val="28"/>
          <w:szCs w:val="28"/>
          <w:rtl/>
        </w:rPr>
        <w:t xml:space="preserve">كانت هذه السياسة الصهيونية في الهندسة الاجتماعية استثناءً تمثل في شَعَب، إذ ارتأت السلطات الإسرائيلية إلى صناعة قرية نموذجية على المسطرة الصهيونية، أشبه بفكرة "المَحميّة". وكانت أولى خطوات تنفيذ ذلك المخطط تتمثّل في ترحيل أهالي قريتي كراد الغنّامة وكراد البقّارة المُهجرتين، جنوبي بحيرة الحولة عند جسر بنات يعقوب، إلى قرية شَعَب، والذين قُدر تعدادهم عند ترحيلهم بـ750 نسمة، وذلك في عام 1951 (17). كما نقل الصهاينة بعض نازحي قرية ميعار التي غدت مُهجرة إلى شعب. كما لوّحت السلطات الإسرائيلية لأهالي قرية صندلة في مرج ابن عامر بترحيلهم إلى شَعَب في تلك الفترة، إلا أنها لم تفعل ذلك في الأخير 18).</w:t>
      </w:r>
    </w:p>
    <w:p>
      <w:pPr>
        <w:pStyle w:val="rtlJustify"/>
      </w:pPr>
      <w:r>
        <w:rPr>
          <w:rFonts w:ascii="Traditional Arabic" w:hAnsi="Traditional Arabic" w:eastAsia="Traditional Arabic" w:cs="Traditional Arabic"/>
          <w:sz w:val="28"/>
          <w:szCs w:val="28"/>
          <w:rtl/>
        </w:rPr>
        <w:t xml:space="preserve">ظلت شَعَب خالية، حتى أواخر عام 1949 (أرشيف مجلة حركة "متسبين"، 1974)</w:t>
      </w:r>
    </w:p>
    <w:p>
      <w:pPr>
        <w:pStyle w:val="rtlJustify"/>
      </w:pPr>
      <w:r>
        <w:rPr>
          <w:rFonts w:ascii="Traditional Arabic" w:hAnsi="Traditional Arabic" w:eastAsia="Traditional Arabic" w:cs="Traditional Arabic"/>
          <w:sz w:val="28"/>
          <w:szCs w:val="28"/>
          <w:rtl/>
        </w:rPr>
        <w:t xml:space="preserve">أما عن نازحي قرية شَعَب في القُرى المجاورة، الذين كان عددهم يُقدر بـ700 نسمة، تمكن نحو 200 منهم من العودة إلى قريتهم على مدار سنوات الخمسينيات وحتى الستينيات من القرن الماضي. وذلك بعد مسار من الشكاوى تقدموا بها للمحكمة العليا الإسرائيلية منذ بداية نزوحهم، قدموا فيها تخريجات عن أسباب خروجهم من القرية، أقنعت المحكمة في الأخير، وأمرت بإعادتهم (19).</w:t>
      </w:r>
    </w:p>
    <w:p>
      <w:pPr>
        <w:pStyle w:val="rtlJustify"/>
      </w:pPr>
      <w:r>
        <w:rPr>
          <w:rFonts w:ascii="Traditional Arabic" w:hAnsi="Traditional Arabic" w:eastAsia="Traditional Arabic" w:cs="Traditional Arabic"/>
          <w:sz w:val="28"/>
          <w:szCs w:val="28"/>
          <w:rtl/>
        </w:rPr>
        <w:t xml:space="preserve">لم يقبل أهالي كراد الغنّامة والبقّارة توطينهم في شَعَب، وأصروا على عودتهم إلى قريتيهم، وقد وصل ملف قضيتهم إلى الأمم المتحدة في حينه، وتمكن نحو 400 شخص، من العودة إلى ديارهم بينما ظل 350 منهم في</w:t>
      </w:r>
    </w:p>
    <w:p>
      <w:pPr>
        <w:pStyle w:val="rtlJustify"/>
      </w:pPr>
      <w:r>
        <w:rPr>
          <w:rFonts w:ascii="Traditional Arabic" w:hAnsi="Traditional Arabic" w:eastAsia="Traditional Arabic" w:cs="Traditional Arabic"/>
          <w:sz w:val="28"/>
          <w:szCs w:val="28"/>
          <w:rtl/>
        </w:rPr>
        <w:t xml:space="preserve">نكبة المسنون والعجائز</w:t>
      </w:r>
    </w:p>
    <w:p>
      <w:pPr>
        <w:pStyle w:val="rtlJustify"/>
      </w:pPr>
      <w:r>
        <w:rPr>
          <w:rFonts w:ascii="Traditional Arabic" w:hAnsi="Traditional Arabic" w:eastAsia="Traditional Arabic" w:cs="Traditional Arabic"/>
          <w:sz w:val="28"/>
          <w:szCs w:val="28"/>
          <w:rtl/>
        </w:rPr>
        <w:t xml:space="preserve">حومة الطير</w:t>
      </w:r>
    </w:p>
    <w:p>
      <w:pPr>
        <w:pStyle w:val="rtlJustify"/>
      </w:pPr>
      <w:r>
        <w:rPr>
          <w:rFonts w:ascii="Traditional Arabic" w:hAnsi="Traditional Arabic" w:eastAsia="Traditional Arabic" w:cs="Traditional Arabic"/>
          <w:sz w:val="28"/>
          <w:szCs w:val="28"/>
          <w:rtl/>
        </w:rPr>
        <w:t xml:space="preserve">ليس في شَعَب وحدها، بل في كل قُرى ومُدن فلسطين المُهجرة في النكبة، ظلت فيها مسألة “مُسنّيها وعجائزها” الذين لم يقووا على المشي والفرار أثناء التهجير، واحدة من أبرز ملامح النكبة ووحشيتها، التي غطّاها غبار الهجيج والزمن معا. حتى القُرى غير المُهجرة، الباقية في بلادنا داخل أراضي 48، بعض أهلها تَركوا قراهم لأيامٍ أو أسابيع، تاركين خلفهم، فيما كان فيها بعض عجائزهم وكبار ختايرهم، ثم عادوا إليها ليجدوا بعضهم قد مات، ومن العجائز من اختفوا بلا رجعة، ودون أي خبر عنهم إلى يوم الناس هذا.</w:t>
      </w:r>
    </w:p>
    <w:p>
      <w:pPr>
        <w:pStyle w:val="rtlJustify"/>
      </w:pPr>
      <w:r>
        <w:rPr>
          <w:rFonts w:ascii="Traditional Arabic" w:hAnsi="Traditional Arabic" w:eastAsia="Traditional Arabic" w:cs="Traditional Arabic"/>
          <w:sz w:val="28"/>
          <w:szCs w:val="28"/>
          <w:rtl/>
        </w:rPr>
        <w:t xml:space="preserve">في قريتي عين ماهل الباقية في قضاء الناصرة، تَرك المواهلة قريتهم في النكبة وغادروها خوفا لأكثر من أسبوعين، قبل أن يعودوا إليها. لم يبق في القرية وقتها غير مجموعة من عجائزها، وأصر الشيخ يوسف الشركسي الذي كان في الستينيات من عمره على البقاء في القرية، بعد أن علِم ببقاء بعض عجائزها فيها. وظلّ شيخا للمنزول المكان المُعدّ للضيوف، يُقيم الصلاة وحده فيه طوال مدة غياب أهل القرية. لم يكن تفقده للعجائز في منازلهم لأجل التأكد من توافر الخبز والماء لديهم ما أبقاهم أحياء في حينه فقط، إنما سورة عمران المندفعة تضرّعا ونحيبا من حنجرته، هي من كانت تبعث السكينة والطمأنينة في نفوس العجائز الباقين. ويُروى أن الحكروشية التي كان منزلها بجوار المنزول، لم تشعر برحيل أهل القرية أصلا.</w:t>
      </w:r>
    </w:p>
    <w:p>
      <w:pPr>
        <w:pStyle w:val="rtlJustify"/>
      </w:pPr>
      <w:r>
        <w:rPr>
          <w:rFonts w:ascii="Traditional Arabic" w:hAnsi="Traditional Arabic" w:eastAsia="Traditional Arabic" w:cs="Traditional Arabic"/>
          <w:sz w:val="28"/>
          <w:szCs w:val="28"/>
          <w:rtl/>
        </w:rPr>
        <w:t xml:space="preserve">في صفد وقُراها التي هُجّرت معظمها، حيث وعورة جبالها، كانت واحدا من أسباب ترك مُهجّريها لعجائزهم أثناء عمليات التهجير، إذ كانت أيضا، عمليات تسلل سكان بعض تلك القُرى لقراهم ليلا، إما من أجل أخذ بعض حاجياتهم الأساسية التي لم يستطيعوا حملها حينما هُجّروا وبالأخص المال والذهب، أو من أجل تفقد بعض مسنّيهم الذين بقوا في منازلهم متمسكين فيها، أو غير قادرين على الوقوف على أقدامهم والسيّر عبر الجبال إلى لبنان وسورية.</w:t>
      </w:r>
    </w:p>
    <w:p>
      <w:pPr>
        <w:pStyle w:val="rtlJustify"/>
      </w:pPr>
      <w:r>
        <w:rPr>
          <w:rFonts w:ascii="Traditional Arabic" w:hAnsi="Traditional Arabic" w:eastAsia="Traditional Arabic" w:cs="Traditional Arabic"/>
          <w:sz w:val="28"/>
          <w:szCs w:val="28"/>
          <w:rtl/>
        </w:rPr>
        <w:t xml:space="preserve">مات بعض كبار السن الفلسطينيين والختاير على فراشهم، دون أن ينتبه لهم أحد. لم يكن يعرف الصهاينة الذي استولوا على تلك القُرى ببقاء العجائز، لولا رائحة لحمهم المتعفن المنبعثة من منازلهم. وحينما أوكلوا لبعض المتعاونين من شراكسة قرية الريحانية، مهمة جمع جثامين العجائز الباقين في قُرى علما وصلحة وميرون وغيرها من قضاء صفد، من أجل دفنهم؛ كان يستدلّ الشراكسة على جثامين العجائز من خلال “حومة الطير”(1)، إذ كانت طيور مثل الغربان، تتجمع على سطوح وعند نوافذ المنازل التي تنبعث منها روائح جُثث عجائز تُركوا وحدهم في انتظار موتهم على فراشهم.</w:t>
      </w:r>
    </w:p>
    <w:p>
      <w:pPr>
        <w:pStyle w:val="rtlJustify"/>
      </w:pPr>
      <w:r>
        <w:rPr>
          <w:rFonts w:ascii="Traditional Arabic" w:hAnsi="Traditional Arabic" w:eastAsia="Traditional Arabic" w:cs="Traditional Arabic"/>
          <w:sz w:val="28"/>
          <w:szCs w:val="28"/>
          <w:rtl/>
        </w:rPr>
        <w:t xml:space="preserve">في شَعَب</w:t>
      </w:r>
    </w:p>
    <w:p>
      <w:pPr>
        <w:pStyle w:val="rtlJustify"/>
      </w:pPr>
      <w:r>
        <w:rPr>
          <w:rFonts w:ascii="Traditional Arabic" w:hAnsi="Traditional Arabic" w:eastAsia="Traditional Arabic" w:cs="Traditional Arabic"/>
          <w:sz w:val="28"/>
          <w:szCs w:val="28"/>
          <w:rtl/>
        </w:rPr>
        <w:t xml:space="preserve">خلَت بيوت قرية شَعَب من أهلها وآهليها، بعد تهجير أهالي قُرى البروة وميعار والدامون في حزيران/ يونيو من عام النكبة. لم يبقَ في شَعَب وقتها غير حامية القرية العسكرية(2)، وبعض عجائز وختايرة القرية في منازلهم. اختلفت الروايات في عدد العجائز الباقين في القرية، فالوثائق الإسرائيلية تذكر بقاء سبعة عشر مُسنًّا ومُسنّة من أهالي القرية فيها(3).</w:t>
      </w:r>
    </w:p>
    <w:p>
      <w:pPr>
        <w:pStyle w:val="rtlJustify"/>
      </w:pPr>
      <w:r>
        <w:rPr>
          <w:rFonts w:ascii="Traditional Arabic" w:hAnsi="Traditional Arabic" w:eastAsia="Traditional Arabic" w:cs="Traditional Arabic"/>
          <w:sz w:val="28"/>
          <w:szCs w:val="28"/>
          <w:rtl/>
        </w:rPr>
        <w:t xml:space="preserve">بينما يذكر صاحب كتاب “شَعَب وحاميتها” أن عدد عجائز القرية الباقين، قد تجاوز العشرين(4)، فيما قال الحاج نمر محمد أيوب في مقابلة شفويّة معه إنهم ثلاثة عشر عجوزا (5). غير أن أبناء وبنات العجائز يجمِعون على أن الختايرة الشَعَبيين، الذين اختفت آثارهم قد تجاوزوا العشرين.</w:t>
      </w:r>
    </w:p>
    <w:p>
      <w:pPr>
        <w:pStyle w:val="rtlJustify"/>
      </w:pPr>
      <w:r>
        <w:rPr>
          <w:rFonts w:ascii="Traditional Arabic" w:hAnsi="Traditional Arabic" w:eastAsia="Traditional Arabic" w:cs="Traditional Arabic"/>
          <w:sz w:val="28"/>
          <w:szCs w:val="28"/>
          <w:rtl/>
        </w:rPr>
        <w:t xml:space="preserve">ظلّ عجائز “الوحل” داخل منازلهم في شَعَب طوال فترة قتال الحامية دفاعا عن القرية ما بين موسمَي القمح والزيتون، أي ما بين أوائل حزيران/ يونيو وحتى مطلع تشرين الثاني/ نوفمبر من عام النكبة. كان مقاتلو الحامية مَن أشرَف على حماية وتأمين حاجيات عجائز قريتهم الباقين طوال هذه المدة.</w:t>
      </w:r>
    </w:p>
    <w:p>
      <w:pPr>
        <w:pStyle w:val="rtlJustify"/>
      </w:pPr>
      <w:r>
        <w:rPr>
          <w:rFonts w:ascii="Traditional Arabic" w:hAnsi="Traditional Arabic" w:eastAsia="Traditional Arabic" w:cs="Traditional Arabic"/>
          <w:sz w:val="28"/>
          <w:szCs w:val="28"/>
          <w:rtl/>
        </w:rPr>
        <w:t xml:space="preserve">في روايته “باب الشمس” يتحدّث إلياس خوري عن تلك الواقعة بعد قرار حامية شَعَب العسكرية بالانسحاب من</w:t>
      </w:r>
    </w:p>
    <w:p>
      <w:pPr>
        <w:pStyle w:val="rtlJustify"/>
      </w:pPr>
      <w:r>
        <w:rPr>
          <w:rFonts w:ascii="Traditional Arabic" w:hAnsi="Traditional Arabic" w:eastAsia="Traditional Arabic" w:cs="Traditional Arabic"/>
          <w:sz w:val="28"/>
          <w:szCs w:val="28"/>
          <w:rtl/>
        </w:rPr>
        <w:t xml:space="preserve">قائد حامية شعب، أبو إسعاف</w:t>
      </w:r>
    </w:p>
    <w:p>
      <w:pPr>
        <w:pStyle w:val="rtlJustify"/>
      </w:pPr>
      <w:r>
        <w:rPr>
          <w:rFonts w:ascii="Traditional Arabic" w:hAnsi="Traditional Arabic" w:eastAsia="Traditional Arabic" w:cs="Traditional Arabic"/>
          <w:sz w:val="28"/>
          <w:szCs w:val="28"/>
          <w:rtl/>
        </w:rPr>
        <w:t xml:space="preserve">القرية، وحوار قائد الحامية أبو إسعاف مع أحد عجائز القرية المُسنين، من أجل أخذهم معهم، ورفض هذا الأخير الخروج؛ قائلا إنهم عجائز ولن يمسّهم سوء حتّى إن ظلّوا في منازلهم، إذ لا حاجة للصهاينة بقتلهم.</w:t>
      </w:r>
    </w:p>
    <w:p>
      <w:pPr>
        <w:pStyle w:val="rtlJustify"/>
      </w:pPr>
      <w:r>
        <w:rPr>
          <w:rFonts w:ascii="Traditional Arabic" w:hAnsi="Traditional Arabic" w:eastAsia="Traditional Arabic" w:cs="Traditional Arabic"/>
          <w:sz w:val="28"/>
          <w:szCs w:val="28"/>
          <w:rtl/>
        </w:rPr>
        <w:t xml:space="preserve">جمع ضباط الـ”هاغانا” عجائز وختايرة القرية من منازلهم، عند بركة الحنّانة، بطريقة كما لو كانوا مقاتلين، دون أي مُراعاة لسنّهم ووضعهم الخاص، حتى أن بعض المُسنّات اللواتي خفنَ من نسف المنازل، وبالتالي أخبرن الضباط عن وضع أزواجهن الذين لم يقووا على الوقوف على أقدامهم وظلوا في بيوتهم، رفض ضباط الـ”هاغانا” أعذارهن، وطُلب منهن العودة لبيوتهن وجلب أزواجهن حمْلًا أو جرًّا على الأرض.</w:t>
      </w:r>
    </w:p>
    <w:p>
      <w:pPr>
        <w:pStyle w:val="rtlJustify"/>
      </w:pPr>
      <w:r>
        <w:rPr>
          <w:rFonts w:ascii="Traditional Arabic" w:hAnsi="Traditional Arabic" w:eastAsia="Traditional Arabic" w:cs="Traditional Arabic"/>
          <w:sz w:val="28"/>
          <w:szCs w:val="28"/>
          <w:rtl/>
        </w:rPr>
        <w:t xml:space="preserve">جرَّت إحداهن زوجها على الأرض فعلا من منزلهما إلى ساحة البركة، وهي تجرّ نفسها أمامه. ما إن وصلت به البركة، كان قد تدفّق الدم من فمه بلون أسود، ومات على مرأى عجائز القرية وضباط وجنود الـ”هاغانا”.</w:t>
      </w:r>
    </w:p>
    <w:p>
      <w:pPr>
        <w:pStyle w:val="rtlJustify"/>
      </w:pPr>
      <w:r>
        <w:rPr>
          <w:rFonts w:ascii="Traditional Arabic" w:hAnsi="Traditional Arabic" w:eastAsia="Traditional Arabic" w:cs="Traditional Arabic"/>
          <w:sz w:val="28"/>
          <w:szCs w:val="28"/>
          <w:rtl/>
        </w:rPr>
        <w:t xml:space="preserve">من بين جميع عجائز ومُسنّي شَعَب، وقعت سبّابة الضابط الصهيوني على اختيار ما يقارب العشرين منهم، والذين تمّ إيقافهم جانبا، ثم أمر بزجهم على ظهر شاحنة، فيما بدأ المطر لحظتها بالتحوّل من رذاذٍ إلى زخّ من الأمطار على وجوه وأبدان العجائز المكشوفين عُراةً بين الأرض والسماء، من على ظهر الشاحنة(6).</w:t>
      </w:r>
    </w:p>
    <w:p>
      <w:pPr>
        <w:pStyle w:val="rtlJustify"/>
      </w:pPr>
      <w:r>
        <w:rPr>
          <w:rFonts w:ascii="Traditional Arabic" w:hAnsi="Traditional Arabic" w:eastAsia="Traditional Arabic" w:cs="Traditional Arabic"/>
          <w:sz w:val="28"/>
          <w:szCs w:val="28"/>
          <w:rtl/>
        </w:rPr>
        <w:t xml:space="preserve">إلى زبوبا</w:t>
      </w:r>
    </w:p>
    <w:p>
      <w:pPr>
        <w:pStyle w:val="rtlJustify"/>
      </w:pPr>
      <w:r>
        <w:rPr>
          <w:rFonts w:ascii="Traditional Arabic" w:hAnsi="Traditional Arabic" w:eastAsia="Traditional Arabic" w:cs="Traditional Arabic"/>
          <w:sz w:val="28"/>
          <w:szCs w:val="28"/>
          <w:rtl/>
        </w:rPr>
        <w:t xml:space="preserve">كانت بركة شَعَب قد صارت بركة من الطين الموحِل بفعل المطر، ولمّا همّت الشاحنة حاملةً عجائز وختايرة القرية، كانت عجلاتها تدور مكانها تارة، وتسير مندفعة تارة أخرى، قاذفة تُراب شَعَب وحلا وطينا خلفها، بفعل ماء المطر. بينما ينظر عجائزها من على الشاحنة بكامل لحمهم، نظرة وداع شَعَبِهم ومسقط رؤوسهم من بين الطين والوحل.</w:t>
      </w:r>
    </w:p>
    <w:p>
      <w:pPr>
        <w:pStyle w:val="rtlJustify"/>
      </w:pPr>
      <w:r>
        <w:rPr>
          <w:rFonts w:ascii="Traditional Arabic" w:hAnsi="Traditional Arabic" w:eastAsia="Traditional Arabic" w:cs="Traditional Arabic"/>
          <w:sz w:val="28"/>
          <w:szCs w:val="28"/>
          <w:rtl/>
        </w:rPr>
        <w:t xml:space="preserve">لم يكن يعرف عجائز شَعَب وجهة شَحنهم ومصيرهم، كما لم يكن يعرف أي من ذويهم عن مصيرهم شيئا. سارت الشاحنة بهم من شَعَب إلى عكا غربا، ثم انعطفت جنوبا باتجاه مرج ابن عامر، إلى أن وصلت عند أطراف المرج بالقرب من قرية زبوبا من قضاء جنين، على الحدود الفاصلة بين الأراضي المُحتلة وقتها، وبين المنطقة العربية التي غدت تحت حكم السيادة الأردنية.</w:t>
      </w:r>
    </w:p>
    <w:p>
      <w:pPr>
        <w:pStyle w:val="rtlJustify"/>
      </w:pPr>
      <w:r>
        <w:rPr>
          <w:rFonts w:ascii="Traditional Arabic" w:hAnsi="Traditional Arabic" w:eastAsia="Traditional Arabic" w:cs="Traditional Arabic"/>
          <w:sz w:val="28"/>
          <w:szCs w:val="28"/>
          <w:rtl/>
        </w:rPr>
        <w:t xml:space="preserve">نسف 120 منزلًا، صحيفة “الصراط”، 27 آب/ أغسطس 1938</w:t>
      </w:r>
    </w:p>
    <w:p>
      <w:pPr>
        <w:pStyle w:val="rtlJustify"/>
      </w:pPr>
      <w:r>
        <w:rPr>
          <w:rFonts w:ascii="Traditional Arabic" w:hAnsi="Traditional Arabic" w:eastAsia="Traditional Arabic" w:cs="Traditional Arabic"/>
          <w:sz w:val="28"/>
          <w:szCs w:val="28"/>
          <w:rtl/>
        </w:rPr>
        <w:t xml:space="preserve">ألقت الشاحنة بحمولتها البشرية من عجائز شَعَب العاجزين عن الوقوف على أقدامهم حتى، في أراضي زبوبا الحدودية، وكان ذلك عند ساعات الغروب، وبينما أمطرهم الصهاينة بوابل من الرصاص الذي كان أزيزه يعلو فوق رؤوسهم لإخافتهم وترهيبهم، كان زخّ المطر يشتدُّ غزارة على أبدانهم، محوِّلا أرض زبوبة السهليّة بحرا من الوحل والوحشة، التي زادها عتم ليل ذلك اليوم، قسوةً ووحشية.</w:t>
      </w:r>
    </w:p>
    <w:p>
      <w:pPr>
        <w:pStyle w:val="rtlJustify"/>
      </w:pPr>
      <w:r>
        <w:rPr>
          <w:rFonts w:ascii="Traditional Arabic" w:hAnsi="Traditional Arabic" w:eastAsia="Traditional Arabic" w:cs="Traditional Arabic"/>
          <w:sz w:val="28"/>
          <w:szCs w:val="28"/>
          <w:rtl/>
        </w:rPr>
        <w:t xml:space="preserve">يروي الحاج نمر أيوب الذي كان والداه من بين عجائز المذبحة، أنّ أمه التي كانت بحالة صحية أفضل من والده الذي كانت جَهامة جسمه، تساوي ضعفي حَجمها، ممّا حالَ دون قدرتها على حَمله ولا حتى جرّه، آثرت تركه لمصيره، والنجاة بروحها، إلا أنها ماتت لاحقا قبل وصولها الأردن. بينما يروي أن زوجة عمّه التي كانت أكثر بدانة وجَهامة من أمه، استطاعت حمل زوجها، ونقله على ظهرها إلى قرية زبوبا، ثم إلى جنين، حيث فارق الحياة فور وصولهما المدينة(7).</w:t>
      </w:r>
    </w:p>
    <w:p>
      <w:pPr>
        <w:pStyle w:val="rtlJustify"/>
      </w:pPr>
      <w:r>
        <w:rPr>
          <w:rFonts w:ascii="Traditional Arabic" w:hAnsi="Traditional Arabic" w:eastAsia="Traditional Arabic" w:cs="Traditional Arabic"/>
          <w:sz w:val="28"/>
          <w:szCs w:val="28"/>
          <w:rtl/>
        </w:rPr>
        <w:t xml:space="preserve">من لم يمُت من عجائز شَعَب، بفعل التعب والمرض، مات من البرد أو غرقا في الوحل، ومنهم من قتله الرعب والخوف، فمات منهم يومها أكثر من سبعة عشر مُسنا ومُسنة، ومثل كل مجزرة أو مَقتلة فيها ناجٍ وحيد، كان الحاج مروان فاعور الناجي الوحيد من مذبحة الوحل التي روى بعد وصوله الأردن كل تفاصيلها، منذ شحنهم من شَعَب، وحتى موت آخر عجوز من عجائز “يوم الوحل”.</w:t>
      </w:r>
    </w:p>
    <w:p>
      <w:pPr>
        <w:pStyle w:val="rtlJustify"/>
      </w:pPr>
      <w:r>
        <w:rPr>
          <w:rFonts w:ascii="Traditional Arabic" w:hAnsi="Traditional Arabic" w:eastAsia="Traditional Arabic" w:cs="Traditional Arabic"/>
          <w:sz w:val="28"/>
          <w:szCs w:val="28"/>
          <w:rtl/>
        </w:rPr>
        <w:t xml:space="preserve">عجائز ينوحون مثل أطفال، ويحاولون التشبُّث ببعضهم، أو بحبال المطر. سُعال ونشيج وتنهُّد بينما يبتلع الوحل الذي صار طينا وصمغا أقدامهم، حتى لم يعودوا قادرين على سحبها منه، فالتصقوا به التصاقا أبديا، فيما عيون الصهاينة تراقب من بعيد، قيامهم ودبّهم طِوال ساعة هذا الموت الموحِل والموحش في سهل زبوبا.</w:t>
      </w:r>
    </w:p>
    <w:p>
      <w:pPr>
        <w:pStyle w:val="rtlJustify"/>
      </w:pPr>
      <w:r>
        <w:rPr>
          <w:rFonts w:ascii="Traditional Arabic" w:hAnsi="Traditional Arabic" w:eastAsia="Traditional Arabic" w:cs="Traditional Arabic"/>
          <w:sz w:val="28"/>
          <w:szCs w:val="28"/>
          <w:rtl/>
        </w:rPr>
        <w:t xml:space="preserve">بحسب ما أورده ياسر أحمد علي في كتابه “شَعَب وحاميتها” نقلا عن الحاج الناجي مروان فاعور وشهادته الوحيدة واليتيمة عن المذبحة، بأن العجائز الذي قضوا في يوم الوحل شهداء، هم: حسين فاعور، ومصطفى فاعور، وعبد الله خطيب، وحلوة الناصر (فاعور)، وخزنة عبد الحليم، وعائشة المنصورة، والشقيقتان من آل شحيبر آمنة الحسنا وخزنة الحسنا، وفاطمة المسلمانية، وحادي القرية محمد الخليل، وعبد محمد خطيب، ومحمد أيوب، ونفيسة أيوب، وأمينة خطيب، وحشيش عبد الجليل، وزهرة الشاهينة الأسعد(8).</w:t>
      </w:r>
    </w:p>
    <w:p>
      <w:pPr>
        <w:pStyle w:val="rtlJustify"/>
      </w:pPr>
      <w:r>
        <w:rPr>
          <w:rFonts w:ascii="Traditional Arabic" w:hAnsi="Traditional Arabic" w:eastAsia="Traditional Arabic" w:cs="Traditional Arabic"/>
          <w:sz w:val="28"/>
          <w:szCs w:val="28"/>
          <w:rtl/>
        </w:rPr>
        <w:t xml:space="preserve">الجزء الثاني</w:t>
      </w:r>
    </w:p>
    <w:p>
      <w:pPr>
        <w:pStyle w:val="rtlJustify"/>
      </w:pPr>
      <w:r>
        <w:rPr>
          <w:rFonts w:ascii="Traditional Arabic" w:hAnsi="Traditional Arabic" w:eastAsia="Traditional Arabic" w:cs="Traditional Arabic"/>
          <w:sz w:val="28"/>
          <w:szCs w:val="28"/>
          <w:rtl/>
        </w:rPr>
        <w:t xml:space="preserve">نساء الحامية… دِماءٌ وغِناءٌ من قرية شَعَب: علي حبيب</w:t>
      </w:r>
    </w:p>
    <w:p>
      <w:pPr>
        <w:pStyle w:val="rtlJustify"/>
      </w:pPr>
      <w:r>
        <w:rPr>
          <w:rFonts w:ascii="Traditional Arabic" w:hAnsi="Traditional Arabic" w:eastAsia="Traditional Arabic" w:cs="Traditional Arabic"/>
          <w:sz w:val="28"/>
          <w:szCs w:val="28"/>
          <w:rtl/>
        </w:rPr>
        <w:t xml:space="preserve">“وفي قرية حرفيش، تجولنا على بعض بيوت أهلها، وشحدنا منهم قليلا من الخبز والماء. كانت معنا لبيبة الحاج حسن، حامل وَلدت على الطريق. أثناء الخروج ووسط الضجيج، أخذوا جانبًا من الطريق، اهتم بها عدد من النساء، شلحت امرأة زنّارها وزنّرتها به. وعندما وضعت طفلتها، وضعوا المُصران (الحبل السري) على الحَجر وقصّوه بحجر ثانٍ، وسحبوا من الثوب خيط وربطوه به” (1). كان ذلك، بحسب الحاجة حنيفة صالح (أم كرم الجمّال)، يوم أن هُجّر أهل شَعَب في النكبة من قريتهم، وولوا وجوههم شمالًا في طريقهم نحو لبنان.</w:t>
      </w:r>
    </w:p>
    <w:p>
      <w:pPr>
        <w:pStyle w:val="rtlJustify"/>
      </w:pPr>
      <w:r>
        <w:rPr>
          <w:rFonts w:ascii="Traditional Arabic" w:hAnsi="Traditional Arabic" w:eastAsia="Traditional Arabic" w:cs="Traditional Arabic"/>
          <w:sz w:val="28"/>
          <w:szCs w:val="28"/>
          <w:rtl/>
        </w:rPr>
        <w:t xml:space="preserve">أن تلد امرأة مولودتها على قارعة الطريق، ثم قص الحبل السري على حجر بحجرٍ، فهو قطعٌ وقطيعة، ببعديهما المادي والرمزي معًا… ففيما كانت لبيبة الحاج حسن تلد طفلتها، كانت الأيام في لحظتها تلد النكبة. ولم تكن النساء الشعباويات من حولها، يَعلمن أنهن يقصصن حَبلين لا حبل واحد، حبل لحم مولودة عن أحشاء أمها، وحبل لحمهن عن عظم ديارهن وأرضهن في شَعَب.</w:t>
      </w:r>
    </w:p>
    <w:p>
      <w:pPr>
        <w:pStyle w:val="rtlJustify"/>
      </w:pPr>
      <w:r>
        <w:rPr>
          <w:rFonts w:ascii="Traditional Arabic" w:hAnsi="Traditional Arabic" w:eastAsia="Traditional Arabic" w:cs="Traditional Arabic"/>
          <w:sz w:val="28"/>
          <w:szCs w:val="28"/>
          <w:rtl/>
        </w:rPr>
        <w:t xml:space="preserve">لقد دفعن نساء شعب من دمائهن مثلما دفع رجالهن في معارك حاميتهم الحامية. لكن، وقبل حامية النكبة، فإن في شعب حكاية شعبية، لها ملامح الأسطورة، متصلة بالإرث النضالي للنساء في ذلك المكان، حكاية “بنات العين السبع”.</w:t>
      </w:r>
    </w:p>
    <w:p>
      <w:pPr>
        <w:pStyle w:val="rtlJustify"/>
      </w:pPr>
      <w:r>
        <w:rPr>
          <w:rFonts w:ascii="Traditional Arabic" w:hAnsi="Traditional Arabic" w:eastAsia="Traditional Arabic" w:cs="Traditional Arabic"/>
          <w:sz w:val="28"/>
          <w:szCs w:val="28"/>
          <w:rtl/>
        </w:rPr>
        <w:t xml:space="preserve">بنات العين السبع</w:t>
      </w:r>
    </w:p>
    <w:p>
      <w:pPr>
        <w:pStyle w:val="rtlJustify"/>
      </w:pPr>
      <w:r>
        <w:rPr>
          <w:rFonts w:ascii="Traditional Arabic" w:hAnsi="Traditional Arabic" w:eastAsia="Traditional Arabic" w:cs="Traditional Arabic"/>
          <w:sz w:val="28"/>
          <w:szCs w:val="28"/>
          <w:rtl/>
        </w:rPr>
        <w:t xml:space="preserve">تقول حكاية بنات العين، إن المغارة الواقعة عند مدخل القرية الغربي بجانب العبهرة، الشجرة التي قدّسها أهالي القرية، كانت تنبع فيها عين ماء، كما كانت مسكنا لسبع شقيقات. من الناس من اعتبرهن قديسات، ومنهم من رأى بهن من جِنيّات المنطقة! (2) ويُروى أنهن كن يخرجن بعد منتصف ليل كل يوم جمعة، يطبلن ويزغردن ويرقصن على وجه ماء العين.</w:t>
      </w:r>
    </w:p>
    <w:p>
      <w:pPr>
        <w:pStyle w:val="rtlJustify"/>
      </w:pPr>
      <w:r>
        <w:rPr>
          <w:rFonts w:ascii="Traditional Arabic" w:hAnsi="Traditional Arabic" w:eastAsia="Traditional Arabic" w:cs="Traditional Arabic"/>
          <w:sz w:val="28"/>
          <w:szCs w:val="28"/>
          <w:rtl/>
        </w:rPr>
        <w:t xml:space="preserve">ظلت هذه الحكاية تشعل مخيال أهالي قرية شعب منذ أول شَعباوي خلع نعليّه عند كعب ذلك الجبل، وحتى عام النكبة. وكثيرًا ما كانت تقصد بعض فتيات شَعَب، ممن تأخر عليهن الزواج، عين البنات مستغيثات غناءً:</w:t>
      </w:r>
    </w:p>
    <w:p>
      <w:pPr>
        <w:pStyle w:val="rtlJustify"/>
      </w:pPr>
      <w:r>
        <w:rPr>
          <w:rFonts w:ascii="Traditional Arabic" w:hAnsi="Traditional Arabic" w:eastAsia="Traditional Arabic" w:cs="Traditional Arabic"/>
          <w:sz w:val="28"/>
          <w:szCs w:val="28"/>
          <w:rtl/>
        </w:rPr>
        <w:t xml:space="preserve">يا بنات العين جيناكوا زايرات</w:t>
      </w:r>
    </w:p>
    <w:p>
      <w:pPr>
        <w:pStyle w:val="rtlJustify"/>
      </w:pPr>
      <w:r>
        <w:rPr>
          <w:rFonts w:ascii="Traditional Arabic" w:hAnsi="Traditional Arabic" w:eastAsia="Traditional Arabic" w:cs="Traditional Arabic"/>
          <w:sz w:val="28"/>
          <w:szCs w:val="28"/>
          <w:rtl/>
        </w:rPr>
        <w:t xml:space="preserve"> مثل الخيل الغايرات</w:t>
      </w:r>
    </w:p>
    <w:p>
      <w:pPr>
        <w:pStyle w:val="rtlJustify"/>
      </w:pPr>
      <w:r>
        <w:rPr>
          <w:rFonts w:ascii="Traditional Arabic" w:hAnsi="Traditional Arabic" w:eastAsia="Traditional Arabic" w:cs="Traditional Arabic"/>
          <w:sz w:val="28"/>
          <w:szCs w:val="28"/>
          <w:rtl/>
        </w:rPr>
        <w:t xml:space="preserve"> كل البنات اتجوزت</w:t>
      </w:r>
    </w:p>
    <w:p>
      <w:pPr>
        <w:pStyle w:val="rtlJustify"/>
      </w:pPr>
      <w:r>
        <w:rPr>
          <w:rFonts w:ascii="Traditional Arabic" w:hAnsi="Traditional Arabic" w:eastAsia="Traditional Arabic" w:cs="Traditional Arabic"/>
          <w:sz w:val="28"/>
          <w:szCs w:val="28"/>
          <w:rtl/>
        </w:rPr>
        <w:t xml:space="preserve"> إلا إحنا البايرات… (3)</w:t>
      </w:r>
    </w:p>
    <w:p>
      <w:pPr>
        <w:pStyle w:val="rtlJustify"/>
      </w:pPr>
      <w:r>
        <w:rPr>
          <w:rFonts w:ascii="Traditional Arabic" w:hAnsi="Traditional Arabic" w:eastAsia="Traditional Arabic" w:cs="Traditional Arabic"/>
          <w:sz w:val="28"/>
          <w:szCs w:val="28"/>
          <w:rtl/>
        </w:rPr>
        <w:t xml:space="preserve">لا يعرف الشَعباويّة أصل منشأ هذه الحكاية، لكنها حكاية عربية عن عروبة المكان، وليس لها مسوح رومانية أو إغريقية كما يقول عاطف عزايزة في كتابه التذكاري “قرية شَعَب”. ولأن الحكاية الشعبية لا مؤلف لها، بل مؤلفها الناس، إلا أن لدى أهالي القرية كان أكثر من تفسير عن منشأ حكاية بنات العين. إذ يرى صاحب كتاب “قرية شَعَب” أن بنات العين ليست سوى أسطورة فيها تعبير مجازي عن علاقة الفلاحين بعيون مائهم، الذين كانوا يطلقون على روافد الماء، اسم “بنت التلال”، ولعيّن البنات في شَعَب، برأي عزايزة، كانت سبعة روافد، اعتبرها الشعباويّة مجازًا سبع بنات (4). قد يكون هذا الاجتهاد صحيحًا، لكنه يضعف أمام التخيّل المُشتغِل والمُشتعِل لدى أهل القرية عن عين البنات السبع.</w:t>
      </w:r>
    </w:p>
    <w:p>
      <w:pPr>
        <w:pStyle w:val="rtlJustify"/>
      </w:pPr>
      <w:r>
        <w:rPr>
          <w:rFonts w:ascii="Traditional Arabic" w:hAnsi="Traditional Arabic" w:eastAsia="Traditional Arabic" w:cs="Traditional Arabic"/>
          <w:sz w:val="28"/>
          <w:szCs w:val="28"/>
          <w:rtl/>
        </w:rPr>
        <w:t xml:space="preserve">وفي تأصيل آخر لحكاية بنات العين السبع، وهو الأكثر استرخاءً في ذاكرة أهل القرية، أن السبع بنات، هُن عربيات، منهن شقيقات ومنهن بنات عمومة قُتلن أو أُستشهدن عند تلك العين وجرى دفنهن داخل المغارة أيام حروب الصليبيين (5)، وبالتالي ظلت المغارة مسكونة بأرواحهن عند عين الماء، فصار يَعتقدُ بهن الناس، منه خروجهن ليلة كل يوم جمعة، يرقصن ويزغردن على ذمة أهالي القرية.</w:t>
      </w:r>
    </w:p>
    <w:p>
      <w:pPr>
        <w:pStyle w:val="rtlJustify"/>
      </w:pPr>
      <w:r>
        <w:rPr>
          <w:rFonts w:ascii="Traditional Arabic" w:hAnsi="Traditional Arabic" w:eastAsia="Traditional Arabic" w:cs="Traditional Arabic"/>
          <w:sz w:val="28"/>
          <w:szCs w:val="28"/>
          <w:rtl/>
        </w:rPr>
        <w:t xml:space="preserve">كان لحكاية “بنات العين السبع” كبير الأثر في تشكيل المخيال الشَعباوي – الاجتماعي، عن المرأة الشعباوية ودورها في بناء الذاكرة النضالية لسكّان المكان. وحديثًا، ظل يتذكر أهالي القرية على مدار عقود من بعد النكبة، قصة “المَسلمانية”، وهي امرأة مسيحية قدمت من قرية رميش اللبنانية ومعها ابنتها، استقرت في شَعَب وأسلمت، فسُميت المَسلمانية (6). عَرَفها الشعباوية امرأة تقية وعابدة، اشتغلت في الطبابة الشعبية لنساء القرية وأطفالها. وفي الثورة الكبرى على الاستعمار البريطاني وهجرة اليهود سنة 1936، كانت المَسلمانية مقصد ثوار شعب والشاغور للاختباء عندها أو الاختفاء بعلمها (7)، إلى حد أُكسبت فيه ملامح المرأة العارفة والكاشفة في حينه.</w:t>
      </w:r>
    </w:p>
    <w:p>
      <w:pPr>
        <w:pStyle w:val="rtlJustify"/>
      </w:pPr>
      <w:r>
        <w:rPr>
          <w:rFonts w:ascii="Traditional Arabic" w:hAnsi="Traditional Arabic" w:eastAsia="Traditional Arabic" w:cs="Traditional Arabic"/>
          <w:sz w:val="28"/>
          <w:szCs w:val="28"/>
          <w:rtl/>
        </w:rPr>
        <w:t xml:space="preserve">مع المقاتلين</w:t>
      </w:r>
    </w:p>
    <w:p>
      <w:pPr>
        <w:pStyle w:val="rtlJustify"/>
      </w:pPr>
      <w:r>
        <w:rPr>
          <w:rFonts w:ascii="Traditional Arabic" w:hAnsi="Traditional Arabic" w:eastAsia="Traditional Arabic" w:cs="Traditional Arabic"/>
          <w:sz w:val="28"/>
          <w:szCs w:val="28"/>
          <w:rtl/>
        </w:rPr>
        <w:t xml:space="preserve">“إن نساء شَعَب الحافيات، يستاهلن أن يلبسن أحذية من ذهب” (8). هذا ما كتبه جاسم، النقيب العراقي في جيش الإنقاذ لإحدى صُحف العراق عام النكبة، بعد أن شدّهُ فعل نساء شَعَب، وإسنادهن لحامية رجالها، في الدفاع عن قريتيّ البروة وميعار، قبل الدفاع عن شَعَب نفسها.</w:t>
      </w:r>
    </w:p>
    <w:p>
      <w:pPr>
        <w:pStyle w:val="rtlJustify"/>
      </w:pPr>
      <w:r>
        <w:rPr>
          <w:rFonts w:ascii="Traditional Arabic" w:hAnsi="Traditional Arabic" w:eastAsia="Traditional Arabic" w:cs="Traditional Arabic"/>
          <w:sz w:val="28"/>
          <w:szCs w:val="28"/>
          <w:rtl/>
        </w:rPr>
        <w:t xml:space="preserve">قائد حامية شعب، أبو إسعاف</w:t>
      </w:r>
    </w:p>
    <w:p>
      <w:pPr>
        <w:pStyle w:val="rtlJustify"/>
      </w:pPr>
      <w:r>
        <w:rPr>
          <w:rFonts w:ascii="Traditional Arabic" w:hAnsi="Traditional Arabic" w:eastAsia="Traditional Arabic" w:cs="Traditional Arabic"/>
          <w:sz w:val="28"/>
          <w:szCs w:val="28"/>
          <w:rtl/>
        </w:rPr>
        <w:t xml:space="preserve">حين تشكلت حامية شَعَب الفدائية على أثر سقوط مدينة عكا منتصف أيار/ مايو عام النكبة، للدفاع عن القرية والقرى المجاورة، لم يكن مُقاتلو الحامية يحملون غير بنادقهم وأمشاط رصاصهم، ما تطلب دعمًا لوجستيًا، تكفلت به النساء، فحملن خلف أزيز الرصاص ومن تحت النار والدخان، الماء والزاد على رؤوسهن، وعلى خصورهن ربطن لفائف الشاش، حافيات يدسن شوك صيف الشاغور، يهزجن من فوق الروابي والتلال، كلما نخّ مقاتل على ركبته في مُستحكمًا للقتال.</w:t>
      </w:r>
    </w:p>
    <w:p>
      <w:pPr>
        <w:pStyle w:val="rtlJustify"/>
      </w:pPr>
      <w:r>
        <w:rPr>
          <w:rFonts w:ascii="Traditional Arabic" w:hAnsi="Traditional Arabic" w:eastAsia="Traditional Arabic" w:cs="Traditional Arabic"/>
          <w:sz w:val="28"/>
          <w:szCs w:val="28"/>
          <w:rtl/>
        </w:rPr>
        <w:t xml:space="preserve">من أشهر نساء حامية شَعَب، كانت كل من نجمة عبد الله الدَلة، والدة الشاعر الشعبي يوسف حسون؛ ومعها خضرا الشيخ خليل، شقيقة قائد الحامية “أبو إسعاف”. ظل يتذكر كل رجال الحامية يوم أن وقفت نجمة الدَلة على بئر الحنّانة في القرية، وهاهت (مهاهاة) الحوّربة متبوعة بالزغاريد، لدب الحَمية في رجال الحامية أثناء ركوبهم الشاحنة إلى معركة “أبو مسنسل” بين قريتي هوشة والكساير (9). ومما هاهته يومها:</w:t>
      </w:r>
    </w:p>
    <w:p>
      <w:pPr>
        <w:pStyle w:val="rtlJustify"/>
      </w:pPr>
      <w:r>
        <w:rPr>
          <w:rFonts w:ascii="Traditional Arabic" w:hAnsi="Traditional Arabic" w:eastAsia="Traditional Arabic" w:cs="Traditional Arabic"/>
          <w:sz w:val="28"/>
          <w:szCs w:val="28"/>
          <w:rtl/>
        </w:rPr>
        <w:t xml:space="preserve">لتقوم بعدها فجة زغاريد نساء الحامية على الحنّانة، يعلوها صوت بارود الحامية، لتردف نجمة أم يوسف الشاعر:</w:t>
      </w:r>
    </w:p>
    <w:p>
      <w:pPr>
        <w:pStyle w:val="rtlJustify"/>
      </w:pPr>
      <w:r>
        <w:rPr>
          <w:rFonts w:ascii="Traditional Arabic" w:hAnsi="Traditional Arabic" w:eastAsia="Traditional Arabic" w:cs="Traditional Arabic"/>
          <w:sz w:val="28"/>
          <w:szCs w:val="28"/>
          <w:rtl/>
        </w:rPr>
        <w:t xml:space="preserve">آويها</w:t>
      </w:r>
    </w:p>
    <w:p>
      <w:pPr>
        <w:pStyle w:val="rtlJustify"/>
      </w:pPr>
      <w:r>
        <w:rPr>
          <w:rFonts w:ascii="Traditional Arabic" w:hAnsi="Traditional Arabic" w:eastAsia="Traditional Arabic" w:cs="Traditional Arabic"/>
          <w:sz w:val="28"/>
          <w:szCs w:val="28"/>
          <w:rtl/>
        </w:rPr>
        <w:t xml:space="preserve"> شبابنا الأبطال ومِن يِقدر يحاصركو</w:t>
      </w:r>
    </w:p>
    <w:p>
      <w:pPr>
        <w:pStyle w:val="rtlJustify"/>
      </w:pPr>
      <w:r>
        <w:rPr>
          <w:rFonts w:ascii="Traditional Arabic" w:hAnsi="Traditional Arabic" w:eastAsia="Traditional Arabic" w:cs="Traditional Arabic"/>
          <w:sz w:val="28"/>
          <w:szCs w:val="28"/>
          <w:rtl/>
        </w:rPr>
        <w:t xml:space="preserve"> يا حاملين القنابل عا خواصركو</w:t>
      </w:r>
    </w:p>
    <w:p>
      <w:pPr>
        <w:pStyle w:val="rtlJustify"/>
      </w:pPr>
      <w:r>
        <w:rPr>
          <w:rFonts w:ascii="Traditional Arabic" w:hAnsi="Traditional Arabic" w:eastAsia="Traditional Arabic" w:cs="Traditional Arabic"/>
          <w:sz w:val="28"/>
          <w:szCs w:val="28"/>
          <w:rtl/>
        </w:rPr>
        <w:t xml:space="preserve"> وسْألت رب السما من فوق ينصركو</w:t>
      </w:r>
    </w:p>
    <w:p>
      <w:pPr>
        <w:pStyle w:val="rtlJustify"/>
      </w:pPr>
      <w:r>
        <w:rPr>
          <w:rFonts w:ascii="Traditional Arabic" w:hAnsi="Traditional Arabic" w:eastAsia="Traditional Arabic" w:cs="Traditional Arabic"/>
          <w:sz w:val="28"/>
          <w:szCs w:val="28"/>
          <w:rtl/>
        </w:rPr>
        <w:t xml:space="preserve"> نَصرةْ عزيزة ولا يكسر خواطركو… (10)</w:t>
      </w:r>
    </w:p>
    <w:p>
      <w:pPr>
        <w:pStyle w:val="rtlJustify"/>
      </w:pPr>
      <w:r>
        <w:rPr>
          <w:rFonts w:ascii="Traditional Arabic" w:hAnsi="Traditional Arabic" w:eastAsia="Traditional Arabic" w:cs="Traditional Arabic"/>
          <w:sz w:val="28"/>
          <w:szCs w:val="28"/>
          <w:rtl/>
        </w:rPr>
        <w:t xml:space="preserve">أما عن خضرا الشيخ خليل، فتذكر أم شوقي نعمات ماهل الخطيب، التي لم يكن عمرها قد تجاوز العشر سنوات وقتها، أنه أثناء اشتباك رجال الحامية مع الصهاينة في ميعار، ترك أحد مقاتلي الحامية المعركة عائدًا إلى شَعَب، وكانت خضرا الشيخ خليل تقف على مدخل القرية من جهة ميعار جنوبًا. ولما رأت مقاتل الحامية عائدًا، اقتحمته محاولة نزع بندقيته منه، وصاحت به: “ما بدك تقاتل بلاش، بس روح واترك البارودة، هاتها وأنا بدي أقاتل فيها”، فما كان من مقاتل الحامية إلى أن عاد للمعركة (11).</w:t>
      </w:r>
    </w:p>
    <w:p>
      <w:pPr>
        <w:pStyle w:val="rtlJustify"/>
      </w:pPr>
      <w:r>
        <w:rPr>
          <w:rFonts w:ascii="Traditional Arabic" w:hAnsi="Traditional Arabic" w:eastAsia="Traditional Arabic" w:cs="Traditional Arabic"/>
          <w:sz w:val="28"/>
          <w:szCs w:val="28"/>
          <w:rtl/>
        </w:rPr>
        <w:t xml:space="preserve">دفعن نساء الحامية بأبنائهن، وهيّجن أزواجهن للقتال، فمصطفى الطيّار أحد قادة الحامية المعروفين، لمّا عاد من معركة البروة بعد تحريرها إلى بيته، ثم داهمها الصهاينة ثانية في ليل السادس والعشرين من حزيران/ يونيو عام النكبة، انقضّت عليه أمه من عنقه أثناء نومه منهكًا، وصاحت به أن يصحو لأن “ولاد الميّتة” (12) قد استحلوا البروة مجددًا، ودفعت به دون أن تعلم أم الطيّار، إن كان ولدها سيعود حيًا أو “حاملينوا أربعة”.</w:t>
      </w:r>
    </w:p>
    <w:p>
      <w:pPr>
        <w:pStyle w:val="rtlJustify"/>
      </w:pPr>
      <w:r>
        <w:rPr>
          <w:rFonts w:ascii="Traditional Arabic" w:hAnsi="Traditional Arabic" w:eastAsia="Traditional Arabic" w:cs="Traditional Arabic"/>
          <w:sz w:val="28"/>
          <w:szCs w:val="28"/>
          <w:rtl/>
        </w:rPr>
        <w:t xml:space="preserve">                           مصطفى الطيار ومحمد الفعور في شعب 1944(المصدر: فلسطين في الذاكرة)</w:t>
      </w:r>
    </w:p>
    <w:p>
      <w:pPr>
        <w:pStyle w:val="rtlJustify"/>
      </w:pPr>
      <w:r>
        <w:rPr>
          <w:rFonts w:ascii="Traditional Arabic" w:hAnsi="Traditional Arabic" w:eastAsia="Traditional Arabic" w:cs="Traditional Arabic"/>
          <w:sz w:val="28"/>
          <w:szCs w:val="28"/>
          <w:rtl/>
        </w:rPr>
        <w:t xml:space="preserve">يُروى أن كل من أبو إسعاف ونجيب الطيّار، القياديان اللذان وقفا على رأس حامية شَعَب، كانا مكلّفين بتذخير الحامية بالسلاح والفشك (الرصاص)، وكان إحضار الفشك تحديدًا، مسألة في غاية المعاناة بالنسبة لهما. أحضر نجيب الطيّار الفشك من دمشق غير مرة خلال حرب دفاع الحامية عن القرية، معدودًا بالحَبة لقلته. ولأن الفشك بعضه، كان قد نال منه الصدأ، ولقلته، كانت مهمة نساء الحامية فرك “الفشكات” بالسكن (الرماد) وتنظيفها، بما يتضمنه هذا الفعل من تهديد لحياتهن.</w:t>
      </w:r>
    </w:p>
    <w:p>
      <w:pPr>
        <w:pStyle w:val="rtlJustify"/>
      </w:pPr>
      <w:r>
        <w:rPr>
          <w:rFonts w:ascii="Traditional Arabic" w:hAnsi="Traditional Arabic" w:eastAsia="Traditional Arabic" w:cs="Traditional Arabic"/>
          <w:sz w:val="28"/>
          <w:szCs w:val="28"/>
          <w:rtl/>
        </w:rPr>
        <w:t xml:space="preserve">بعد ذلك، كن يحملن الفشك والذخائر في حِراجهن إلى مواقع القتال عند اشتعاله. من أبرز نساء الحامية التي عُرف عنها فرك الفشك ودعم صمود الحامية، كانت حلوة السليمان (14). كما وتروي الحاجة أم هاني سُعاد صالح حسين، يوم أن حملت صندوقا مملوءا بالقنابل اليدوية، لحقت به رجال الحامية إلى معركة ميعار. وتذكر تحذير رجال الحامية لها، مستنفرين من مغبة انفجار الصندوق بها، ولم يكن تجاوز سن سُعاد في حينه الرابعة عشر عامًا (15).</w:t>
      </w:r>
    </w:p>
    <w:p>
      <w:pPr>
        <w:pStyle w:val="rtlJustify"/>
      </w:pPr>
      <w:r>
        <w:rPr>
          <w:rFonts w:ascii="Traditional Arabic" w:hAnsi="Traditional Arabic" w:eastAsia="Traditional Arabic" w:cs="Traditional Arabic"/>
          <w:sz w:val="28"/>
          <w:szCs w:val="28"/>
          <w:rtl/>
        </w:rPr>
        <w:t xml:space="preserve">استشهدت من نساء شَعَب أثناء التهجير ومعارك حامية القرية خلال النكبة، زهرة موسى الشيخ محمد، والحاجة آمنة الخالد، وفاطمة صالح موسى (الحاج علي)، وفاطمة سعيد حميّد، ولطفية علي العايشة، وغيرهن من اللواتي ابتلعت رائحة الدم أسماءهن.</w:t>
      </w:r>
    </w:p>
    <w:p>
      <w:pPr>
        <w:pStyle w:val="rtlJustify"/>
      </w:pPr>
      <w:r>
        <w:rPr>
          <w:rFonts w:ascii="Traditional Arabic" w:hAnsi="Traditional Arabic" w:eastAsia="Traditional Arabic" w:cs="Traditional Arabic"/>
          <w:sz w:val="28"/>
          <w:szCs w:val="28"/>
          <w:rtl/>
        </w:rPr>
        <w:t xml:space="preserve">لم تبخل صدور نِساء شَعَب على أبنائهن بلبنهن، كما لم يبخلن بدمهن يوم أن دبت فيهن حَمية الاشتباك خلف رجالهن في الحامية، لحماية شرف تراب الشاغور. تلك حكاية تطول عن نضال نساء البلاد، التي همشتها ألّسن وأقلام الرواة والمؤرخين، في تهميش منذ هدهدتهن لأطفالهن كلما حَميّ وطيس الحُب، إلى دفعهن بدمهن ولحمهن في حمى وطيس الحرب.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الحاجة حنيفة صالح حسين (أم أكرم الجمال)، مهجرة من شعب، برج الشمالي – جنوبي لبنان، تاريخ 15/5/2003. نقلا عن ياسر أحمد علي، شَعَب وحاميتها – قرية شَعَب الجليلية والدفاع عنها -، المنظمة الفلسطينية لحق العودة “ثابت”، بيروت 2007، ص 223.</w:t>
      </w:r>
    </w:p>
    <w:p>
      <w:pPr>
        <w:pStyle w:val="rtlJustify"/>
      </w:pPr>
      <w:r>
        <w:rPr>
          <w:rFonts w:ascii="Traditional Arabic" w:hAnsi="Traditional Arabic" w:eastAsia="Traditional Arabic" w:cs="Traditional Arabic"/>
          <w:sz w:val="28"/>
          <w:szCs w:val="28"/>
          <w:rtl/>
        </w:rPr>
        <w:t xml:space="preserve">2. راجع: عزايزة، عاطف محمد، قرية شَعَب – أثار ظاهرة وتاريخ مفقود، ص 87-88.</w:t>
      </w:r>
    </w:p>
    <w:p>
      <w:pPr>
        <w:pStyle w:val="rtlJustify"/>
      </w:pPr>
      <w:r>
        <w:rPr>
          <w:rFonts w:ascii="Traditional Arabic" w:hAnsi="Traditional Arabic" w:eastAsia="Traditional Arabic" w:cs="Traditional Arabic"/>
          <w:sz w:val="28"/>
          <w:szCs w:val="28"/>
          <w:rtl/>
        </w:rPr>
        <w:t xml:space="preserve">3. لم تقتصر هذه الأبيات المُغناة على ماء “بنات العين السبع” في شَعَب، إنما كانت من طقوس الميومة في ساحل فلسطين شمالا وجنوبا، فقد وردت مثل هذه الأبيات المستغيثة بالبحر في طقس موسم “أربعة أيوب” في قرية جورة عسقلان. عن ذلك، راجع: تماري، سليم، الجبل ضد البحر، مؤسسة الدراسات الفلسطينية.</w:t>
      </w:r>
    </w:p>
    <w:p>
      <w:pPr>
        <w:pStyle w:val="rtlJustify"/>
      </w:pPr>
      <w:r>
        <w:rPr>
          <w:rFonts w:ascii="Traditional Arabic" w:hAnsi="Traditional Arabic" w:eastAsia="Traditional Arabic" w:cs="Traditional Arabic"/>
          <w:sz w:val="28"/>
          <w:szCs w:val="28"/>
          <w:rtl/>
        </w:rPr>
        <w:t xml:space="preserve">4. عزايزة، عاطف محمد، المرجع السابق، ص 88.</w:t>
      </w:r>
    </w:p>
    <w:p>
      <w:pPr>
        <w:pStyle w:val="rtlJustify"/>
      </w:pPr>
      <w:r>
        <w:rPr>
          <w:rFonts w:ascii="Traditional Arabic" w:hAnsi="Traditional Arabic" w:eastAsia="Traditional Arabic" w:cs="Traditional Arabic"/>
          <w:sz w:val="28"/>
          <w:szCs w:val="28"/>
          <w:rtl/>
        </w:rPr>
        <w:t xml:space="preserve">5. مقابلة شفوية مع السيد محمود محمد أبو الهيجا، شَعَب، موقع فلسطين في الذاكرة – ضمن التاريخ الشفوي لتدوين النكبة الفلسطينية، تاريخ: 1-3-2010.</w:t>
      </w:r>
    </w:p>
    <w:p>
      <w:pPr>
        <w:pStyle w:val="rtlJustify"/>
      </w:pPr>
      <w:r>
        <w:rPr>
          <w:rFonts w:ascii="Traditional Arabic" w:hAnsi="Traditional Arabic" w:eastAsia="Traditional Arabic" w:cs="Traditional Arabic"/>
          <w:sz w:val="28"/>
          <w:szCs w:val="28"/>
          <w:rtl/>
        </w:rPr>
        <w:t xml:space="preserve">6. جرت العادة في الجليل، حتى إلى ما بعد النكبة، تسمية كل امرأة اعتنقت دين الإسلام، خصوصا المسيحيات، بالمَسلمانية، أي المتحولة للإسلام.</w:t>
      </w:r>
    </w:p>
    <w:p>
      <w:pPr>
        <w:pStyle w:val="rtlJustify"/>
      </w:pPr>
      <w:r>
        <w:rPr>
          <w:rFonts w:ascii="Traditional Arabic" w:hAnsi="Traditional Arabic" w:eastAsia="Traditional Arabic" w:cs="Traditional Arabic"/>
          <w:sz w:val="28"/>
          <w:szCs w:val="28"/>
          <w:rtl/>
        </w:rPr>
        <w:t xml:space="preserve">7. راجع: محمود محمد أبو الهيجا، المقابلة السابقة.</w:t>
      </w:r>
    </w:p>
    <w:p>
      <w:pPr>
        <w:pStyle w:val="rtlJustify"/>
      </w:pPr>
      <w:r>
        <w:rPr>
          <w:rFonts w:ascii="Traditional Arabic" w:hAnsi="Traditional Arabic" w:eastAsia="Traditional Arabic" w:cs="Traditional Arabic"/>
          <w:sz w:val="28"/>
          <w:szCs w:val="28"/>
          <w:rtl/>
        </w:rPr>
        <w:t xml:space="preserve">8. نقلا عن ياسر أحمد علي، المرجع السابق، ص 197.</w:t>
      </w:r>
    </w:p>
    <w:p>
      <w:pPr>
        <w:pStyle w:val="rtlJustify"/>
      </w:pPr>
      <w:r>
        <w:rPr>
          <w:rFonts w:ascii="Traditional Arabic" w:hAnsi="Traditional Arabic" w:eastAsia="Traditional Arabic" w:cs="Traditional Arabic"/>
          <w:sz w:val="28"/>
          <w:szCs w:val="28"/>
          <w:rtl/>
        </w:rPr>
        <w:t xml:space="preserve">9. المرجع السابق، ص 190.</w:t>
      </w:r>
    </w:p>
    <w:p>
      <w:pPr>
        <w:pStyle w:val="rtlJustify"/>
      </w:pPr>
      <w:r>
        <w:rPr>
          <w:rFonts w:ascii="Traditional Arabic" w:hAnsi="Traditional Arabic" w:eastAsia="Traditional Arabic" w:cs="Traditional Arabic"/>
          <w:sz w:val="28"/>
          <w:szCs w:val="28"/>
          <w:rtl/>
        </w:rPr>
        <w:t xml:space="preserve">10. المرجع السابق، ص 190.</w:t>
      </w:r>
    </w:p>
    <w:p>
      <w:pPr>
        <w:pStyle w:val="rtlJustify"/>
      </w:pPr>
      <w:r>
        <w:rPr>
          <w:rFonts w:ascii="Traditional Arabic" w:hAnsi="Traditional Arabic" w:eastAsia="Traditional Arabic" w:cs="Traditional Arabic"/>
          <w:sz w:val="28"/>
          <w:szCs w:val="28"/>
          <w:rtl/>
        </w:rPr>
        <w:t xml:space="preserve">11. المرجع السابق، ص 198.</w:t>
      </w:r>
    </w:p>
    <w:p>
      <w:pPr>
        <w:pStyle w:val="rtlJustify"/>
      </w:pPr>
      <w:r>
        <w:rPr>
          <w:rFonts w:ascii="Traditional Arabic" w:hAnsi="Traditional Arabic" w:eastAsia="Traditional Arabic" w:cs="Traditional Arabic"/>
          <w:sz w:val="28"/>
          <w:szCs w:val="28"/>
          <w:rtl/>
        </w:rPr>
        <w:t xml:space="preserve">12. درج على ألّسنة فلّاحي فلسطين قبل النكبة، نعت اليهود المُقيمين في فلسطين بـ”ولاد الميّتة”، كشكل من أشكال استضعافهم.</w:t>
      </w:r>
    </w:p>
    <w:p>
      <w:pPr>
        <w:pStyle w:val="rtlJustify"/>
      </w:pPr>
      <w:r>
        <w:rPr>
          <w:rFonts w:ascii="Traditional Arabic" w:hAnsi="Traditional Arabic" w:eastAsia="Traditional Arabic" w:cs="Traditional Arabic"/>
          <w:sz w:val="28"/>
          <w:szCs w:val="28"/>
          <w:rtl/>
        </w:rPr>
        <w:t xml:space="preserve">13. ياسر أحمد علي، المرجع السابق، ص 198.</w:t>
      </w:r>
    </w:p>
    <w:p>
      <w:pPr>
        <w:pStyle w:val="rtlJustify"/>
      </w:pPr>
      <w:r>
        <w:rPr>
          <w:rFonts w:ascii="Traditional Arabic" w:hAnsi="Traditional Arabic" w:eastAsia="Traditional Arabic" w:cs="Traditional Arabic"/>
          <w:sz w:val="28"/>
          <w:szCs w:val="28"/>
          <w:rtl/>
        </w:rPr>
        <w:t xml:space="preserve">14. المرجع السابق، ص 198.</w:t>
      </w:r>
    </w:p>
    <w:p>
      <w:pPr>
        <w:pStyle w:val="rtlJustify"/>
      </w:pPr>
      <w:r>
        <w:rPr>
          <w:rFonts w:ascii="Traditional Arabic" w:hAnsi="Traditional Arabic" w:eastAsia="Traditional Arabic" w:cs="Traditional Arabic"/>
          <w:sz w:val="28"/>
          <w:szCs w:val="28"/>
          <w:rtl/>
        </w:rPr>
        <w:t xml:space="preserve">15. المرجع السابق، ص 198</w:t>
      </w:r>
    </w:p>
    <w:p>
      <w:pPr>
        <w:pStyle w:val="rtlJustify"/>
      </w:pPr>
      <w:r>
        <w:rPr>
          <w:rFonts w:ascii="Traditional Arabic" w:hAnsi="Traditional Arabic" w:eastAsia="Traditional Arabic" w:cs="Traditional Arabic"/>
          <w:sz w:val="28"/>
          <w:szCs w:val="28"/>
          <w:rtl/>
        </w:rPr>
        <w:t xml:space="preserve">عن عرب 48</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1-حبيب الله، علي، أعمى علما – حكاية مسحّر، على موقع “متراس”، تاريخ 25/5/2019.</w:t>
      </w:r>
    </w:p>
    <w:p>
      <w:pPr>
        <w:pStyle w:val="rtlJustify"/>
      </w:pPr>
      <w:r>
        <w:rPr>
          <w:rFonts w:ascii="Traditional Arabic" w:hAnsi="Traditional Arabic" w:eastAsia="Traditional Arabic" w:cs="Traditional Arabic"/>
          <w:sz w:val="28"/>
          <w:szCs w:val="28"/>
          <w:rtl/>
        </w:rPr>
        <w:t xml:space="preserve">2-عن حامية شعب العسكرية، راجع المادة الأولى من هذا الملف، بعنوان: قرية شَعَب… بين ذاكرة الحامية وسياسات الحامية.</w:t>
      </w:r>
    </w:p>
    <w:p>
      <w:pPr>
        <w:pStyle w:val="rtlJustify"/>
      </w:pPr>
      <w:r>
        <w:rPr>
          <w:rFonts w:ascii="Traditional Arabic" w:hAnsi="Traditional Arabic" w:eastAsia="Traditional Arabic" w:cs="Traditional Arabic"/>
          <w:sz w:val="28"/>
          <w:szCs w:val="28"/>
          <w:rtl/>
        </w:rPr>
        <w:t xml:space="preserve">3-أرشيف الجيش الإسرائيلي، نقلا عن: عاطف عزايزة، قرية شَعَب – آثار ظاهرة وتاريخ مفقود، ص 71.</w:t>
      </w:r>
    </w:p>
    <w:p>
      <w:pPr>
        <w:pStyle w:val="rtlJustify"/>
      </w:pPr>
      <w:r>
        <w:rPr>
          <w:rFonts w:ascii="Traditional Arabic" w:hAnsi="Traditional Arabic" w:eastAsia="Traditional Arabic" w:cs="Traditional Arabic"/>
          <w:sz w:val="28"/>
          <w:szCs w:val="28"/>
          <w:rtl/>
        </w:rPr>
        <w:t xml:space="preserve">4-علي، ياسر أحمد، شَعَب وحاميتها – قرية شَعَب الجليلية والدفاع عنها، ص 211.</w:t>
      </w:r>
    </w:p>
    <w:p>
      <w:pPr>
        <w:pStyle w:val="rtlJustify"/>
      </w:pPr>
      <w:r>
        <w:rPr>
          <w:rFonts w:ascii="Traditional Arabic" w:hAnsi="Traditional Arabic" w:eastAsia="Traditional Arabic" w:cs="Traditional Arabic"/>
          <w:sz w:val="28"/>
          <w:szCs w:val="28"/>
          <w:rtl/>
        </w:rPr>
        <w:t xml:space="preserve"> -5 أيوب، نمر محمد، مقابلة شفوية، شَعَب، فلسطين في الذاكرة، ضمن مشروع تدوين التاريخ الشفوي للنكبة الفلسطينية، تاريخ 13/6/2011.</w:t>
      </w:r>
    </w:p>
    <w:p>
      <w:pPr>
        <w:pStyle w:val="rtlJustify"/>
      </w:pPr>
      <w:r>
        <w:rPr>
          <w:rFonts w:ascii="Traditional Arabic" w:hAnsi="Traditional Arabic" w:eastAsia="Traditional Arabic" w:cs="Traditional Arabic"/>
          <w:sz w:val="28"/>
          <w:szCs w:val="28"/>
          <w:rtl/>
        </w:rPr>
        <w:t xml:space="preserve">-6 المرجع السابق.</w:t>
      </w:r>
    </w:p>
    <w:p>
      <w:pPr>
        <w:pStyle w:val="rtlJustify"/>
      </w:pPr>
      <w:r>
        <w:rPr>
          <w:rFonts w:ascii="Traditional Arabic" w:hAnsi="Traditional Arabic" w:eastAsia="Traditional Arabic" w:cs="Traditional Arabic"/>
          <w:sz w:val="28"/>
          <w:szCs w:val="28"/>
          <w:rtl/>
        </w:rPr>
        <w:t xml:space="preserve">-7 المرجع السابق.</w:t>
      </w:r>
    </w:p>
    <w:p>
      <w:pPr>
        <w:pStyle w:val="rtlJustify"/>
      </w:pPr>
      <w:r>
        <w:rPr>
          <w:rFonts w:ascii="Traditional Arabic" w:hAnsi="Traditional Arabic" w:eastAsia="Traditional Arabic" w:cs="Traditional Arabic"/>
          <w:sz w:val="28"/>
          <w:szCs w:val="28"/>
          <w:rtl/>
        </w:rPr>
        <w:t xml:space="preserve">-8 علي، ياسر أحمد، شَعَب وحاميتها، ص 212.</w:t>
      </w:r>
    </w:p>
    <w:p>
      <w:pPr>
        <w:pStyle w:val="rtlJustify"/>
      </w:pPr>
      <w:r>
        <w:rPr>
          <w:rFonts w:ascii="Traditional Arabic" w:hAnsi="Traditional Arabic" w:eastAsia="Traditional Arabic" w:cs="Traditional Arabic"/>
          <w:sz w:val="28"/>
          <w:szCs w:val="28"/>
          <w:rtl/>
        </w:rPr>
        <w:t xml:space="preserve"> المراجع: نقلا عن عرب 48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وهناك من رجح أن شَعَب تسمية رومانية، حيث يُعتقد أن شَعَب تقوم على موقع "شاب" "Shab" الرومانية. عن ذلك، راجع: علي،أحمد ياسر، شَعَب وحاميتها – قرية شَعَب الجليلية والدفاع عنها – المنظمة الفلسطينية لحق العودة – سلسلة القرى الفلسطينية -، بيرت، 2007، ص 34 - 35.</w:t>
      </w:r>
    </w:p>
    <w:p>
      <w:pPr>
        <w:pStyle w:val="rtlJustify"/>
      </w:pPr>
      <w:r>
        <w:rPr>
          <w:rFonts w:ascii="Traditional Arabic" w:hAnsi="Traditional Arabic" w:eastAsia="Traditional Arabic" w:cs="Traditional Arabic"/>
          <w:sz w:val="28"/>
          <w:szCs w:val="28"/>
          <w:rtl/>
        </w:rPr>
        <w:t xml:space="preserve">2. عزايزة، عاطف محمد، قرية شَعَب آثار ظاهرة وتاريخ مفقود، دار الأركان للإنتاج، بيروت، 2011، ص 45.</w:t>
      </w:r>
    </w:p>
    <w:p>
      <w:pPr>
        <w:pStyle w:val="rtlJustify"/>
      </w:pPr>
      <w:r>
        <w:rPr>
          <w:rFonts w:ascii="Traditional Arabic" w:hAnsi="Traditional Arabic" w:eastAsia="Traditional Arabic" w:cs="Traditional Arabic"/>
          <w:sz w:val="28"/>
          <w:szCs w:val="28"/>
          <w:rtl/>
        </w:rPr>
        <w:t xml:space="preserve">3. علي، أحمد ياسر، شَعَب وحاميتها، ص 115.</w:t>
      </w:r>
    </w:p>
    <w:p>
      <w:pPr>
        <w:pStyle w:val="rtlJustify"/>
      </w:pPr>
      <w:r>
        <w:rPr>
          <w:rFonts w:ascii="Traditional Arabic" w:hAnsi="Traditional Arabic" w:eastAsia="Traditional Arabic" w:cs="Traditional Arabic"/>
          <w:sz w:val="28"/>
          <w:szCs w:val="28"/>
          <w:rtl/>
        </w:rPr>
        <w:t xml:space="preserve">4. المرجع السابق، ص 117.</w:t>
      </w:r>
    </w:p>
    <w:p>
      <w:pPr>
        <w:pStyle w:val="rtlJustify"/>
      </w:pPr>
      <w:r>
        <w:rPr>
          <w:rFonts w:ascii="Traditional Arabic" w:hAnsi="Traditional Arabic" w:eastAsia="Traditional Arabic" w:cs="Traditional Arabic"/>
          <w:sz w:val="28"/>
          <w:szCs w:val="28"/>
          <w:rtl/>
        </w:rPr>
        <w:t xml:space="preserve">5. لُقب بأبو الشهداء، بعد أن استشهد أبناءه الخمسة وزوجته في مذبحة مخيم تل الزعتر في لبنان، التي أرتكبها النظام السوري ومعه ميليشيات لبنانية. ويُذكر أن زوجته قُتلت وتم تقطيعها بالبلطات. راجع: مقابلة شفوية، مع السيد محمود محمد أبو الهيجا، شَعَب، موقع فلسطين في الذاكرة – ضمن التاريخ الشفوي لتدوين النكبة الفلسطينية، تاريخ 1-3-2010.</w:t>
      </w:r>
    </w:p>
    <w:p>
      <w:pPr>
        <w:pStyle w:val="rtlJustify"/>
      </w:pPr>
      <w:r>
        <w:rPr>
          <w:rFonts w:ascii="Traditional Arabic" w:hAnsi="Traditional Arabic" w:eastAsia="Traditional Arabic" w:cs="Traditional Arabic"/>
          <w:sz w:val="28"/>
          <w:szCs w:val="28"/>
          <w:rtl/>
        </w:rPr>
        <w:t xml:space="preserve">6. مقابلة شفوية، مع الحاج نمر محمد أيوب، شَعَب، موقع فلسطين في الذاكرة – ضمن التاريخ الشفوي لتدوين النكبة الفلسطينية، تاريخ 16-1-2011.</w:t>
      </w:r>
    </w:p>
    <w:p>
      <w:pPr>
        <w:pStyle w:val="rtlJustify"/>
      </w:pPr>
      <w:r>
        <w:rPr>
          <w:rFonts w:ascii="Traditional Arabic" w:hAnsi="Traditional Arabic" w:eastAsia="Traditional Arabic" w:cs="Traditional Arabic"/>
          <w:sz w:val="28"/>
          <w:szCs w:val="28"/>
          <w:rtl/>
        </w:rPr>
        <w:t xml:space="preserve">7. راجع: علي، أحمد ياسر، المرجع السابق، ص 175 - 180.</w:t>
      </w:r>
    </w:p>
    <w:p>
      <w:pPr>
        <w:pStyle w:val="rtlJustify"/>
      </w:pPr>
      <w:r>
        <w:rPr>
          <w:rFonts w:ascii="Traditional Arabic" w:hAnsi="Traditional Arabic" w:eastAsia="Traditional Arabic" w:cs="Traditional Arabic"/>
          <w:sz w:val="28"/>
          <w:szCs w:val="28"/>
          <w:rtl/>
        </w:rPr>
        <w:t xml:space="preserve">8. الحاج نمر محمد أيوب، المقابلة السابقة.</w:t>
      </w:r>
    </w:p>
    <w:p>
      <w:pPr>
        <w:pStyle w:val="rtlJustify"/>
      </w:pPr>
      <w:r>
        <w:rPr>
          <w:rFonts w:ascii="Traditional Arabic" w:hAnsi="Traditional Arabic" w:eastAsia="Traditional Arabic" w:cs="Traditional Arabic"/>
          <w:sz w:val="28"/>
          <w:szCs w:val="28"/>
          <w:rtl/>
        </w:rPr>
        <w:t xml:space="preserve">9. علي، أحمد ياسر، المرجع السابق، ص 98.</w:t>
      </w:r>
    </w:p>
    <w:p>
      <w:pPr>
        <w:pStyle w:val="rtlJustify"/>
      </w:pPr>
      <w:r>
        <w:rPr>
          <w:rFonts w:ascii="Traditional Arabic" w:hAnsi="Traditional Arabic" w:eastAsia="Traditional Arabic" w:cs="Traditional Arabic"/>
          <w:sz w:val="28"/>
          <w:szCs w:val="28"/>
          <w:rtl/>
        </w:rPr>
        <w:t xml:space="preserve">10. كانت شَعَب من أكثر القُرى الفلسطينية في الجليل التي عانت من النزاعات العائلية التي وصلت حد القتل وفوران الدم في أكثر من نزاع وبين أكثر من حمولتين على مدار عقود. كانت آخرها وأكثرها تهديدا لمجتمع القرية تلك التي وقعت في ظل الثورة سنة 1937، حين انتقمت عائلة من أخرى من خلال الاستعانة بالإنجليز. إلا أن الحامية وحَمية أبناء القرية للدفاع عن قريتهم عام النكبة قد ذوّبت وذللت تلك النزاعات وضغائنها.</w:t>
      </w:r>
    </w:p>
    <w:p>
      <w:pPr>
        <w:pStyle w:val="rtlJustify"/>
      </w:pPr>
      <w:r>
        <w:rPr>
          <w:rFonts w:ascii="Traditional Arabic" w:hAnsi="Traditional Arabic" w:eastAsia="Traditional Arabic" w:cs="Traditional Arabic"/>
          <w:sz w:val="28"/>
          <w:szCs w:val="28"/>
          <w:rtl/>
        </w:rPr>
        <w:t xml:space="preserve">11. الحاج نمر محمد أيوب، المقابلة السباقة. وراجع أيضا: علي، أحمد ياسر، المرجع السابق.</w:t>
      </w:r>
    </w:p>
    <w:p>
      <w:pPr>
        <w:pStyle w:val="rtlJustify"/>
      </w:pPr>
      <w:r>
        <w:rPr>
          <w:rFonts w:ascii="Traditional Arabic" w:hAnsi="Traditional Arabic" w:eastAsia="Traditional Arabic" w:cs="Traditional Arabic"/>
          <w:sz w:val="28"/>
          <w:szCs w:val="28"/>
          <w:rtl/>
        </w:rPr>
        <w:t xml:space="preserve">12. علي، احمد ياسر، المرجع السابق، ص 115. وأيضًا: نمر محمد أيوب، المقابلة السابقة.</w:t>
      </w:r>
    </w:p>
    <w:p>
      <w:pPr>
        <w:pStyle w:val="rtlJustify"/>
      </w:pPr>
      <w:r>
        <w:rPr>
          <w:rFonts w:ascii="Traditional Arabic" w:hAnsi="Traditional Arabic" w:eastAsia="Traditional Arabic" w:cs="Traditional Arabic"/>
          <w:sz w:val="28"/>
          <w:szCs w:val="28"/>
          <w:rtl/>
        </w:rPr>
        <w:t xml:space="preserve">13. عزايزة، عاطف محمد، قرية شَعَب، ص 70.</w:t>
      </w:r>
    </w:p>
    <w:p>
      <w:pPr>
        <w:pStyle w:val="rtlJustify"/>
      </w:pPr>
      <w:r>
        <w:rPr>
          <w:rFonts w:ascii="Traditional Arabic" w:hAnsi="Traditional Arabic" w:eastAsia="Traditional Arabic" w:cs="Traditional Arabic"/>
          <w:sz w:val="28"/>
          <w:szCs w:val="28"/>
          <w:rtl/>
        </w:rPr>
        <w:t xml:space="preserve">14. علي، أحمد ياسر، المرجع السابق، ص 206. وأيضا: محمود محمد أبو الهيجا، المقابلة السابق.</w:t>
      </w:r>
    </w:p>
    <w:p>
      <w:pPr>
        <w:pStyle w:val="rtlJustify"/>
      </w:pPr>
      <w:r>
        <w:rPr>
          <w:rFonts w:ascii="Traditional Arabic" w:hAnsi="Traditional Arabic" w:eastAsia="Traditional Arabic" w:cs="Traditional Arabic"/>
          <w:sz w:val="28"/>
          <w:szCs w:val="28"/>
          <w:rtl/>
        </w:rPr>
        <w:t xml:space="preserve">15. عزايزة، عاطف، محمد، قرية شَعَب، ص 73.</w:t>
      </w:r>
    </w:p>
    <w:p>
      <w:pPr>
        <w:pStyle w:val="rtlJustify"/>
      </w:pPr>
      <w:r>
        <w:rPr>
          <w:rFonts w:ascii="Traditional Arabic" w:hAnsi="Traditional Arabic" w:eastAsia="Traditional Arabic" w:cs="Traditional Arabic"/>
          <w:sz w:val="28"/>
          <w:szCs w:val="28"/>
          <w:rtl/>
        </w:rPr>
        <w:t xml:space="preserve">16. المرجع السابق، ص 73.</w:t>
      </w:r>
    </w:p>
    <w:p>
      <w:pPr>
        <w:pStyle w:val="rtlJustify"/>
      </w:pPr>
      <w:r>
        <w:rPr>
          <w:rFonts w:ascii="Traditional Arabic" w:hAnsi="Traditional Arabic" w:eastAsia="Traditional Arabic" w:cs="Traditional Arabic"/>
          <w:sz w:val="28"/>
          <w:szCs w:val="28"/>
          <w:rtl/>
        </w:rPr>
        <w:t xml:space="preserve">17. عن قصة ترحيل كراد البقّارة والغنّامة، راجع : يوسف خلف، مقابلة شفوية، كراد البقّارة، شَعَب، موقع فلسطين في الذاكرة – ضمن التاريخ الشفوي لتدوين النكبة الفلسطينية، تاريخ 18- 5 - 2012.</w:t>
      </w:r>
    </w:p>
    <w:p>
      <w:pPr>
        <w:pStyle w:val="rtlJustify"/>
      </w:pPr>
      <w:r>
        <w:rPr>
          <w:rFonts w:ascii="Traditional Arabic" w:hAnsi="Traditional Arabic" w:eastAsia="Traditional Arabic" w:cs="Traditional Arabic"/>
          <w:sz w:val="28"/>
          <w:szCs w:val="28"/>
          <w:rtl/>
        </w:rPr>
        <w:t xml:space="preserve">18. راجع، حبيب الله، علي، مجزرة أطفال صندلة... لماذا وقعت من ذاكرتنا؟، مقالة منشورة في موقع عرب 48، تاريخ 17-9-2021.</w:t>
      </w:r>
    </w:p>
    <w:p>
      <w:pPr>
        <w:pStyle w:val="rtlJustify"/>
      </w:pPr>
      <w:r>
        <w:rPr>
          <w:rFonts w:ascii="Traditional Arabic" w:hAnsi="Traditional Arabic" w:eastAsia="Traditional Arabic" w:cs="Traditional Arabic"/>
          <w:sz w:val="28"/>
          <w:szCs w:val="28"/>
          <w:rtl/>
        </w:rPr>
        <w:t xml:space="preserve">19. عزايزة، عاطف محمد، قرية شَعَب، ص 75.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الجزء الثاني</w:t>
      </w:r>
    </w:p>
    <w:p>
      <w:pPr>
        <w:pStyle w:val="rtlJustify"/>
      </w:pPr>
      <w:r>
        <w:rPr>
          <w:rFonts w:ascii="Traditional Arabic" w:hAnsi="Traditional Arabic" w:eastAsia="Traditional Arabic" w:cs="Traditional Arabic"/>
          <w:sz w:val="28"/>
          <w:szCs w:val="28"/>
          <w:rtl/>
        </w:rPr>
        <w:t xml:space="preserve">نساء الحامية… دِماءٌ وغِناءٌ من قرية شَعَب: علي حبيب</w:t>
      </w:r>
    </w:p>
    <w:p>
      <w:pPr>
        <w:pStyle w:val="rtlJustify"/>
      </w:pPr>
      <w:r>
        <w:rPr>
          <w:rFonts w:ascii="Traditional Arabic" w:hAnsi="Traditional Arabic" w:eastAsia="Traditional Arabic" w:cs="Traditional Arabic"/>
          <w:sz w:val="28"/>
          <w:szCs w:val="28"/>
          <w:rtl/>
        </w:rPr>
        <w:t xml:space="preserve">“وفي قرية حرفيش، تجولنا على بعض بيوت أهلها، وشحدنا منهم قليلا من الخبز والماء. كانت معنا لبيبة الحاج حسن، حامل وَلدت على الطريق. أثناء الخروج ووسط الضجيج، أخذوا جانبًا من الطريق، اهتم بها عدد من النساء، شلحت امرأة زنّارها وزنّرتها به. وعندما وضعت طفلتها، وضعوا المُصران (الحبل السري) على الحَجر وقصّوه بحجر ثانٍ، وسحبوا من الثوب خيط وربطوه به” (1). كان ذلك، بحسب الحاجة حنيفة صالح (أم كرم الجمّال)، يوم أن هُجّر أهل شَعَب في النكبة من قريتهم، وولوا وجوههم شمالًا في طريقهم نحو لبنان.</w:t>
      </w:r>
    </w:p>
    <w:p>
      <w:pPr>
        <w:pStyle w:val="rtlJustify"/>
      </w:pPr>
      <w:r>
        <w:rPr>
          <w:rFonts w:ascii="Traditional Arabic" w:hAnsi="Traditional Arabic" w:eastAsia="Traditional Arabic" w:cs="Traditional Arabic"/>
          <w:sz w:val="28"/>
          <w:szCs w:val="28"/>
          <w:rtl/>
        </w:rPr>
        <w:t xml:space="preserve">أن تلد امرأة مولودتها على قارعة الطريق، ثم قص الحبل السري على حجر بحجرٍ، فهو قطعٌ وقطيعة، ببعديهما المادي والرمزي معًا… ففيما كانت لبيبة الحاج حسن تلد طفلتها، كانت الأيام في لحظتها تلد النكبة. ولم تكن النساء الشعباويات من حولها، يَعلمن أنهن يقصصن حَبلين لا حبل واحد، حبل لحم مولودة عن أحشاء أمها، وحبل لحمهن عن عظم ديارهن وأرضهن في شَعَب.</w:t>
      </w:r>
    </w:p>
    <w:p>
      <w:pPr>
        <w:pStyle w:val="rtlJustify"/>
      </w:pPr>
      <w:r>
        <w:rPr>
          <w:rFonts w:ascii="Traditional Arabic" w:hAnsi="Traditional Arabic" w:eastAsia="Traditional Arabic" w:cs="Traditional Arabic"/>
          <w:sz w:val="28"/>
          <w:szCs w:val="28"/>
          <w:rtl/>
        </w:rPr>
        <w:t xml:space="preserve">لقد دفعن نساء شعب من دمائهن مثلما دفع رجالهن في معارك حاميتهم الحامية. لكن، وقبل حامية النكبة، فإن في شعب حكاية شعبية، لها ملامح الأسطورة، متصلة بالإرث النضالي للنساء في ذلك المكان، حكاية “بنات العين السبع”.</w:t>
      </w:r>
    </w:p>
    <w:p>
      <w:pPr>
        <w:pStyle w:val="rtlJustify"/>
      </w:pPr>
      <w:r>
        <w:rPr>
          <w:rFonts w:ascii="Traditional Arabic" w:hAnsi="Traditional Arabic" w:eastAsia="Traditional Arabic" w:cs="Traditional Arabic"/>
          <w:sz w:val="28"/>
          <w:szCs w:val="28"/>
          <w:rtl/>
        </w:rPr>
        <w:t xml:space="preserve">بنات العين السبع</w:t>
      </w:r>
    </w:p>
    <w:p>
      <w:pPr>
        <w:pStyle w:val="rtlJustify"/>
      </w:pPr>
      <w:r>
        <w:rPr>
          <w:rFonts w:ascii="Traditional Arabic" w:hAnsi="Traditional Arabic" w:eastAsia="Traditional Arabic" w:cs="Traditional Arabic"/>
          <w:sz w:val="28"/>
          <w:szCs w:val="28"/>
          <w:rtl/>
        </w:rPr>
        <w:t xml:space="preserve">تقول حكاية بنات العين، إن المغارة الواقعة عند مدخل القرية الغربي بجانب العبهرة، الشجرة التي قدّسها أهالي القرية، كانت تنبع فيها عين ماء، كما كانت مسكنا لسبع شقيقات. من الناس من اعتبرهن قديسات، ومنهم من رأى بهن من جِنيّات المنطقة! (2) ويُروى أنهن كن يخرجن بعد منتصف ليل كل يوم جمعة، يطبلن ويزغردن ويرقصن على وجه ماء العين.</w:t>
      </w:r>
    </w:p>
    <w:p>
      <w:pPr>
        <w:pStyle w:val="rtlJustify"/>
      </w:pPr>
      <w:r>
        <w:rPr>
          <w:rFonts w:ascii="Traditional Arabic" w:hAnsi="Traditional Arabic" w:eastAsia="Traditional Arabic" w:cs="Traditional Arabic"/>
          <w:sz w:val="28"/>
          <w:szCs w:val="28"/>
          <w:rtl/>
        </w:rPr>
        <w:t xml:space="preserve">ظلت هذه الحكاية تشعل مخيال أهالي قرية شعب منذ أول شَعباوي خلع نعليّه عند كعب ذلك الجبل، وحتى عام النكبة. وكثيرًا ما كانت تقصد بعض فتيات شَعَب، ممن تأخر عليهن الزواج، عين البنات مستغيثات غناءً:</w:t>
      </w:r>
    </w:p>
    <w:p>
      <w:pPr>
        <w:pStyle w:val="rtlJustify"/>
      </w:pPr>
      <w:r>
        <w:rPr>
          <w:rFonts w:ascii="Traditional Arabic" w:hAnsi="Traditional Arabic" w:eastAsia="Traditional Arabic" w:cs="Traditional Arabic"/>
          <w:sz w:val="28"/>
          <w:szCs w:val="28"/>
          <w:rtl/>
        </w:rPr>
        <w:t xml:space="preserve">يا بنات العين جيناكوا زايرات</w:t>
      </w:r>
    </w:p>
    <w:p>
      <w:pPr>
        <w:pStyle w:val="rtlJustify"/>
      </w:pPr>
      <w:r>
        <w:rPr>
          <w:rFonts w:ascii="Traditional Arabic" w:hAnsi="Traditional Arabic" w:eastAsia="Traditional Arabic" w:cs="Traditional Arabic"/>
          <w:sz w:val="28"/>
          <w:szCs w:val="28"/>
          <w:rtl/>
        </w:rPr>
        <w:t xml:space="preserve"> مثل الخيل الغايرات</w:t>
      </w:r>
    </w:p>
    <w:p>
      <w:pPr>
        <w:pStyle w:val="rtlJustify"/>
      </w:pPr>
      <w:r>
        <w:rPr>
          <w:rFonts w:ascii="Traditional Arabic" w:hAnsi="Traditional Arabic" w:eastAsia="Traditional Arabic" w:cs="Traditional Arabic"/>
          <w:sz w:val="28"/>
          <w:szCs w:val="28"/>
          <w:rtl/>
        </w:rPr>
        <w:t xml:space="preserve"> كل البنات اتجوزت</w:t>
      </w:r>
    </w:p>
    <w:p>
      <w:pPr>
        <w:pStyle w:val="rtlJustify"/>
      </w:pPr>
      <w:r>
        <w:rPr>
          <w:rFonts w:ascii="Traditional Arabic" w:hAnsi="Traditional Arabic" w:eastAsia="Traditional Arabic" w:cs="Traditional Arabic"/>
          <w:sz w:val="28"/>
          <w:szCs w:val="28"/>
          <w:rtl/>
        </w:rPr>
        <w:t xml:space="preserve"> إلا إحنا البايرات… (3)</w:t>
      </w:r>
    </w:p>
    <w:p>
      <w:pPr>
        <w:pStyle w:val="rtlJustify"/>
      </w:pPr>
      <w:r>
        <w:rPr>
          <w:rFonts w:ascii="Traditional Arabic" w:hAnsi="Traditional Arabic" w:eastAsia="Traditional Arabic" w:cs="Traditional Arabic"/>
          <w:sz w:val="28"/>
          <w:szCs w:val="28"/>
          <w:rtl/>
        </w:rPr>
        <w:t xml:space="preserve">لا يعرف الشَعباويّة أصل منشأ هذه الحكاية، لكنها حكاية عربية عن عروبة المكان، وليس لها مسوح رومانية أو إغريقية كما يقول عاطف عزايزة في كتابه التذكاري “قرية شَعَب”. ولأن الحكاية الشعبية لا مؤلف لها، بل مؤلفها الناس، إلا أن لدى أهالي القرية كان أكثر من تفسير عن منشأ حكاية بنات العين. إذ يرى صاحب كتاب “قرية شَعَب” أن بنات العين ليست سوى أسطورة فيها تعبير مجازي عن علاقة الفلاحين بعيون مائهم، الذين كانوا يطلقون على روافد الماء، اسم “بنت التلال”، ولعيّن البنات في شَعَب، برأي عزايزة، كانت سبعة روافد، اعتبرها الشعباويّة مجازًا سبع بنات (4). قد يكون هذا الاجتهاد صحيحًا، لكنه يضعف أمام التخيّل المُشتغِل والمُشتعِل لدى أهل القرية عن عين البنات السبع.</w:t>
      </w:r>
    </w:p>
    <w:p>
      <w:pPr>
        <w:pStyle w:val="rtlJustify"/>
      </w:pPr>
      <w:r>
        <w:rPr>
          <w:rFonts w:ascii="Traditional Arabic" w:hAnsi="Traditional Arabic" w:eastAsia="Traditional Arabic" w:cs="Traditional Arabic"/>
          <w:sz w:val="28"/>
          <w:szCs w:val="28"/>
          <w:rtl/>
        </w:rPr>
        <w:t xml:space="preserve">وفي تأصيل آخر لحكاية بنات العين السبع، وهو الأكثر استرخاءً في ذاكرة أهل القرية، أن السبع بنات، هُن عربيات، منهن شقيقات ومنهن بنات عمومة قُتلن أو أُستشهدن عند تلك العين وجرى دفنهن داخل المغارة أيام حروب الصليبيين (5)، وبالتالي ظلت المغارة مسكونة بأرواحهن عند عين الماء، فصار يَعتقدُ بهن الناس، منه خروجهن ليلة كل يوم جمعة، يرقصن ويزغردن على ذمة أهالي القرية.</w:t>
      </w:r>
    </w:p>
    <w:p>
      <w:pPr>
        <w:pStyle w:val="rtlJustify"/>
      </w:pPr>
      <w:r>
        <w:rPr>
          <w:rFonts w:ascii="Traditional Arabic" w:hAnsi="Traditional Arabic" w:eastAsia="Traditional Arabic" w:cs="Traditional Arabic"/>
          <w:sz w:val="28"/>
          <w:szCs w:val="28"/>
          <w:rtl/>
        </w:rPr>
        <w:t xml:space="preserve">كان لحكاية “بنات العين السبع” كبير الأثر في تشكيل المخيال الشَعباوي – الاجتماعي، عن المرأة الشعباوية ودورها في بناء الذاكرة النضالية لسكّان المكان. وحديثًا، ظل يتذكر أهالي القرية على مدار عقود من بعد النكبة، قصة “المَسلمانية”، وهي امرأة مسيحية قدمت من قرية رميش اللبنانية ومعها ابنتها، استقرت في شَعَب وأسلمت، فسُميت المَسلمانية (6). عَرَفها الشعباوية امرأة تقية وعابدة، اشتغلت في الطبابة الشعبية لنساء القرية وأطفالها. وفي الثورة الكبرى على الاستعمار البريطاني وهجرة اليهود سنة 1936، كانت المَسلمانية مقصد ثوار شعب والشاغور للاختباء عندها أو الاختفاء بعلمها (7)، إلى حد أُكسبت فيه ملامح المرأة العارفة والكاشفة في حينه.</w:t>
      </w:r>
    </w:p>
    <w:p>
      <w:pPr>
        <w:pStyle w:val="rtlJustify"/>
      </w:pPr>
      <w:r>
        <w:rPr>
          <w:rFonts w:ascii="Traditional Arabic" w:hAnsi="Traditional Arabic" w:eastAsia="Traditional Arabic" w:cs="Traditional Arabic"/>
          <w:sz w:val="28"/>
          <w:szCs w:val="28"/>
          <w:rtl/>
        </w:rPr>
        <w:t xml:space="preserve">مع المقاتلين</w:t>
      </w:r>
    </w:p>
    <w:p>
      <w:pPr>
        <w:pStyle w:val="rtlJustify"/>
      </w:pPr>
      <w:r>
        <w:rPr>
          <w:rFonts w:ascii="Traditional Arabic" w:hAnsi="Traditional Arabic" w:eastAsia="Traditional Arabic" w:cs="Traditional Arabic"/>
          <w:sz w:val="28"/>
          <w:szCs w:val="28"/>
          <w:rtl/>
        </w:rPr>
        <w:t xml:space="preserve">“إن نساء شَعَب الحافيات، يستاهلن أن يلبسن أحذية من ذهب” (8). هذا ما كتبه جاسم، النقيب العراقي في جيش الإنقاذ لإحدى صُحف العراق عام النكبة، بعد أن شدّهُ فعل نساء شَعَب، وإسنادهن لحامية رجالها، في الدفاع عن قريتيّ البروة وميعار، قبل الدفاع عن شَعَب نفسها.</w:t>
      </w:r>
    </w:p>
    <w:p>
      <w:pPr>
        <w:pStyle w:val="rtlJustify"/>
      </w:pPr>
      <w:r>
        <w:rPr>
          <w:rFonts w:ascii="Traditional Arabic" w:hAnsi="Traditional Arabic" w:eastAsia="Traditional Arabic" w:cs="Traditional Arabic"/>
          <w:sz w:val="28"/>
          <w:szCs w:val="28"/>
          <w:rtl/>
        </w:rPr>
        <w:t xml:space="preserve">قائد حامية شعب، أبو إسعاف</w:t>
      </w:r>
    </w:p>
    <w:p>
      <w:pPr>
        <w:pStyle w:val="rtlJustify"/>
      </w:pPr>
      <w:r>
        <w:rPr>
          <w:rFonts w:ascii="Traditional Arabic" w:hAnsi="Traditional Arabic" w:eastAsia="Traditional Arabic" w:cs="Traditional Arabic"/>
          <w:sz w:val="28"/>
          <w:szCs w:val="28"/>
          <w:rtl/>
        </w:rPr>
        <w:t xml:space="preserve">حين تشكلت حامية شَعَب الفدائية على أثر سقوط مدينة عكا منتصف أيار/ مايو عام النكبة، للدفاع عن القرية والقرى المجاورة، لم يكن مُقاتلو الحامية يحملون غير بنادقهم وأمشاط رصاصهم، ما تطلب دعمًا لوجستيًا، تكفلت به النساء، فحملن خلف أزيز الرصاص ومن تحت النار والدخان، الماء والزاد على رؤوسهن، وعلى خصورهن ربطن لفائف الشاش، حافيات يدسن شوك صيف الشاغور، يهزجن من فوق الروابي والتلال، كلما نخّ مقاتل على ركبته في مُستحكمًا للقتال.</w:t>
      </w:r>
    </w:p>
    <w:p>
      <w:pPr>
        <w:pStyle w:val="rtlJustify"/>
      </w:pPr>
      <w:r>
        <w:rPr>
          <w:rFonts w:ascii="Traditional Arabic" w:hAnsi="Traditional Arabic" w:eastAsia="Traditional Arabic" w:cs="Traditional Arabic"/>
          <w:sz w:val="28"/>
          <w:szCs w:val="28"/>
          <w:rtl/>
        </w:rPr>
        <w:t xml:space="preserve">من أشهر نساء حامية شَعَب، كانت كل من نجمة عبد الله الدَلة، والدة الشاعر الشعبي يوسف حسون؛ ومعها خضرا الشيخ خليل، شقيقة قائد الحامية “أبو إسعاف”. ظل يتذكر كل رجال الحامية يوم أن وقفت نجمة الدَلة على بئر الحنّانة في القرية، وهاهت (مهاهاة) الحوّربة متبوعة بالزغاريد، لدب الحَمية في رجال الحامية أثناء ركوبهم الشاحنة إلى معركة “أبو مسنسل” بين قريتي هوشة والكساير (9). ومما هاهته يومها:</w:t>
      </w:r>
    </w:p>
    <w:p>
      <w:pPr>
        <w:pStyle w:val="rtlJustify"/>
      </w:pPr>
      <w:r>
        <w:rPr>
          <w:rFonts w:ascii="Traditional Arabic" w:hAnsi="Traditional Arabic" w:eastAsia="Traditional Arabic" w:cs="Traditional Arabic"/>
          <w:sz w:val="28"/>
          <w:szCs w:val="28"/>
          <w:rtl/>
        </w:rPr>
        <w:t xml:space="preserve">لتقوم بعدها فجة زغاريد نساء الحامية على الحنّانة، يعلوها صوت بارود الحامية، لتردف نجمة أم يوسف الشاعر:</w:t>
      </w:r>
    </w:p>
    <w:p>
      <w:pPr>
        <w:pStyle w:val="rtlJustify"/>
      </w:pPr>
      <w:r>
        <w:rPr>
          <w:rFonts w:ascii="Traditional Arabic" w:hAnsi="Traditional Arabic" w:eastAsia="Traditional Arabic" w:cs="Traditional Arabic"/>
          <w:sz w:val="28"/>
          <w:szCs w:val="28"/>
          <w:rtl/>
        </w:rPr>
        <w:t xml:space="preserve">آويها</w:t>
      </w:r>
    </w:p>
    <w:p>
      <w:pPr>
        <w:pStyle w:val="rtlJustify"/>
      </w:pPr>
      <w:r>
        <w:rPr>
          <w:rFonts w:ascii="Traditional Arabic" w:hAnsi="Traditional Arabic" w:eastAsia="Traditional Arabic" w:cs="Traditional Arabic"/>
          <w:sz w:val="28"/>
          <w:szCs w:val="28"/>
          <w:rtl/>
        </w:rPr>
        <w:t xml:space="preserve"> شبابنا الأبطال ومِن يِقدر يحاصركو</w:t>
      </w:r>
    </w:p>
    <w:p>
      <w:pPr>
        <w:pStyle w:val="rtlJustify"/>
      </w:pPr>
      <w:r>
        <w:rPr>
          <w:rFonts w:ascii="Traditional Arabic" w:hAnsi="Traditional Arabic" w:eastAsia="Traditional Arabic" w:cs="Traditional Arabic"/>
          <w:sz w:val="28"/>
          <w:szCs w:val="28"/>
          <w:rtl/>
        </w:rPr>
        <w:t xml:space="preserve"> يا حاملين القنابل عا خواصركو</w:t>
      </w:r>
    </w:p>
    <w:p>
      <w:pPr>
        <w:pStyle w:val="rtlJustify"/>
      </w:pPr>
      <w:r>
        <w:rPr>
          <w:rFonts w:ascii="Traditional Arabic" w:hAnsi="Traditional Arabic" w:eastAsia="Traditional Arabic" w:cs="Traditional Arabic"/>
          <w:sz w:val="28"/>
          <w:szCs w:val="28"/>
          <w:rtl/>
        </w:rPr>
        <w:t xml:space="preserve"> وسْألت رب السما من فوق ينصركو</w:t>
      </w:r>
    </w:p>
    <w:p>
      <w:pPr>
        <w:pStyle w:val="rtlJustify"/>
      </w:pPr>
      <w:r>
        <w:rPr>
          <w:rFonts w:ascii="Traditional Arabic" w:hAnsi="Traditional Arabic" w:eastAsia="Traditional Arabic" w:cs="Traditional Arabic"/>
          <w:sz w:val="28"/>
          <w:szCs w:val="28"/>
          <w:rtl/>
        </w:rPr>
        <w:t xml:space="preserve"> نَصرةْ عزيزة ولا يكسر خواطركو… (10)</w:t>
      </w:r>
    </w:p>
    <w:p>
      <w:pPr>
        <w:pStyle w:val="rtlJustify"/>
      </w:pPr>
      <w:r>
        <w:rPr>
          <w:rFonts w:ascii="Traditional Arabic" w:hAnsi="Traditional Arabic" w:eastAsia="Traditional Arabic" w:cs="Traditional Arabic"/>
          <w:sz w:val="28"/>
          <w:szCs w:val="28"/>
          <w:rtl/>
        </w:rPr>
        <w:t xml:space="preserve">أما عن خضرا الشيخ خليل، فتذكر أم شوقي نعمات ماهل الخطيب، التي لم يكن عمرها قد تجاوز العشر سنوات وقتها، أنه أثناء اشتباك رجال الحامية مع الصهاينة في ميعار، ترك أحد مقاتلي الحامية المعركة عائدًا إلى شَعَب، وكانت خضرا الشيخ خليل تقف على مدخل القرية من جهة ميعار جنوبًا. ولما رأت مقاتل الحامية عائدًا، اقتحمته محاولة نزع بندقيته منه، وصاحت به: “ما بدك تقاتل بلاش، بس روح واترك البارودة، هاتها وأنا بدي أقاتل فيها”، فما كان من مقاتل الحامية إلى أن عاد للمعركة (11).</w:t>
      </w:r>
    </w:p>
    <w:p>
      <w:pPr>
        <w:pStyle w:val="rtlJustify"/>
      </w:pPr>
      <w:r>
        <w:rPr>
          <w:rFonts w:ascii="Traditional Arabic" w:hAnsi="Traditional Arabic" w:eastAsia="Traditional Arabic" w:cs="Traditional Arabic"/>
          <w:sz w:val="28"/>
          <w:szCs w:val="28"/>
          <w:rtl/>
        </w:rPr>
        <w:t xml:space="preserve">دفعن نساء الحامية بأبنائهن، وهيّجن أزواجهن للقتال، فمصطفى الطيّار أحد قادة الحامية المعروفين، لمّا عاد من معركة البروة بعد تحريرها إلى بيته، ثم داهمها الصهاينة ثانية في ليل السادس والعشرين من حزيران/ يونيو عام النكبة، انقضّت عليه أمه من عنقه أثناء نومه منهكًا، وصاحت به أن يصحو لأن “ولاد الميّتة” (12) قد استحلوا البروة مجددًا، ودفعت به دون أن تعلم أم الطيّار، إن كان ولدها سيعود حيًا أو “حاملينوا أربعة”.</w:t>
      </w:r>
    </w:p>
    <w:p>
      <w:pPr>
        <w:pStyle w:val="rtlJustify"/>
      </w:pPr>
      <w:r>
        <w:rPr>
          <w:rFonts w:ascii="Traditional Arabic" w:hAnsi="Traditional Arabic" w:eastAsia="Traditional Arabic" w:cs="Traditional Arabic"/>
          <w:sz w:val="28"/>
          <w:szCs w:val="28"/>
          <w:rtl/>
        </w:rPr>
        <w:t xml:space="preserve">                           مصطفى الطيار ومحمد الفعور في شعب 1944(المصدر: فلسطين في الذاكرة)</w:t>
      </w:r>
    </w:p>
    <w:p>
      <w:pPr>
        <w:pStyle w:val="rtlJustify"/>
      </w:pPr>
      <w:r>
        <w:rPr>
          <w:rFonts w:ascii="Traditional Arabic" w:hAnsi="Traditional Arabic" w:eastAsia="Traditional Arabic" w:cs="Traditional Arabic"/>
          <w:sz w:val="28"/>
          <w:szCs w:val="28"/>
          <w:rtl/>
        </w:rPr>
        <w:t xml:space="preserve">يُروى أن كل من أبو إسعاف ونجيب الطيّار، القياديان اللذان وقفا على رأس حامية شَعَب، كانا مكلّفين بتذخير الحامية بالسلاح والفشك (الرصاص)، وكان إحضار الفشك تحديدًا، مسألة في غاية المعاناة بالنسبة لهما. أحضر نجيب الطيّار الفشك من دمشق غير مرة خلال حرب دفاع الحامية عن القرية، معدودًا بالحَبة لقلته. ولأن الفشك بعضه، كان قد نال منه الصدأ، ولقلته، كانت مهمة نساء الحامية فرك “الفشكات” بالسكن (الرماد) وتنظيفها، بما يتضمنه هذا الفعل من تهديد لحياتهن.</w:t>
      </w:r>
    </w:p>
    <w:p>
      <w:pPr>
        <w:pStyle w:val="rtlJustify"/>
      </w:pPr>
      <w:r>
        <w:rPr>
          <w:rFonts w:ascii="Traditional Arabic" w:hAnsi="Traditional Arabic" w:eastAsia="Traditional Arabic" w:cs="Traditional Arabic"/>
          <w:sz w:val="28"/>
          <w:szCs w:val="28"/>
          <w:rtl/>
        </w:rPr>
        <w:t xml:space="preserve">بعد ذلك، كن يحملن الفشك والذخائر في حِراجهن إلى مواقع القتال عند اشتعاله. من أبرز نساء الحامية التي عُرف عنها فرك الفشك ودعم صمود الحامية، كانت حلوة السليمان (14). كما وتروي الحاجة أم هاني سُعاد صالح حسين، يوم أن حملت صندوقا مملوءا بالقنابل اليدوية، لحقت به رجال الحامية إلى معركة ميعار. وتذكر تحذير رجال الحامية لها، مستنفرين من مغبة انفجار الصندوق بها، ولم يكن تجاوز سن سُعاد في حينه الرابعة عشر عامًا (15).</w:t>
      </w:r>
    </w:p>
    <w:p>
      <w:pPr>
        <w:pStyle w:val="rtlJustify"/>
      </w:pPr>
      <w:r>
        <w:rPr>
          <w:rFonts w:ascii="Traditional Arabic" w:hAnsi="Traditional Arabic" w:eastAsia="Traditional Arabic" w:cs="Traditional Arabic"/>
          <w:sz w:val="28"/>
          <w:szCs w:val="28"/>
          <w:rtl/>
        </w:rPr>
        <w:t xml:space="preserve">استشهدت من نساء شَعَب أثناء التهجير ومعارك حامية القرية خلال النكبة، زهرة موسى الشيخ محمد، والحاجة آمنة الخالد، وفاطمة صالح موسى (الحاج علي)، وفاطمة سعيد حميّد، ولطفية علي العايشة، وغيرهن من اللواتي ابتلعت رائحة الدم أسماءهن.</w:t>
      </w:r>
    </w:p>
    <w:p>
      <w:pPr>
        <w:pStyle w:val="rtlJustify"/>
      </w:pPr>
      <w:r>
        <w:rPr>
          <w:rFonts w:ascii="Traditional Arabic" w:hAnsi="Traditional Arabic" w:eastAsia="Traditional Arabic" w:cs="Traditional Arabic"/>
          <w:sz w:val="28"/>
          <w:szCs w:val="28"/>
          <w:rtl/>
        </w:rPr>
        <w:t xml:space="preserve">لم تبخل صدور نِساء شَعَب على أبنائهن بلبنهن، كما لم يبخلن بدمهن يوم أن دبت فيهن حَمية الاشتباك خلف رجالهن في الحامية، لحماية شرف تراب الشاغور. تلك حكاية تطول عن نضال نساء البلاد، التي همشتها ألّسن وأقلام الرواة والمؤرخين، في تهميش منذ هدهدتهن لأطفالهن كلما حَميّ وطيس الحُب، إلى دفعهن بدمهن ولحمهن في حمى وطيس الحرب.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الحاجة حنيفة صالح حسين (أم أكرم الجمال)، مهجرة من شعب، برج الشمالي – جنوبي لبنان، تاريخ 15/5/2003. نقلا عن ياسر أحمد علي، شَعَب وحاميتها – قرية شَعَب الجليلية والدفاع عنها -، المنظمة الفلسطينية لحق العودة “ثابت”، بيروت 2007، ص 223.</w:t>
      </w:r>
    </w:p>
    <w:p>
      <w:pPr>
        <w:pStyle w:val="rtlJustify"/>
      </w:pPr>
      <w:r>
        <w:rPr>
          <w:rFonts w:ascii="Traditional Arabic" w:hAnsi="Traditional Arabic" w:eastAsia="Traditional Arabic" w:cs="Traditional Arabic"/>
          <w:sz w:val="28"/>
          <w:szCs w:val="28"/>
          <w:rtl/>
        </w:rPr>
        <w:t xml:space="preserve">2. راجع: عزايزة، عاطف محمد، قرية شَعَب – أثار ظاهرة وتاريخ مفقود، ص 87-88.</w:t>
      </w:r>
    </w:p>
    <w:p>
      <w:pPr>
        <w:pStyle w:val="rtlJustify"/>
      </w:pPr>
      <w:r>
        <w:rPr>
          <w:rFonts w:ascii="Traditional Arabic" w:hAnsi="Traditional Arabic" w:eastAsia="Traditional Arabic" w:cs="Traditional Arabic"/>
          <w:sz w:val="28"/>
          <w:szCs w:val="28"/>
          <w:rtl/>
        </w:rPr>
        <w:t xml:space="preserve">3. لم تقتصر هذه الأبيات المُغناة على ماء “بنات العين السبع” في شَعَب، إنما كانت من طقوس الميومة في ساحل فلسطين شمالا وجنوبا، فقد وردت مثل هذه الأبيات المستغيثة بالبحر في طقس موسم “أربعة أيوب” في قرية جورة عسقلان. عن ذلك، راجع: تماري، سليم، الجبل ضد البحر، مؤسسة الدراسات الفلسطينية.</w:t>
      </w:r>
    </w:p>
    <w:p>
      <w:pPr>
        <w:pStyle w:val="rtlJustify"/>
      </w:pPr>
      <w:r>
        <w:rPr>
          <w:rFonts w:ascii="Traditional Arabic" w:hAnsi="Traditional Arabic" w:eastAsia="Traditional Arabic" w:cs="Traditional Arabic"/>
          <w:sz w:val="28"/>
          <w:szCs w:val="28"/>
          <w:rtl/>
        </w:rPr>
        <w:t xml:space="preserve">4. عزايزة، عاطف محمد، المرجع السابق، ص 88.</w:t>
      </w:r>
    </w:p>
    <w:p>
      <w:pPr>
        <w:pStyle w:val="rtlJustify"/>
      </w:pPr>
      <w:r>
        <w:rPr>
          <w:rFonts w:ascii="Traditional Arabic" w:hAnsi="Traditional Arabic" w:eastAsia="Traditional Arabic" w:cs="Traditional Arabic"/>
          <w:sz w:val="28"/>
          <w:szCs w:val="28"/>
          <w:rtl/>
        </w:rPr>
        <w:t xml:space="preserve">5. مقابلة شفوية مع السيد محمود محمد أبو الهيجا، شَعَب، موقع فلسطين في الذاكرة – ضمن التاريخ الشفوي لتدوين النكبة الفلسطينية، تاريخ: 1-3-2010.</w:t>
      </w:r>
    </w:p>
    <w:p>
      <w:pPr>
        <w:pStyle w:val="rtlJustify"/>
      </w:pPr>
      <w:r>
        <w:rPr>
          <w:rFonts w:ascii="Traditional Arabic" w:hAnsi="Traditional Arabic" w:eastAsia="Traditional Arabic" w:cs="Traditional Arabic"/>
          <w:sz w:val="28"/>
          <w:szCs w:val="28"/>
          <w:rtl/>
        </w:rPr>
        <w:t xml:space="preserve">6. جرت العادة في الجليل، حتى إلى ما بعد النكبة، تسمية كل امرأة اعتنقت دين الإسلام، خصوصا المسيحيات، بالمَسلمانية، أي المتحولة للإسلام.</w:t>
      </w:r>
    </w:p>
    <w:p>
      <w:pPr>
        <w:pStyle w:val="rtlJustify"/>
      </w:pPr>
      <w:r>
        <w:rPr>
          <w:rFonts w:ascii="Traditional Arabic" w:hAnsi="Traditional Arabic" w:eastAsia="Traditional Arabic" w:cs="Traditional Arabic"/>
          <w:sz w:val="28"/>
          <w:szCs w:val="28"/>
          <w:rtl/>
        </w:rPr>
        <w:t xml:space="preserve">7. راجع: محمود محمد أبو الهيجا، المقابلة السابقة.</w:t>
      </w:r>
    </w:p>
    <w:p>
      <w:pPr>
        <w:pStyle w:val="rtlJustify"/>
      </w:pPr>
      <w:r>
        <w:rPr>
          <w:rFonts w:ascii="Traditional Arabic" w:hAnsi="Traditional Arabic" w:eastAsia="Traditional Arabic" w:cs="Traditional Arabic"/>
          <w:sz w:val="28"/>
          <w:szCs w:val="28"/>
          <w:rtl/>
        </w:rPr>
        <w:t xml:space="preserve">8. نقلا عن ياسر أحمد علي، المرجع السابق، ص 197.</w:t>
      </w:r>
    </w:p>
    <w:p>
      <w:pPr>
        <w:pStyle w:val="rtlJustify"/>
      </w:pPr>
      <w:r>
        <w:rPr>
          <w:rFonts w:ascii="Traditional Arabic" w:hAnsi="Traditional Arabic" w:eastAsia="Traditional Arabic" w:cs="Traditional Arabic"/>
          <w:sz w:val="28"/>
          <w:szCs w:val="28"/>
          <w:rtl/>
        </w:rPr>
        <w:t xml:space="preserve">9. المرجع السابق، ص 190.</w:t>
      </w:r>
    </w:p>
    <w:p>
      <w:pPr>
        <w:pStyle w:val="rtlJustify"/>
      </w:pPr>
      <w:r>
        <w:rPr>
          <w:rFonts w:ascii="Traditional Arabic" w:hAnsi="Traditional Arabic" w:eastAsia="Traditional Arabic" w:cs="Traditional Arabic"/>
          <w:sz w:val="28"/>
          <w:szCs w:val="28"/>
          <w:rtl/>
        </w:rPr>
        <w:t xml:space="preserve">10. المرجع السابق، ص 190.</w:t>
      </w:r>
    </w:p>
    <w:p>
      <w:pPr>
        <w:pStyle w:val="rtlJustify"/>
      </w:pPr>
      <w:r>
        <w:rPr>
          <w:rFonts w:ascii="Traditional Arabic" w:hAnsi="Traditional Arabic" w:eastAsia="Traditional Arabic" w:cs="Traditional Arabic"/>
          <w:sz w:val="28"/>
          <w:szCs w:val="28"/>
          <w:rtl/>
        </w:rPr>
        <w:t xml:space="preserve">11. المرجع السابق، ص 198.</w:t>
      </w:r>
    </w:p>
    <w:p>
      <w:pPr>
        <w:pStyle w:val="rtlJustify"/>
      </w:pPr>
      <w:r>
        <w:rPr>
          <w:rFonts w:ascii="Traditional Arabic" w:hAnsi="Traditional Arabic" w:eastAsia="Traditional Arabic" w:cs="Traditional Arabic"/>
          <w:sz w:val="28"/>
          <w:szCs w:val="28"/>
          <w:rtl/>
        </w:rPr>
        <w:t xml:space="preserve">12. درج على ألّسنة فلّاحي فلسطين قبل النكبة، نعت اليهود المُقيمين في فلسطين بـ”ولاد الميّتة”، كشكل من أشكال استضعافهم.</w:t>
      </w:r>
    </w:p>
    <w:p>
      <w:pPr>
        <w:pStyle w:val="rtlJustify"/>
      </w:pPr>
      <w:r>
        <w:rPr>
          <w:rFonts w:ascii="Traditional Arabic" w:hAnsi="Traditional Arabic" w:eastAsia="Traditional Arabic" w:cs="Traditional Arabic"/>
          <w:sz w:val="28"/>
          <w:szCs w:val="28"/>
          <w:rtl/>
        </w:rPr>
        <w:t xml:space="preserve">13. ياسر أحمد علي، المرجع السابق، ص 198.</w:t>
      </w:r>
    </w:p>
    <w:p>
      <w:pPr>
        <w:pStyle w:val="rtlJustify"/>
      </w:pPr>
      <w:r>
        <w:rPr>
          <w:rFonts w:ascii="Traditional Arabic" w:hAnsi="Traditional Arabic" w:eastAsia="Traditional Arabic" w:cs="Traditional Arabic"/>
          <w:sz w:val="28"/>
          <w:szCs w:val="28"/>
          <w:rtl/>
        </w:rPr>
        <w:t xml:space="preserve">14. المرجع السابق، ص 198.</w:t>
      </w:r>
    </w:p>
    <w:p>
      <w:pPr>
        <w:pStyle w:val="rtlJustify"/>
      </w:pPr>
      <w:r>
        <w:rPr>
          <w:rFonts w:ascii="Traditional Arabic" w:hAnsi="Traditional Arabic" w:eastAsia="Traditional Arabic" w:cs="Traditional Arabic"/>
          <w:sz w:val="28"/>
          <w:szCs w:val="28"/>
          <w:rtl/>
        </w:rPr>
        <w:t xml:space="preserve">15. المرجع السابق، ص 198</w:t>
      </w:r>
    </w:p>
    <w:p>
      <w:pPr>
        <w:pStyle w:val="rtlJustify"/>
      </w:pPr>
      <w:r>
        <w:rPr>
          <w:rFonts w:ascii="Traditional Arabic" w:hAnsi="Traditional Arabic" w:eastAsia="Traditional Arabic" w:cs="Traditional Arabic"/>
          <w:sz w:val="28"/>
          <w:szCs w:val="28"/>
          <w:rtl/>
        </w:rPr>
        <w:t xml:space="preserve">عن عرب 48</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اسم القرية</w:t>
      </w:r>
    </w:p>
    <w:p>
      <w:pPr>
        <w:pStyle w:val="rtlJustify"/>
      </w:pPr>
      <w:r>
        <w:rPr>
          <w:rFonts w:ascii="Traditional Arabic" w:hAnsi="Traditional Arabic" w:eastAsia="Traditional Arabic" w:cs="Traditional Arabic"/>
          <w:sz w:val="28"/>
          <w:szCs w:val="28"/>
          <w:rtl/>
        </w:rPr>
        <w:t xml:space="preserve">شَعَب بالفتح. قد تكون عربية من ((شعب الشيء)) بمعنى جمعه. فرقه. أصلحه. أفسده (ضد). وقد تكون تحريف ((Saab)) القرية التي كانت تعرف بهذا الاسم أيام الرومان وتقوم عليها شَعَب الحالية. أو من شَعْب بسكون العين وهو بطن من ((همدان)) نزلوا هذه الجهات فخلدوا اسمهم في هذا الموقع(2). </w:t>
      </w:r>
    </w:p>
    <w:p>
      <w:pPr>
        <w:pStyle w:val="rtlJustify"/>
      </w:pPr>
      <w:r>
        <w:rPr>
          <w:rFonts w:ascii="Traditional Arabic" w:hAnsi="Traditional Arabic" w:eastAsia="Traditional Arabic" w:cs="Traditional Arabic"/>
          <w:sz w:val="28"/>
          <w:szCs w:val="28"/>
          <w:rtl/>
        </w:rPr>
        <w:t xml:space="preserve">ولم يرِدْ اسم القرية في معجم البلدان لياقوت الحموي، ولكنه فصّل في أصل التسمية بسبب وجود مناطق أخرى في اليمن وغيرها بهذا الاسم.</w:t>
      </w:r>
    </w:p>
    <w:p>
      <w:pPr>
        <w:pStyle w:val="rtlJustify"/>
      </w:pPr>
      <w:r>
        <w:rPr>
          <w:rFonts w:ascii="Traditional Arabic" w:hAnsi="Traditional Arabic" w:eastAsia="Traditional Arabic" w:cs="Traditional Arabic"/>
          <w:sz w:val="28"/>
          <w:szCs w:val="28"/>
          <w:rtl/>
        </w:rPr>
        <w:t xml:space="preserve">شِعْبٌ: بكسر أوله، وهو الطريق في الجبل، وقال الجوهر بالكسر والضم الشِعب والشُعب، والجمع الشِعاب.</w:t>
      </w:r>
    </w:p>
    <w:p>
      <w:pPr>
        <w:pStyle w:val="rtlJustify"/>
      </w:pPr>
      <w:r>
        <w:rPr>
          <w:rFonts w:ascii="Traditional Arabic" w:hAnsi="Traditional Arabic" w:eastAsia="Traditional Arabic" w:cs="Traditional Arabic"/>
          <w:sz w:val="28"/>
          <w:szCs w:val="28"/>
          <w:rtl/>
        </w:rPr>
        <w:t xml:space="preserve">وقال أبو منصور: ما انفرج بين جبلين فهو شعب، وقال أبو عبيد السكوني: شَعب، بالفتح والتسكين، جبل باليمن، من كان من أهله بالكوفة يقال لهم شَعبيون، ومن كان بالشام يقال لهم الشعبانيون(3).</w:t>
      </w:r>
    </w:p>
    <w:p>
      <w:pPr>
        <w:pStyle w:val="rtlJustify"/>
      </w:pPr>
      <w:r>
        <w:rPr>
          <w:rFonts w:ascii="Traditional Arabic" w:hAnsi="Traditional Arabic" w:eastAsia="Traditional Arabic" w:cs="Traditional Arabic"/>
          <w:sz w:val="28"/>
          <w:szCs w:val="28"/>
          <w:rtl/>
        </w:rPr>
        <w:t xml:space="preserve">أما القاموس المحيط، ففسر الاسم بما يلي: </w:t>
      </w:r>
    </w:p>
    <w:p>
      <w:pPr>
        <w:pStyle w:val="rtlJustify"/>
      </w:pPr>
      <w:r>
        <w:rPr>
          <w:rFonts w:ascii="Traditional Arabic" w:hAnsi="Traditional Arabic" w:eastAsia="Traditional Arabic" w:cs="Traditional Arabic"/>
          <w:sz w:val="28"/>
          <w:szCs w:val="28"/>
          <w:rtl/>
        </w:rPr>
        <w:t xml:space="preserve">الشَّعْبُ: الجمع، والتفريق، والإصلاح، والإفساد، والصدع، والقبيلة العظيمة، والجبل، وموصل قبائل الرأس، والبُعد، والبعيد، وبطن من همدان.</w:t>
      </w:r>
    </w:p>
    <w:p>
      <w:pPr>
        <w:pStyle w:val="rtlJustify"/>
      </w:pPr>
      <w:r>
        <w:rPr>
          <w:rFonts w:ascii="Traditional Arabic" w:hAnsi="Traditional Arabic" w:eastAsia="Traditional Arabic" w:cs="Traditional Arabic"/>
          <w:sz w:val="28"/>
          <w:szCs w:val="28"/>
          <w:rtl/>
        </w:rPr>
        <w:t xml:space="preserve">الشِّعب بالكسر: الطريق في الجبل، ومسيل الماء في بطن أرض، أو ما انفرج بين الجبلين، وسمة للإبل، وهو مشعوب.</w:t>
      </w:r>
    </w:p>
    <w:p>
      <w:pPr>
        <w:pStyle w:val="rtlJustify"/>
      </w:pPr>
      <w:r>
        <w:rPr>
          <w:rFonts w:ascii="Traditional Arabic" w:hAnsi="Traditional Arabic" w:eastAsia="Traditional Arabic" w:cs="Traditional Arabic"/>
          <w:sz w:val="28"/>
          <w:szCs w:val="28"/>
          <w:rtl/>
        </w:rPr>
        <w:t xml:space="preserve">والفعل شَعَب: ظهر، و__ البعيرُ: اهتضم الشجر من أعلاه، و__ فلاناً: شغله، و__ رسولاً إليه: أرسله، و__ اللجامُ الفرسَ: كفّه عن جهة قصده وصرفه، و__ إليهم: نزع، وفارق صاحبه.</w:t>
      </w:r>
    </w:p>
    <w:p>
      <w:pPr>
        <w:pStyle w:val="rtlJustify"/>
      </w:pPr>
      <w:r>
        <w:rPr>
          <w:rFonts w:ascii="Traditional Arabic" w:hAnsi="Traditional Arabic" w:eastAsia="Traditional Arabic" w:cs="Traditional Arabic"/>
          <w:sz w:val="28"/>
          <w:szCs w:val="28"/>
          <w:rtl/>
        </w:rPr>
        <w:t xml:space="preserve">من هنا نقول إنه إذا لم يكن الاسم رومانياً أو قبيلة من همدان، فأرجح المعاني العربية هي ما اتصل بمكان أو جماعة. ولا نرجح القبيلة العظيمة أو الجبل، فهي الطريق في الجبل، أو ما انفرج بين جبلين. وهذا ما يستنتج من كلام كبار السن، إذ ليس في شَعَب عائلة واحدة توحي باسم البلدة.</w:t>
      </w:r>
    </w:p>
    <w:p>
      <w:pPr>
        <w:pStyle w:val="rtlJustify"/>
      </w:pPr>
      <w:r>
        <w:rPr>
          <w:rFonts w:ascii="Traditional Arabic" w:hAnsi="Traditional Arabic" w:eastAsia="Traditional Arabic" w:cs="Traditional Arabic"/>
          <w:sz w:val="28"/>
          <w:szCs w:val="28"/>
          <w:rtl/>
        </w:rPr>
        <w:t xml:space="preserve">ومما ورد في التراث أن الخَلّة هي قطعة أرض سهلية واسعة ومشجرة تقع في منخفض بين جبلين أو تلّتين. والشعب هو سفح جبل ويقع فوق الخلة لكنه أصغر منها.</w:t>
      </w:r>
    </w:p>
    <w:p>
      <w:pPr>
        <w:pStyle w:val="rtlJustify"/>
      </w:pPr>
      <w:r>
        <w:rPr>
          <w:rFonts w:ascii="Traditional Arabic" w:hAnsi="Traditional Arabic" w:eastAsia="Traditional Arabic" w:cs="Traditional Arabic"/>
          <w:sz w:val="28"/>
          <w:szCs w:val="28"/>
          <w:rtl/>
        </w:rPr>
        <w:t xml:space="preserve">ولعل هذا هو الأرجح، خاصة وأن شَعَب لم تكن طريقاً للقرى الأخرى، فطريقها ينتهي فيها، عند بيت الحاج عبد حمزة. والمصادر تشير إلى أن طرق القرى الأخرى لم تمر بها، وهذا ما يفسر عدم مرور الرحالة والمؤرخين بها، كما في رحلة ناصر خسرو المشار إليها سابقاً. كما وتحيطها الجبال من الجهات الثلاث.</w:t>
      </w:r>
    </w:p>
    <w:p>
      <w:pPr>
        <w:pStyle w:val="rtlJustify"/>
      </w:pPr>
      <w:r>
        <w:rPr>
          <w:rFonts w:ascii="Traditional Arabic" w:hAnsi="Traditional Arabic" w:eastAsia="Traditional Arabic" w:cs="Traditional Arabic"/>
          <w:sz w:val="28"/>
          <w:szCs w:val="28"/>
          <w:rtl/>
        </w:rPr>
        <w:t xml:space="preserve">في الفقرة الأولى من كتاب شَعَب لموسى مطلق إبراهيم يصف القرية فيقول:</w:t>
      </w:r>
    </w:p>
    <w:p>
      <w:pPr>
        <w:pStyle w:val="rtlJustify"/>
      </w:pPr>
      <w:r>
        <w:rPr>
          <w:rFonts w:ascii="Traditional Arabic" w:hAnsi="Traditional Arabic" w:eastAsia="Traditional Arabic" w:cs="Traditional Arabic"/>
          <w:sz w:val="28"/>
          <w:szCs w:val="28"/>
          <w:rtl/>
        </w:rPr>
        <w:t xml:space="preserve">((شعب، قرية جليلية، تقع على بعد عشرة أميال إلى الشرق من عكا، في نقطة تنفرج عندها الجبال عن وادي الحلزون انفراجة واسعة ملأتها الأجيال المتعاقبة بغابات الزيتون الخضراء تحف بها من الشمال والجنوب. وهي تتكئ على سفح الجدار الجنوبي لذلك الوادي القادم إليها من الشرق بين جدارين من جبال تتقارب فيما بينها حتى لا تترك متسعاً إلا لمجرى السيل المتوافد من سفوح تلك الجبال..))(4).</w:t>
      </w:r>
    </w:p>
    <w:p>
      <w:pPr>
        <w:pStyle w:val="rtlJustify"/>
      </w:pPr>
      <w:r>
        <w:rPr>
          <w:rFonts w:ascii="Traditional Arabic" w:hAnsi="Traditional Arabic" w:eastAsia="Traditional Arabic" w:cs="Traditional Arabic"/>
          <w:sz w:val="28"/>
          <w:szCs w:val="28"/>
          <w:rtl/>
        </w:rPr>
        <w:t xml:space="preserve">هذا النص يحصر في مضمونه اسم شَعَب بين ((نقطة تنفرج عندها الجبال)) و((مجرى السيل المتوافد))، ولكن القاسم المشترك بين كل هذه التفسيرات هو الترجيح الأول: ما انفرج بين جبلين.</w:t>
      </w:r>
    </w:p>
    <w:p>
      <w:pPr>
        <w:pStyle w:val="rtlJustify"/>
      </w:pPr>
      <w:r>
        <w:rPr>
          <w:rFonts w:ascii="Traditional Arabic" w:hAnsi="Traditional Arabic" w:eastAsia="Traditional Arabic" w:cs="Traditional Arabic"/>
          <w:sz w:val="28"/>
          <w:szCs w:val="28"/>
          <w:rtl/>
        </w:rPr>
        <w:t xml:space="preserve">إلى هذا، أشار الدكتور شكري عراف في كتاب ((القرية العربية الفلسطينية)) حين قال: ((وكان لطوبوغرافية المكان أثر في الأسماء.. ولم ينسَ الساكنون إطلاق صفات بعض المصادر المائية على قراهم كالسيلة وشعب: وهي قرية في الجليل السفلي قرب واد ضيق))(5).</w:t>
      </w:r>
    </w:p>
    <w:p>
      <w:pPr>
        <w:pStyle w:val="rtlJustify"/>
      </w:pPr>
      <w:r>
        <w:rPr>
          <w:rFonts w:ascii="Traditional Arabic" w:hAnsi="Traditional Arabic" w:eastAsia="Traditional Arabic" w:cs="Traditional Arabic"/>
          <w:sz w:val="28"/>
          <w:szCs w:val="28"/>
          <w:rtl/>
        </w:rPr>
        <w:t xml:space="preserve">وقد رجح بعض المؤرخين أن مصدر الاسم هو من اللغة الرومانية، حيث يعتقدون أن شَعَب تقوم على موقع ((شاب)) ((Shab)) الرومانية. </w:t>
      </w:r>
    </w:p>
    <w:p>
      <w:pPr>
        <w:pStyle w:val="rtlJustify"/>
      </w:pPr>
      <w:r>
        <w:rPr>
          <w:rFonts w:ascii="Traditional Arabic" w:hAnsi="Traditional Arabic" w:eastAsia="Traditional Arabic" w:cs="Traditional Arabic"/>
          <w:sz w:val="28"/>
          <w:szCs w:val="28"/>
          <w:rtl/>
        </w:rPr>
        <w:t xml:space="preserve">ورجح بعضهم أنه لم يكن اسمها شَعَب، ((إنما سمّيت كذلك بعد أن فتح المسلمون هذه البلاد، وبعد أن أقام فيها طائفة منهم وهي خراب وعلى أنقاض اليهود أوالنصارى سكان البلدة يومذاك والذين كادت تبيدهم الحروب الفارسية والبيزنطية. وعندما سكنها العرب المسلمون دعوها باسم شَعَب لوقوعها في منخفض وبين جبلين، وكل مكان مثل هذا يسمى عند العرب شَعَب، وتؤيد خراب شَعَب ((الوقائع الفلسطينية)) ص 1609، فذكرت بعض آثارها ثم قالت: بها حجارة منحوتة استعملت مرة ثانية بالبلدة))(6).</w:t>
      </w:r>
    </w:p>
    <w:p>
      <w:pPr>
        <w:pStyle w:val="rtlJustify"/>
      </w:pPr>
      <w:r>
        <w:rPr>
          <w:rFonts w:ascii="Traditional Arabic" w:hAnsi="Traditional Arabic" w:eastAsia="Traditional Arabic" w:cs="Traditional Arabic"/>
          <w:sz w:val="28"/>
          <w:szCs w:val="28"/>
          <w:rtl/>
        </w:rPr>
        <w:t xml:space="preserve">ونرجح أن خراب القرية كان في العام 597م بسبب الزلزال الذي ضرب ساحل فلسطين فدمّر معظم المدن والقرى فيها.. حيث كان الكنعانيون العرب قد بنوا عكا والكثير من القرى المحيطة بها.. غير أننا للأسف لم نجد في التاريخ ما يدلنا على إقامة الكنعانيين في شَعَب. اللهم إلا الآثار التي تركوها في ((يعنين)) و((البزوعة)).</w:t>
      </w:r>
    </w:p>
    <w:p>
      <w:pPr>
        <w:pStyle w:val="rtlJustify"/>
      </w:pPr>
      <w:r>
        <w:rPr>
          <w:rFonts w:ascii="Traditional Arabic" w:hAnsi="Traditional Arabic" w:eastAsia="Traditional Arabic" w:cs="Traditional Arabic"/>
          <w:sz w:val="28"/>
          <w:szCs w:val="28"/>
          <w:rtl/>
        </w:rPr>
        <w:t xml:space="preserve">((من الكنعانيين الذين أقاموا بشَعَب كما دلت آثارهم حتى عام 1573 لم أجد لها أقل خبر مثبوت يستحق الذكر حتى السنة المذكورة حيث تعاونت مع قرى ساحل عكا وغزوا قرى الجبل))(7).</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شعب وحاميتها للأستاذ ياسر علي ص 26-28</w:t>
      </w:r>
    </w:p>
    <w:p/>
    <w:p>
      <w:pPr>
        <w:pStyle w:val="Heading2"/>
      </w:pPr>
      <w:bookmarkStart w:id="9" w:name="_Toc9"/>
      <w:r>
        <w:t>الموقع والمساحة</w:t>
      </w:r>
      <w:bookmarkEnd w:id="9"/>
    </w:p>
    <w:p>
      <w:pPr>
        <w:pStyle w:val="rtlJustify"/>
      </w:pPr>
      <w:r>
        <w:rPr>
          <w:rFonts w:ascii="Traditional Arabic" w:hAnsi="Traditional Arabic" w:eastAsia="Traditional Arabic" w:cs="Traditional Arabic"/>
          <w:sz w:val="28"/>
          <w:szCs w:val="28"/>
          <w:rtl/>
        </w:rPr>
        <w:t xml:space="preserve">1- موقع القريةتقع قرية شَعَب في الجنوب الشرقي من عكا وعلى بُعد نحو 26كلم عنها كما ورد في بعض المراجع(1). تعلو 100 متر عن سطح البحر، وميعار أقرب قرية لها. مساحتها 231دونماً. وهي بذلك ثالثة قرى القضاء في مساحتها.</w:t>
      </w:r>
    </w:p>
    <w:p>
      <w:pPr>
        <w:pStyle w:val="rtlJustify"/>
      </w:pPr>
      <w:r>
        <w:rPr>
          <w:rFonts w:ascii="Traditional Arabic" w:hAnsi="Traditional Arabic" w:eastAsia="Traditional Arabic" w:cs="Traditional Arabic"/>
          <w:sz w:val="28"/>
          <w:szCs w:val="28"/>
          <w:rtl/>
        </w:rPr>
        <w:t xml:space="preserve">تقع قرية شَعَب على مجرى وادي الحلزون الشرقي، حيث يبدأ بالاتساع عند اقترابه من سهل عكا. كانت قرية في ولاية شاغور عرّابة التابعة لمملكة صفد المملوكية(2).</w:t>
      </w:r>
    </w:p>
    <w:p>
      <w:pPr>
        <w:pStyle w:val="rtlJustify"/>
      </w:pPr>
      <w:r>
        <w:rPr>
          <w:rFonts w:ascii="Traditional Arabic" w:hAnsi="Traditional Arabic" w:eastAsia="Traditional Arabic" w:cs="Traditional Arabic"/>
          <w:sz w:val="28"/>
          <w:szCs w:val="28"/>
          <w:rtl/>
        </w:rPr>
        <w:t xml:space="preserve"> 2- إحداثيات القرية</w:t>
      </w:r>
    </w:p>
    <w:p>
      <w:pPr>
        <w:pStyle w:val="rtlJustify"/>
      </w:pPr>
      <w:r>
        <w:rPr>
          <w:rFonts w:ascii="Traditional Arabic" w:hAnsi="Traditional Arabic" w:eastAsia="Traditional Arabic" w:cs="Traditional Arabic"/>
          <w:sz w:val="28"/>
          <w:szCs w:val="28"/>
          <w:rtl/>
        </w:rPr>
        <w:t xml:space="preserve">(254-173PGR) </w:t>
      </w:r>
    </w:p>
    <w:p>
      <w:pPr>
        <w:pStyle w:val="rtlJustify"/>
      </w:pPr>
      <w:r>
        <w:rPr>
          <w:rFonts w:ascii="Traditional Arabic" w:hAnsi="Traditional Arabic" w:eastAsia="Traditional Arabic" w:cs="Traditional Arabic"/>
          <w:sz w:val="28"/>
          <w:szCs w:val="28"/>
          <w:rtl/>
        </w:rPr>
        <w:t xml:space="preserve">تقع شَعَب على إحداثيات فلسطين بخطي 254 شمالاً و173 شرقاً.</w:t>
      </w:r>
    </w:p>
    <w:p>
      <w:pPr>
        <w:pStyle w:val="rtlJustify"/>
      </w:pPr>
      <w:r>
        <w:rPr>
          <w:rFonts w:ascii="Traditional Arabic" w:hAnsi="Traditional Arabic" w:eastAsia="Traditional Arabic" w:cs="Traditional Arabic"/>
          <w:sz w:val="28"/>
          <w:szCs w:val="28"/>
          <w:rtl/>
        </w:rPr>
        <w:t xml:space="preserve">وجاء في كتاب ((بلدانية فلسطين المحتلة)): شَعَب، قرية عربية. سكانها (1070) نسمة عام 1961. في مقاطعة عكا في المقاطعة الشمالية، على بعد 10 كلم عن مقطع أحيهود(3) على طريق عكا-دير حنا. في جوارها أطلال قرية المغار العربية(4). (4/1 255 – 4/3 172)(5).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3- الحدود</w:t>
      </w:r>
    </w:p>
    <w:p>
      <w:pPr>
        <w:pStyle w:val="rtlJustify"/>
      </w:pPr>
      <w:r>
        <w:rPr>
          <w:rFonts w:ascii="Traditional Arabic" w:hAnsi="Traditional Arabic" w:eastAsia="Traditional Arabic" w:cs="Traditional Arabic"/>
          <w:sz w:val="28"/>
          <w:szCs w:val="28"/>
          <w:rtl/>
        </w:rPr>
        <w:t xml:space="preserve"> التضاريس:</w:t>
      </w:r>
    </w:p>
    <w:p>
      <w:pPr>
        <w:pStyle w:val="rtlJustify"/>
      </w:pPr>
      <w:r>
        <w:rPr>
          <w:rFonts w:ascii="Traditional Arabic" w:hAnsi="Traditional Arabic" w:eastAsia="Traditional Arabic" w:cs="Traditional Arabic"/>
          <w:sz w:val="28"/>
          <w:szCs w:val="28"/>
          <w:rtl/>
        </w:rPr>
        <w:t xml:space="preserve">من يراجع الخرائط في الملحق سيجد أن شَعَب تقع على سفح جبل، وتحيط بها التلال من الجنوب والغرب والشرق، ويحاذيها وادٍ من الشمال يليه جبل.</w:t>
      </w:r>
    </w:p>
    <w:p>
      <w:pPr>
        <w:pStyle w:val="rtlJustify"/>
      </w:pPr>
      <w:r>
        <w:rPr>
          <w:rFonts w:ascii="Traditional Arabic" w:hAnsi="Traditional Arabic" w:eastAsia="Traditional Arabic" w:cs="Traditional Arabic"/>
          <w:sz w:val="28"/>
          <w:szCs w:val="28"/>
          <w:rtl/>
        </w:rPr>
        <w:t xml:space="preserve">والداخل إلى القرية سيلتقي قبل القرية بتلة يعنين، التي بين السيامية (قبل مدخل البلد على شمال الداخل إليها)، والجلمة (على يمين الداخل).</w:t>
      </w:r>
    </w:p>
    <w:p>
      <w:pPr>
        <w:pStyle w:val="rtlJustify"/>
      </w:pPr>
      <w:r>
        <w:rPr>
          <w:rFonts w:ascii="Traditional Arabic" w:hAnsi="Traditional Arabic" w:eastAsia="Traditional Arabic" w:cs="Traditional Arabic"/>
          <w:sz w:val="28"/>
          <w:szCs w:val="28"/>
          <w:rtl/>
        </w:rPr>
        <w:t xml:space="preserve">ثم يدخل إليها قرب العين والعبهرة. وإلى الجنوب من طريق يؤدي إلى ضهر العين، وهي فوق مدرسة شَعَب الجديدة، يلي ضهر العين، تلة أخرى اسمها كرم المُقْرَةْ، الذي يمتد من ضهر العين إلى التركيب، أشهر وأعلى تلال القرية، وقد قامت عليه معارك كر وفر في عام النكبة سماها أهل القرية معركة ميعار(6)، وهو يقع فوق القرية مباشرة على علو 150 متراً تقريباً، وتقع خلفه قرية ميعار. وقريباً من البيوت تقع تلة صغيرة يقال لها راس سيدي حسن الحسين.</w:t>
      </w:r>
    </w:p>
    <w:p>
      <w:pPr>
        <w:pStyle w:val="rtlJustify"/>
      </w:pPr>
      <w:r>
        <w:rPr>
          <w:rFonts w:ascii="Traditional Arabic" w:hAnsi="Traditional Arabic" w:eastAsia="Traditional Arabic" w:cs="Traditional Arabic"/>
          <w:sz w:val="28"/>
          <w:szCs w:val="28"/>
          <w:rtl/>
        </w:rPr>
        <w:t xml:space="preserve">ويلي التركيب، في الجنوب الشرقي تلال القلاع التي تحيط بالبلد بجزء من الجنوب وبكامل شرق البلد، وتصل حتى جبل الزّكّان في الشمال الشرقي لـ شَعَب.</w:t>
      </w:r>
    </w:p>
    <w:p>
      <w:pPr>
        <w:pStyle w:val="rtlJustify"/>
      </w:pPr>
      <w:r>
        <w:rPr>
          <w:rFonts w:ascii="Traditional Arabic" w:hAnsi="Traditional Arabic" w:eastAsia="Traditional Arabic" w:cs="Traditional Arabic"/>
          <w:sz w:val="28"/>
          <w:szCs w:val="28"/>
          <w:rtl/>
        </w:rPr>
        <w:t xml:space="preserve">وفي الشمال يلي جبل الزّكّان، خلّة العوابنة، ولكن دبّة هدهود أقرب إلى بيوت القرية من خلة العوابنة، والدبّة عبارة عن مكبّ للردم وما شابه ذلك. وتليها البيادر الشرقية وأحراج الزيتون في البياض وعكاشة وجورة غنطوس، رجوعاً نحو الغرب تقوم جبانة الحارة الغربية، ثم بيادر البلد، وصولاً إلى مدخلها الغربي والوحيد، عند العين باتجاه عكا.</w:t>
      </w:r>
    </w:p>
    <w:p>
      <w:pPr>
        <w:pStyle w:val="rtlJustify"/>
      </w:pPr>
      <w:r>
        <w:rPr>
          <w:rFonts w:ascii="Traditional Arabic" w:hAnsi="Traditional Arabic" w:eastAsia="Traditional Arabic" w:cs="Traditional Arabic"/>
          <w:sz w:val="28"/>
          <w:szCs w:val="28"/>
          <w:rtl/>
        </w:rPr>
        <w:t xml:space="preserve">يذكر أن الجهة الشمالية كلها يحدها وادي الحلزون، الذي يسمى أيضاً وادي شَعَب(7)، الذي يفصل بين شَعَب وجبل القلعة، الذي تقوم عليه قلعة الشيخ.</w:t>
      </w:r>
    </w:p>
    <w:p>
      <w:pPr>
        <w:pStyle w:val="rtlJustify"/>
      </w:pPr>
      <w:r>
        <w:rPr>
          <w:rFonts w:ascii="Traditional Arabic" w:hAnsi="Traditional Arabic" w:eastAsia="Traditional Arabic" w:cs="Traditional Arabic"/>
          <w:sz w:val="28"/>
          <w:szCs w:val="28"/>
          <w:rtl/>
        </w:rPr>
        <w:t xml:space="preserve">ومن وادي الحلزون هذا تنشأ القاعدة الشمالية للسلسلة الشمالية (الشاغور)، الذي يفصل بين الجليلين الأعلى والأدنى ويشكل عازلاً مائياً بين الحوضين لنهري المقطع والنعامين. يذكر إبراهيم الدرّ في تفصيله عن روافد نهر النعامين أن وادي الحلزون يشكل أحد روافده، وأن الحلزون ((تتجمع مياهه من جبل حيدر ورأس هزوة وسهلي الرامة والبطوف))(8).</w:t>
      </w:r>
    </w:p>
    <w:p>
      <w:pPr>
        <w:pStyle w:val="rtlJustify"/>
      </w:pPr>
      <w:r>
        <w:rPr>
          <w:rFonts w:ascii="Traditional Arabic" w:hAnsi="Traditional Arabic" w:eastAsia="Traditional Arabic" w:cs="Traditional Arabic"/>
          <w:sz w:val="28"/>
          <w:szCs w:val="28"/>
          <w:rtl/>
        </w:rPr>
        <w:t xml:space="preserve"> 4- المساحة والأراضي الزراعية</w:t>
      </w:r>
    </w:p>
    <w:p>
      <w:pPr>
        <w:pStyle w:val="rtlJustify"/>
      </w:pPr>
      <w:r>
        <w:rPr>
          <w:rFonts w:ascii="Traditional Arabic" w:hAnsi="Traditional Arabic" w:eastAsia="Traditional Arabic" w:cs="Traditional Arabic"/>
          <w:sz w:val="28"/>
          <w:szCs w:val="28"/>
          <w:rtl/>
        </w:rPr>
        <w:t xml:space="preserve">تبلغ مساحة أراضي شَعَب 17991 دونماً منها 121 للطرق والوديان، ولا يملك اليهود فيها أي شيء. غرس الزيتون في (2040) دونماً. ويحيط بأراضي شَعَب، أراضي مجد الكروم والبعنة وسخنين وميعار وكابول والدامون والبروة.</w:t>
      </w:r>
    </w:p>
    <w:p>
      <w:pPr>
        <w:pStyle w:val="rtlJustify"/>
      </w:pPr>
      <w:r>
        <w:rPr>
          <w:rFonts w:ascii="Traditional Arabic" w:hAnsi="Traditional Arabic" w:eastAsia="Traditional Arabic" w:cs="Traditional Arabic"/>
          <w:sz w:val="28"/>
          <w:szCs w:val="28"/>
          <w:rtl/>
        </w:rPr>
        <w:t xml:space="preserve"> 5- قطع الأرض في شَعَب(9)</w:t>
      </w:r>
    </w:p>
    <w:p>
      <w:pPr>
        <w:pStyle w:val="rtlJustify"/>
      </w:pPr>
      <w:r>
        <w:rPr>
          <w:rFonts w:ascii="Traditional Arabic" w:hAnsi="Traditional Arabic" w:eastAsia="Traditional Arabic" w:cs="Traditional Arabic"/>
          <w:sz w:val="28"/>
          <w:szCs w:val="28"/>
          <w:rtl/>
        </w:rPr>
        <w:t xml:space="preserve">من المعروف أن أراضي شَعَب واسعة نسبياً. وتنقسم أراضيها إلى قسمين، تكاد تكون تلة يعنين هي الفاصل بينهما، والتقسيم كان حسب نوع مزروعاتها وليس تضاريسها ولا مكانها، وإن كان مكانها محكوم بنوع زراعتها إلى حد ما.. </w:t>
      </w:r>
    </w:p>
    <w:p>
      <w:pPr>
        <w:pStyle w:val="rtlJustify"/>
      </w:pPr>
      <w:r>
        <w:rPr>
          <w:rFonts w:ascii="Traditional Arabic" w:hAnsi="Traditional Arabic" w:eastAsia="Traditional Arabic" w:cs="Traditional Arabic"/>
          <w:sz w:val="28"/>
          <w:szCs w:val="28"/>
          <w:rtl/>
        </w:rPr>
        <w:t xml:space="preserve"> القسم الأول: سهل البلد </w:t>
      </w:r>
    </w:p>
    <w:p>
      <w:pPr>
        <w:pStyle w:val="rtlJustify"/>
      </w:pPr>
      <w:r>
        <w:rPr>
          <w:rFonts w:ascii="Traditional Arabic" w:hAnsi="Traditional Arabic" w:eastAsia="Traditional Arabic" w:cs="Traditional Arabic"/>
          <w:sz w:val="28"/>
          <w:szCs w:val="28"/>
          <w:rtl/>
        </w:rPr>
        <w:t xml:space="preserve">وهو ((سْليخ)) أي من دون شجر، وهو يقع في المناطق البعيدة عن بيوت البلد؛ أي في سهل البلد. ويزرع في الصيفي والشتوي (القمح والشعير والسمسم والذرة والبطيخ..).</w:t>
      </w:r>
    </w:p>
    <w:p>
      <w:pPr>
        <w:pStyle w:val="rtlJustify"/>
      </w:pPr>
      <w:r>
        <w:rPr>
          <w:rFonts w:ascii="Traditional Arabic" w:hAnsi="Traditional Arabic" w:eastAsia="Traditional Arabic" w:cs="Traditional Arabic"/>
          <w:sz w:val="28"/>
          <w:szCs w:val="28"/>
          <w:rtl/>
        </w:rPr>
        <w:t xml:space="preserve">وقطع الأرض فيه هي:</w:t>
      </w:r>
    </w:p>
    <w:p>
      <w:pPr>
        <w:pStyle w:val="rtlJustify"/>
      </w:pPr>
      <w:r>
        <w:rPr>
          <w:rFonts w:ascii="Traditional Arabic" w:hAnsi="Traditional Arabic" w:eastAsia="Traditional Arabic" w:cs="Traditional Arabic"/>
          <w:sz w:val="28"/>
          <w:szCs w:val="28"/>
          <w:rtl/>
        </w:rPr>
        <w:t xml:space="preserve">- القطعة: واسمها قطعة القتيل، وهي قريبة جداً من عكا، ويحكى أن هذه الأرض لم تكن لشعَب، إلا أن أحداً لم يعترف للنظام بملكيته لها يوم وجد فيها قتيل، فنسبت زوراً إلى شَعَب، مع أنها بعيدة عنها.</w:t>
      </w:r>
    </w:p>
    <w:p>
      <w:pPr>
        <w:pStyle w:val="rtlJustify"/>
      </w:pPr>
      <w:r>
        <w:rPr>
          <w:rFonts w:ascii="Traditional Arabic" w:hAnsi="Traditional Arabic" w:eastAsia="Traditional Arabic" w:cs="Traditional Arabic"/>
          <w:sz w:val="28"/>
          <w:szCs w:val="28"/>
          <w:rtl/>
        </w:rPr>
        <w:t xml:space="preserve">- راس عروس: وهي تلة صغيرة على حدود ((البروة)) استحكم فيها اليهود أثناء معركة البروة.</w:t>
      </w:r>
    </w:p>
    <w:p>
      <w:pPr>
        <w:pStyle w:val="rtlJustify"/>
      </w:pPr>
      <w:r>
        <w:rPr>
          <w:rFonts w:ascii="Traditional Arabic" w:hAnsi="Traditional Arabic" w:eastAsia="Traditional Arabic" w:cs="Traditional Arabic"/>
          <w:sz w:val="28"/>
          <w:szCs w:val="28"/>
          <w:rtl/>
        </w:rPr>
        <w:t xml:space="preserve">- المراميغ.</w:t>
      </w:r>
    </w:p>
    <w:p>
      <w:pPr>
        <w:pStyle w:val="rtlJustify"/>
      </w:pPr>
      <w:r>
        <w:rPr>
          <w:rFonts w:ascii="Traditional Arabic" w:hAnsi="Traditional Arabic" w:eastAsia="Traditional Arabic" w:cs="Traditional Arabic"/>
          <w:sz w:val="28"/>
          <w:szCs w:val="28"/>
          <w:rtl/>
        </w:rPr>
        <w:t xml:space="preserve">- المغيّر: وهي أرض مجاورة لقرية ((البروة)) التي تستخدم مياهها المعروفة ببئر المغيّر.</w:t>
      </w:r>
    </w:p>
    <w:p>
      <w:pPr>
        <w:pStyle w:val="rtlJustify"/>
      </w:pPr>
      <w:r>
        <w:rPr>
          <w:rFonts w:ascii="Traditional Arabic" w:hAnsi="Traditional Arabic" w:eastAsia="Traditional Arabic" w:cs="Traditional Arabic"/>
          <w:sz w:val="28"/>
          <w:szCs w:val="28"/>
          <w:rtl/>
        </w:rPr>
        <w:t xml:space="preserve">- خلّة جودي (وعر). </w:t>
      </w:r>
    </w:p>
    <w:p>
      <w:pPr>
        <w:pStyle w:val="rtlJustify"/>
      </w:pPr>
      <w:r>
        <w:rPr>
          <w:rFonts w:ascii="Traditional Arabic" w:hAnsi="Traditional Arabic" w:eastAsia="Traditional Arabic" w:cs="Traditional Arabic"/>
          <w:sz w:val="28"/>
          <w:szCs w:val="28"/>
          <w:rtl/>
        </w:rPr>
        <w:t xml:space="preserve">- البرانِس (جنوب الوادي).</w:t>
      </w:r>
    </w:p>
    <w:p>
      <w:pPr>
        <w:pStyle w:val="rtlJustify"/>
      </w:pPr>
      <w:r>
        <w:rPr>
          <w:rFonts w:ascii="Traditional Arabic" w:hAnsi="Traditional Arabic" w:eastAsia="Traditional Arabic" w:cs="Traditional Arabic"/>
          <w:sz w:val="28"/>
          <w:szCs w:val="28"/>
          <w:rtl/>
        </w:rPr>
        <w:t xml:space="preserve">- الترابيع (جنوب الوادي أيضاً).</w:t>
      </w:r>
    </w:p>
    <w:p>
      <w:pPr>
        <w:pStyle w:val="rtlJustify"/>
      </w:pPr>
      <w:r>
        <w:rPr>
          <w:rFonts w:ascii="Traditional Arabic" w:hAnsi="Traditional Arabic" w:eastAsia="Traditional Arabic" w:cs="Traditional Arabic"/>
          <w:sz w:val="28"/>
          <w:szCs w:val="28"/>
          <w:rtl/>
        </w:rPr>
        <w:t xml:space="preserve">- الجلاجل.</w:t>
      </w:r>
    </w:p>
    <w:p>
      <w:pPr>
        <w:pStyle w:val="rtlJustify"/>
      </w:pPr>
      <w:r>
        <w:rPr>
          <w:rFonts w:ascii="Traditional Arabic" w:hAnsi="Traditional Arabic" w:eastAsia="Traditional Arabic" w:cs="Traditional Arabic"/>
          <w:sz w:val="28"/>
          <w:szCs w:val="28"/>
          <w:rtl/>
        </w:rPr>
        <w:t xml:space="preserve">- المُرِي .</w:t>
      </w:r>
    </w:p>
    <w:p>
      <w:pPr>
        <w:pStyle w:val="rtlJustify"/>
      </w:pPr>
      <w:r>
        <w:rPr>
          <w:rFonts w:ascii="Traditional Arabic" w:hAnsi="Traditional Arabic" w:eastAsia="Traditional Arabic" w:cs="Traditional Arabic"/>
          <w:sz w:val="28"/>
          <w:szCs w:val="28"/>
          <w:rtl/>
        </w:rPr>
        <w:t xml:space="preserve">- خلّة عزام (وعر).</w:t>
      </w:r>
    </w:p>
    <w:p>
      <w:pPr>
        <w:pStyle w:val="rtlJustify"/>
      </w:pPr>
      <w:r>
        <w:rPr>
          <w:rFonts w:ascii="Traditional Arabic" w:hAnsi="Traditional Arabic" w:eastAsia="Traditional Arabic" w:cs="Traditional Arabic"/>
          <w:sz w:val="28"/>
          <w:szCs w:val="28"/>
          <w:rtl/>
        </w:rPr>
        <w:t xml:space="preserve">- شِبِّرْتَة.</w:t>
      </w:r>
    </w:p>
    <w:p>
      <w:pPr>
        <w:pStyle w:val="rtlJustify"/>
      </w:pPr>
      <w:r>
        <w:rPr>
          <w:rFonts w:ascii="Traditional Arabic" w:hAnsi="Traditional Arabic" w:eastAsia="Traditional Arabic" w:cs="Traditional Arabic"/>
          <w:sz w:val="28"/>
          <w:szCs w:val="28"/>
          <w:rtl/>
        </w:rPr>
        <w:t xml:space="preserve">- خلّة بكّار (وعر).</w:t>
      </w:r>
    </w:p>
    <w:p>
      <w:pPr>
        <w:pStyle w:val="rtlJustify"/>
      </w:pPr>
      <w:r>
        <w:rPr>
          <w:rFonts w:ascii="Traditional Arabic" w:hAnsi="Traditional Arabic" w:eastAsia="Traditional Arabic" w:cs="Traditional Arabic"/>
          <w:sz w:val="28"/>
          <w:szCs w:val="28"/>
          <w:rtl/>
        </w:rPr>
        <w:t xml:space="preserve">- الصيامية (وعر).</w:t>
      </w:r>
    </w:p>
    <w:p>
      <w:pPr>
        <w:pStyle w:val="rtlJustify"/>
      </w:pPr>
      <w:r>
        <w:rPr>
          <w:rFonts w:ascii="Traditional Arabic" w:hAnsi="Traditional Arabic" w:eastAsia="Traditional Arabic" w:cs="Traditional Arabic"/>
          <w:sz w:val="28"/>
          <w:szCs w:val="28"/>
          <w:rtl/>
        </w:rPr>
        <w:t xml:space="preserve">- هَتْفتْميم (جنوب الوادي).</w:t>
      </w:r>
    </w:p>
    <w:p>
      <w:pPr>
        <w:pStyle w:val="rtlJustify"/>
      </w:pPr>
      <w:r>
        <w:rPr>
          <w:rFonts w:ascii="Traditional Arabic" w:hAnsi="Traditional Arabic" w:eastAsia="Traditional Arabic" w:cs="Traditional Arabic"/>
          <w:sz w:val="28"/>
          <w:szCs w:val="28"/>
          <w:rtl/>
        </w:rPr>
        <w:t xml:space="preserve">- الحدود (جنوب الوادي). </w:t>
      </w:r>
    </w:p>
    <w:p>
      <w:pPr>
        <w:pStyle w:val="rtlJustify"/>
      </w:pPr>
      <w:r>
        <w:rPr>
          <w:rFonts w:ascii="Traditional Arabic" w:hAnsi="Traditional Arabic" w:eastAsia="Traditional Arabic" w:cs="Traditional Arabic"/>
          <w:sz w:val="28"/>
          <w:szCs w:val="28"/>
          <w:rtl/>
        </w:rPr>
        <w:t xml:space="preserve">- الغَبّاط (جنوب الوادي).</w:t>
      </w:r>
    </w:p>
    <w:p>
      <w:pPr>
        <w:pStyle w:val="rtlJustify"/>
      </w:pPr>
      <w:r>
        <w:rPr>
          <w:rFonts w:ascii="Traditional Arabic" w:hAnsi="Traditional Arabic" w:eastAsia="Traditional Arabic" w:cs="Traditional Arabic"/>
          <w:sz w:val="28"/>
          <w:szCs w:val="28"/>
          <w:rtl/>
        </w:rPr>
        <w:t xml:space="preserve">- الجلمة (وعرة).</w:t>
      </w:r>
    </w:p>
    <w:p>
      <w:pPr>
        <w:pStyle w:val="rtlJustify"/>
      </w:pPr>
      <w:r>
        <w:rPr>
          <w:rFonts w:ascii="Traditional Arabic" w:hAnsi="Traditional Arabic" w:eastAsia="Traditional Arabic" w:cs="Traditional Arabic"/>
          <w:sz w:val="28"/>
          <w:szCs w:val="28"/>
          <w:rtl/>
        </w:rPr>
        <w:t xml:space="preserve">- الِوْساط. </w:t>
      </w:r>
    </w:p>
    <w:p>
      <w:pPr>
        <w:pStyle w:val="rtlJustify"/>
      </w:pPr>
      <w:r>
        <w:rPr>
          <w:rFonts w:ascii="Traditional Arabic" w:hAnsi="Traditional Arabic" w:eastAsia="Traditional Arabic" w:cs="Traditional Arabic"/>
          <w:sz w:val="28"/>
          <w:szCs w:val="28"/>
          <w:rtl/>
        </w:rPr>
        <w:t xml:space="preserve">- يعنين: وهي تلة مزروعة بالتين والصبار وفيها بئر ماء، وتفصل بين أراضي السهل وأراضي الزيتون.</w:t>
      </w:r>
    </w:p>
    <w:p>
      <w:pPr>
        <w:pStyle w:val="rtlJustify"/>
      </w:pPr>
      <w:r>
        <w:rPr>
          <w:rFonts w:ascii="Traditional Arabic" w:hAnsi="Traditional Arabic" w:eastAsia="Traditional Arabic" w:cs="Traditional Arabic"/>
          <w:sz w:val="28"/>
          <w:szCs w:val="28"/>
          <w:rtl/>
        </w:rPr>
        <w:t xml:space="preserve"> القسم الثاني: الزيتون</w:t>
      </w:r>
    </w:p>
    <w:p>
      <w:pPr>
        <w:pStyle w:val="rtlJustify"/>
      </w:pPr>
      <w:r>
        <w:rPr>
          <w:rFonts w:ascii="Traditional Arabic" w:hAnsi="Traditional Arabic" w:eastAsia="Traditional Arabic" w:cs="Traditional Arabic"/>
          <w:sz w:val="28"/>
          <w:szCs w:val="28"/>
          <w:rtl/>
        </w:rPr>
        <w:t xml:space="preserve">وهي الأرض التي تزرع شجراً، وليس بالضرورة أن يكون الشجر زيتوناً فقط، وغالباً ما تكون قريبة من بيوت البلد. وأكثر زرعها الزيتون والتين والصبار. وتبدأ من حيث انتهى السهل، بدءاً من جنوب الطريق العام (درب السلطاني):</w:t>
      </w:r>
    </w:p>
    <w:p>
      <w:pPr>
        <w:pStyle w:val="rtlJustify"/>
      </w:pPr>
      <w:r>
        <w:rPr>
          <w:rFonts w:ascii="Traditional Arabic" w:hAnsi="Traditional Arabic" w:eastAsia="Traditional Arabic" w:cs="Traditional Arabic"/>
          <w:sz w:val="28"/>
          <w:szCs w:val="28"/>
          <w:rtl/>
        </w:rPr>
        <w:t xml:space="preserve">- الِوْساط.</w:t>
      </w:r>
    </w:p>
    <w:p>
      <w:pPr>
        <w:pStyle w:val="rtlJustify"/>
      </w:pPr>
      <w:r>
        <w:rPr>
          <w:rFonts w:ascii="Traditional Arabic" w:hAnsi="Traditional Arabic" w:eastAsia="Traditional Arabic" w:cs="Traditional Arabic"/>
          <w:sz w:val="28"/>
          <w:szCs w:val="28"/>
          <w:rtl/>
        </w:rPr>
        <w:t xml:space="preserve">- الخلالات. </w:t>
      </w:r>
    </w:p>
    <w:p>
      <w:pPr>
        <w:pStyle w:val="rtlJustify"/>
      </w:pPr>
      <w:r>
        <w:rPr>
          <w:rFonts w:ascii="Traditional Arabic" w:hAnsi="Traditional Arabic" w:eastAsia="Traditional Arabic" w:cs="Traditional Arabic"/>
          <w:sz w:val="28"/>
          <w:szCs w:val="28"/>
          <w:rtl/>
        </w:rPr>
        <w:t xml:space="preserve">- أبو رباح.</w:t>
      </w:r>
    </w:p>
    <w:p>
      <w:pPr>
        <w:pStyle w:val="rtlJustify"/>
      </w:pPr>
      <w:r>
        <w:rPr>
          <w:rFonts w:ascii="Traditional Arabic" w:hAnsi="Traditional Arabic" w:eastAsia="Traditional Arabic" w:cs="Traditional Arabic"/>
          <w:sz w:val="28"/>
          <w:szCs w:val="28"/>
          <w:rtl/>
        </w:rPr>
        <w:t xml:space="preserve">- البازوعية (سفح جبل).</w:t>
      </w:r>
    </w:p>
    <w:p>
      <w:pPr>
        <w:pStyle w:val="rtlJustify"/>
      </w:pPr>
      <w:r>
        <w:rPr>
          <w:rFonts w:ascii="Traditional Arabic" w:hAnsi="Traditional Arabic" w:eastAsia="Traditional Arabic" w:cs="Traditional Arabic"/>
          <w:sz w:val="28"/>
          <w:szCs w:val="28"/>
          <w:rtl/>
        </w:rPr>
        <w:t xml:space="preserve">- راس الزتون.</w:t>
      </w:r>
    </w:p>
    <w:p>
      <w:pPr>
        <w:pStyle w:val="rtlJustify"/>
      </w:pPr>
      <w:r>
        <w:rPr>
          <w:rFonts w:ascii="Traditional Arabic" w:hAnsi="Traditional Arabic" w:eastAsia="Traditional Arabic" w:cs="Traditional Arabic"/>
          <w:sz w:val="28"/>
          <w:szCs w:val="28"/>
          <w:rtl/>
        </w:rPr>
        <w:t xml:space="preserve">- خلّة درويش.</w:t>
      </w:r>
    </w:p>
    <w:p>
      <w:pPr>
        <w:pStyle w:val="rtlJustify"/>
      </w:pPr>
      <w:r>
        <w:rPr>
          <w:rFonts w:ascii="Traditional Arabic" w:hAnsi="Traditional Arabic" w:eastAsia="Traditional Arabic" w:cs="Traditional Arabic"/>
          <w:sz w:val="28"/>
          <w:szCs w:val="28"/>
          <w:rtl/>
        </w:rPr>
        <w:t xml:space="preserve">- جبال الكواع.</w:t>
      </w:r>
    </w:p>
    <w:p>
      <w:pPr>
        <w:pStyle w:val="rtlJustify"/>
      </w:pPr>
      <w:r>
        <w:rPr>
          <w:rFonts w:ascii="Traditional Arabic" w:hAnsi="Traditional Arabic" w:eastAsia="Traditional Arabic" w:cs="Traditional Arabic"/>
          <w:sz w:val="28"/>
          <w:szCs w:val="28"/>
          <w:rtl/>
        </w:rPr>
        <w:t xml:space="preserve">- كرم قدورة.</w:t>
      </w:r>
    </w:p>
    <w:p>
      <w:pPr>
        <w:pStyle w:val="rtlJustify"/>
      </w:pPr>
      <w:r>
        <w:rPr>
          <w:rFonts w:ascii="Traditional Arabic" w:hAnsi="Traditional Arabic" w:eastAsia="Traditional Arabic" w:cs="Traditional Arabic"/>
          <w:sz w:val="28"/>
          <w:szCs w:val="28"/>
          <w:rtl/>
        </w:rPr>
        <w:t xml:space="preserve">- وعرة الزاوية.</w:t>
      </w:r>
    </w:p>
    <w:p>
      <w:pPr>
        <w:pStyle w:val="rtlJustify"/>
      </w:pPr>
      <w:r>
        <w:rPr>
          <w:rFonts w:ascii="Traditional Arabic" w:hAnsi="Traditional Arabic" w:eastAsia="Traditional Arabic" w:cs="Traditional Arabic"/>
          <w:sz w:val="28"/>
          <w:szCs w:val="28"/>
          <w:rtl/>
        </w:rPr>
        <w:t xml:space="preserve">- أرض العين (فيها عين الماء، وأكثر زرعها شجر التين).</w:t>
      </w:r>
    </w:p>
    <w:p>
      <w:pPr>
        <w:pStyle w:val="rtlJustify"/>
      </w:pPr>
      <w:r>
        <w:rPr>
          <w:rFonts w:ascii="Traditional Arabic" w:hAnsi="Traditional Arabic" w:eastAsia="Traditional Arabic" w:cs="Traditional Arabic"/>
          <w:sz w:val="28"/>
          <w:szCs w:val="28"/>
          <w:rtl/>
        </w:rPr>
        <w:t xml:space="preserve">- السّرايِد.</w:t>
      </w:r>
    </w:p>
    <w:p>
      <w:pPr>
        <w:pStyle w:val="rtlJustify"/>
      </w:pPr>
      <w:r>
        <w:rPr>
          <w:rFonts w:ascii="Traditional Arabic" w:hAnsi="Traditional Arabic" w:eastAsia="Traditional Arabic" w:cs="Traditional Arabic"/>
          <w:sz w:val="28"/>
          <w:szCs w:val="28"/>
          <w:rtl/>
        </w:rPr>
        <w:t xml:space="preserve"> أما شمال الطريق العام (درب السلطاني)، فأكثر الأراضي هي من الكروم:</w:t>
      </w:r>
    </w:p>
    <w:p>
      <w:pPr>
        <w:pStyle w:val="rtlJustify"/>
      </w:pPr>
      <w:r>
        <w:rPr>
          <w:rFonts w:ascii="Traditional Arabic" w:hAnsi="Traditional Arabic" w:eastAsia="Traditional Arabic" w:cs="Traditional Arabic"/>
          <w:sz w:val="28"/>
          <w:szCs w:val="28"/>
          <w:rtl/>
        </w:rPr>
        <w:t xml:space="preserve">- كرم حمود.</w:t>
      </w:r>
    </w:p>
    <w:p>
      <w:pPr>
        <w:pStyle w:val="rtlJustify"/>
      </w:pPr>
      <w:r>
        <w:rPr>
          <w:rFonts w:ascii="Traditional Arabic" w:hAnsi="Traditional Arabic" w:eastAsia="Traditional Arabic" w:cs="Traditional Arabic"/>
          <w:sz w:val="28"/>
          <w:szCs w:val="28"/>
          <w:rtl/>
        </w:rPr>
        <w:t xml:space="preserve">- كرم شحيبر.</w:t>
      </w:r>
    </w:p>
    <w:p>
      <w:pPr>
        <w:pStyle w:val="rtlJustify"/>
      </w:pPr>
      <w:r>
        <w:rPr>
          <w:rFonts w:ascii="Traditional Arabic" w:hAnsi="Traditional Arabic" w:eastAsia="Traditional Arabic" w:cs="Traditional Arabic"/>
          <w:sz w:val="28"/>
          <w:szCs w:val="28"/>
          <w:rtl/>
        </w:rPr>
        <w:t xml:space="preserve">- مارِس المشهد.</w:t>
      </w:r>
    </w:p>
    <w:p>
      <w:pPr>
        <w:pStyle w:val="rtlJustify"/>
      </w:pPr>
      <w:r>
        <w:rPr>
          <w:rFonts w:ascii="Traditional Arabic" w:hAnsi="Traditional Arabic" w:eastAsia="Traditional Arabic" w:cs="Traditional Arabic"/>
          <w:sz w:val="28"/>
          <w:szCs w:val="28"/>
          <w:rtl/>
        </w:rPr>
        <w:t xml:space="preserve">- تحت العين (تحت الحنانة).</w:t>
      </w:r>
    </w:p>
    <w:p>
      <w:pPr>
        <w:pStyle w:val="rtlJustify"/>
      </w:pPr>
      <w:r>
        <w:rPr>
          <w:rFonts w:ascii="Traditional Arabic" w:hAnsi="Traditional Arabic" w:eastAsia="Traditional Arabic" w:cs="Traditional Arabic"/>
          <w:sz w:val="28"/>
          <w:szCs w:val="28"/>
          <w:rtl/>
        </w:rPr>
        <w:t xml:space="preserve">- الميدان.</w:t>
      </w:r>
    </w:p>
    <w:p>
      <w:pPr>
        <w:pStyle w:val="rtlJustify"/>
      </w:pPr>
      <w:r>
        <w:rPr>
          <w:rFonts w:ascii="Traditional Arabic" w:hAnsi="Traditional Arabic" w:eastAsia="Traditional Arabic" w:cs="Traditional Arabic"/>
          <w:sz w:val="28"/>
          <w:szCs w:val="28"/>
          <w:rtl/>
        </w:rPr>
        <w:t xml:space="preserve">- الزِيَرْ.</w:t>
      </w:r>
    </w:p>
    <w:p>
      <w:pPr>
        <w:pStyle w:val="rtlJustify"/>
      </w:pPr>
      <w:r>
        <w:rPr>
          <w:rFonts w:ascii="Traditional Arabic" w:hAnsi="Traditional Arabic" w:eastAsia="Traditional Arabic" w:cs="Traditional Arabic"/>
          <w:sz w:val="28"/>
          <w:szCs w:val="28"/>
          <w:rtl/>
        </w:rPr>
        <w:t xml:space="preserve">- الرُّغَبْ.</w:t>
      </w:r>
    </w:p>
    <w:p>
      <w:pPr>
        <w:pStyle w:val="rtlJustify"/>
      </w:pPr>
      <w:r>
        <w:rPr>
          <w:rFonts w:ascii="Traditional Arabic" w:hAnsi="Traditional Arabic" w:eastAsia="Traditional Arabic" w:cs="Traditional Arabic"/>
          <w:sz w:val="28"/>
          <w:szCs w:val="28"/>
          <w:rtl/>
        </w:rPr>
        <w:t xml:space="preserve">- الرُّجمِة.</w:t>
      </w:r>
    </w:p>
    <w:p>
      <w:pPr>
        <w:pStyle w:val="rtlJustify"/>
      </w:pPr>
      <w:r>
        <w:rPr>
          <w:rFonts w:ascii="Traditional Arabic" w:hAnsi="Traditional Arabic" w:eastAsia="Traditional Arabic" w:cs="Traditional Arabic"/>
          <w:sz w:val="28"/>
          <w:szCs w:val="28"/>
          <w:rtl/>
        </w:rPr>
        <w:t xml:space="preserve">- كرم حمدِه (أو حمدي).</w:t>
      </w:r>
    </w:p>
    <w:p>
      <w:pPr>
        <w:pStyle w:val="rtlJustify"/>
      </w:pPr>
      <w:r>
        <w:rPr>
          <w:rFonts w:ascii="Traditional Arabic" w:hAnsi="Traditional Arabic" w:eastAsia="Traditional Arabic" w:cs="Traditional Arabic"/>
          <w:sz w:val="28"/>
          <w:szCs w:val="28"/>
          <w:rtl/>
        </w:rPr>
        <w:t xml:space="preserve">- البلاطات</w:t>
      </w:r>
    </w:p>
    <w:p>
      <w:pPr>
        <w:pStyle w:val="rtlJustify"/>
      </w:pPr>
      <w:r>
        <w:rPr>
          <w:rFonts w:ascii="Traditional Arabic" w:hAnsi="Traditional Arabic" w:eastAsia="Traditional Arabic" w:cs="Traditional Arabic"/>
          <w:sz w:val="28"/>
          <w:szCs w:val="28"/>
          <w:rtl/>
        </w:rPr>
        <w:t xml:space="preserve">- خلّة أبو رمّان.</w:t>
      </w:r>
    </w:p>
    <w:p>
      <w:pPr>
        <w:pStyle w:val="rtlJustify"/>
      </w:pPr>
      <w:r>
        <w:rPr>
          <w:rFonts w:ascii="Traditional Arabic" w:hAnsi="Traditional Arabic" w:eastAsia="Traditional Arabic" w:cs="Traditional Arabic"/>
          <w:sz w:val="28"/>
          <w:szCs w:val="28"/>
          <w:rtl/>
        </w:rPr>
        <w:t xml:space="preserve">- المَغَاريق.</w:t>
      </w:r>
    </w:p>
    <w:p>
      <w:pPr>
        <w:pStyle w:val="rtlJustify"/>
      </w:pPr>
      <w:r>
        <w:rPr>
          <w:rFonts w:ascii="Traditional Arabic" w:hAnsi="Traditional Arabic" w:eastAsia="Traditional Arabic" w:cs="Traditional Arabic"/>
          <w:sz w:val="28"/>
          <w:szCs w:val="28"/>
          <w:rtl/>
        </w:rPr>
        <w:t xml:space="preserve"> أراضي الزيتون:</w:t>
      </w:r>
    </w:p>
    <w:p>
      <w:pPr>
        <w:pStyle w:val="rtlJustify"/>
      </w:pPr>
      <w:r>
        <w:rPr>
          <w:rFonts w:ascii="Traditional Arabic" w:hAnsi="Traditional Arabic" w:eastAsia="Traditional Arabic" w:cs="Traditional Arabic"/>
          <w:sz w:val="28"/>
          <w:szCs w:val="28"/>
          <w:rtl/>
        </w:rPr>
        <w:t xml:space="preserve">- زتون أفعى (هكذا تلفظ، وقد تكون قفعة)</w:t>
      </w:r>
    </w:p>
    <w:p>
      <w:pPr>
        <w:pStyle w:val="rtlJustify"/>
      </w:pPr>
      <w:r>
        <w:rPr>
          <w:rFonts w:ascii="Traditional Arabic" w:hAnsi="Traditional Arabic" w:eastAsia="Traditional Arabic" w:cs="Traditional Arabic"/>
          <w:sz w:val="28"/>
          <w:szCs w:val="28"/>
          <w:rtl/>
        </w:rPr>
        <w:t xml:space="preserve">- زتون كعكوش.</w:t>
      </w:r>
    </w:p>
    <w:p>
      <w:pPr>
        <w:pStyle w:val="rtlJustify"/>
      </w:pPr>
      <w:r>
        <w:rPr>
          <w:rFonts w:ascii="Traditional Arabic" w:hAnsi="Traditional Arabic" w:eastAsia="Traditional Arabic" w:cs="Traditional Arabic"/>
          <w:sz w:val="28"/>
          <w:szCs w:val="28"/>
          <w:rtl/>
        </w:rPr>
        <w:t xml:space="preserve">- عْبِيب.</w:t>
      </w:r>
    </w:p>
    <w:p>
      <w:pPr>
        <w:pStyle w:val="rtlJustify"/>
      </w:pPr>
      <w:r>
        <w:rPr>
          <w:rFonts w:ascii="Traditional Arabic" w:hAnsi="Traditional Arabic" w:eastAsia="Traditional Arabic" w:cs="Traditional Arabic"/>
          <w:sz w:val="28"/>
          <w:szCs w:val="28"/>
          <w:rtl/>
        </w:rPr>
        <w:t xml:space="preserve">- خلّة العوابنة.</w:t>
      </w:r>
    </w:p>
    <w:p>
      <w:pPr>
        <w:pStyle w:val="rtlJustify"/>
      </w:pPr>
      <w:r>
        <w:rPr>
          <w:rFonts w:ascii="Traditional Arabic" w:hAnsi="Traditional Arabic" w:eastAsia="Traditional Arabic" w:cs="Traditional Arabic"/>
          <w:sz w:val="28"/>
          <w:szCs w:val="28"/>
          <w:rtl/>
        </w:rPr>
        <w:t xml:space="preserve">- جبل الزكّان (زراعته عنب وتفاح ورمان..).</w:t>
      </w:r>
    </w:p>
    <w:p>
      <w:pPr>
        <w:pStyle w:val="rtlJustify"/>
      </w:pPr>
      <w:r>
        <w:rPr>
          <w:rFonts w:ascii="Traditional Arabic" w:hAnsi="Traditional Arabic" w:eastAsia="Traditional Arabic" w:cs="Traditional Arabic"/>
          <w:sz w:val="28"/>
          <w:szCs w:val="28"/>
          <w:rtl/>
        </w:rPr>
        <w:t xml:space="preserve">- الِقْلاع.</w:t>
      </w:r>
    </w:p>
    <w:p>
      <w:pPr>
        <w:pStyle w:val="rtlJustify"/>
      </w:pPr>
      <w:r>
        <w:rPr>
          <w:rFonts w:ascii="Traditional Arabic" w:hAnsi="Traditional Arabic" w:eastAsia="Traditional Arabic" w:cs="Traditional Arabic"/>
          <w:sz w:val="28"/>
          <w:szCs w:val="28"/>
          <w:rtl/>
        </w:rPr>
        <w:t xml:space="preserve">- التركيب (فوق البلد مباشرة من جهة ميعار).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المراجع والهوامش من كتاب شعب وحاميتها للأستاذ ياسر علي</w:t>
      </w:r>
    </w:p>
    <w:p>
      <w:pPr>
        <w:pStyle w:val="rtlJustify"/>
      </w:pPr>
      <w:r>
        <w:rPr>
          <w:rFonts w:ascii="Traditional Arabic" w:hAnsi="Traditional Arabic" w:eastAsia="Traditional Arabic" w:cs="Traditional Arabic"/>
          <w:sz w:val="28"/>
          <w:szCs w:val="28"/>
          <w:rtl/>
        </w:rPr>
        <w:t xml:space="preserve">(1) غير أن نافذ نزال وروز ماري صايغ يقولان أنها 17 كلم يجمع أهل القرية أن المسافة فقط 16 كلم، وسألت من زارها مؤخراً فقال إنه راقب عداد السيارة من عكا إلى شَعَب وقال إنها 18 كلم، غير أنه -في تقديري- أن المقاييس الحالية اختلفت أو لأنه قاس المسافة من وسط عكا إلى وسط شَعَب.</w:t>
      </w:r>
    </w:p>
    <w:p>
      <w:pPr>
        <w:pStyle w:val="rtlJustify"/>
      </w:pPr>
      <w:r>
        <w:rPr>
          <w:rFonts w:ascii="Traditional Arabic" w:hAnsi="Traditional Arabic" w:eastAsia="Traditional Arabic" w:cs="Traditional Arabic"/>
          <w:sz w:val="28"/>
          <w:szCs w:val="28"/>
          <w:rtl/>
        </w:rPr>
        <w:t xml:space="preserve">(2) شكري عراف: المواقع الجغرافية في فلسطين – الأسماء العربية والتسميات العبرية، مؤسسة الدراسات الفلسطينية، الطبعة الأولى 2004.</w:t>
      </w:r>
    </w:p>
    <w:p>
      <w:pPr>
        <w:pStyle w:val="rtlJustify"/>
      </w:pPr>
      <w:r>
        <w:rPr>
          <w:rFonts w:ascii="Traditional Arabic" w:hAnsi="Traditional Arabic" w:eastAsia="Traditional Arabic" w:cs="Traditional Arabic"/>
          <w:sz w:val="28"/>
          <w:szCs w:val="28"/>
          <w:rtl/>
        </w:rPr>
        <w:t xml:space="preserve">(3) الاسم الصهيوني لأطلال قرية البروة.</w:t>
      </w:r>
    </w:p>
    <w:p>
      <w:pPr>
        <w:pStyle w:val="rtlJustify"/>
      </w:pPr>
      <w:r>
        <w:rPr>
          <w:rFonts w:ascii="Traditional Arabic" w:hAnsi="Traditional Arabic" w:eastAsia="Traditional Arabic" w:cs="Traditional Arabic"/>
          <w:sz w:val="28"/>
          <w:szCs w:val="28"/>
          <w:rtl/>
        </w:rPr>
        <w:t xml:space="preserve">(4) المقصود هنا قرية ميعار، ولكن المصادر الصهيونية نقلتها عنا هكذا وبقي كذلك اسمها، وأخذناه منهم.</w:t>
      </w:r>
    </w:p>
    <w:p>
      <w:pPr>
        <w:pStyle w:val="rtlJustify"/>
      </w:pPr>
      <w:r>
        <w:rPr>
          <w:rFonts w:ascii="Traditional Arabic" w:hAnsi="Traditional Arabic" w:eastAsia="Traditional Arabic" w:cs="Traditional Arabic"/>
          <w:sz w:val="28"/>
          <w:szCs w:val="28"/>
          <w:rtl/>
        </w:rPr>
        <w:t xml:space="preserve">(5) أنيس صايغ: بلدانية فلسطين المحتلة (1948-1967)، ضمن سلسلة كتب فلسطينية – 9، مركز الأبحاث – منظمة التحرير الفلسطينية، بيروت – لبنان، الطبعة الأولى 1968.</w:t>
      </w:r>
    </w:p>
    <w:p>
      <w:pPr>
        <w:pStyle w:val="rtlJustify"/>
      </w:pPr>
      <w:r>
        <w:rPr>
          <w:rFonts w:ascii="Traditional Arabic" w:hAnsi="Traditional Arabic" w:eastAsia="Traditional Arabic" w:cs="Traditional Arabic"/>
          <w:sz w:val="28"/>
          <w:szCs w:val="28"/>
          <w:rtl/>
        </w:rPr>
        <w:t xml:space="preserve">(6) راجع القسم الثاني من الكتاب.</w:t>
      </w:r>
    </w:p>
    <w:p>
      <w:pPr>
        <w:pStyle w:val="rtlJustify"/>
      </w:pPr>
      <w:r>
        <w:rPr>
          <w:rFonts w:ascii="Traditional Arabic" w:hAnsi="Traditional Arabic" w:eastAsia="Traditional Arabic" w:cs="Traditional Arabic"/>
          <w:sz w:val="28"/>
          <w:szCs w:val="28"/>
          <w:rtl/>
        </w:rPr>
        <w:t xml:space="preserve">(7) إبراهيم فريد الدرّ: شفاعمرو - فسطاط صلاح الدين، مؤسسة الأبحاث العربية – بيروت، الطبعة الأولى 1988، صفحة 42.</w:t>
      </w:r>
    </w:p>
    <w:p>
      <w:pPr>
        <w:pStyle w:val="rtlJustify"/>
      </w:pPr>
      <w:r>
        <w:rPr>
          <w:rFonts w:ascii="Traditional Arabic" w:hAnsi="Traditional Arabic" w:eastAsia="Traditional Arabic" w:cs="Traditional Arabic"/>
          <w:sz w:val="28"/>
          <w:szCs w:val="28"/>
          <w:rtl/>
        </w:rPr>
        <w:t xml:space="preserve">(8) المصدر السابق صفحة 54</w:t>
      </w:r>
    </w:p>
    <w:p>
      <w:pPr>
        <w:pStyle w:val="rtlJustify"/>
      </w:pPr>
      <w:r>
        <w:rPr>
          <w:rFonts w:ascii="Traditional Arabic" w:hAnsi="Traditional Arabic" w:eastAsia="Traditional Arabic" w:cs="Traditional Arabic"/>
          <w:sz w:val="28"/>
          <w:szCs w:val="28"/>
          <w:rtl/>
        </w:rPr>
        <w:t xml:space="preserve">(9) إعداد الحاج أحمد محمد علي (أبو هاني).</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 1- العوامل المؤثرة في عدد السكان</w:t>
      </w:r>
    </w:p>
    <w:p>
      <w:pPr>
        <w:pStyle w:val="rtlJustify"/>
      </w:pPr>
      <w:r>
        <w:rPr>
          <w:rFonts w:ascii="Traditional Arabic" w:hAnsi="Traditional Arabic" w:eastAsia="Traditional Arabic" w:cs="Traditional Arabic"/>
          <w:sz w:val="28"/>
          <w:szCs w:val="28"/>
          <w:rtl/>
        </w:rPr>
        <w:t xml:space="preserve">يفصّل زهير غنايم في العوامل المؤثرة في أعداد سكان ولاية عكا(1)، وسنهتمّ بما قاله غنايم على حالة قرية شَعَب هنا: </w:t>
      </w:r>
    </w:p>
    <w:p>
      <w:pPr>
        <w:pStyle w:val="rtlJustify"/>
      </w:pPr>
      <w:r>
        <w:rPr>
          <w:rFonts w:ascii="Traditional Arabic" w:hAnsi="Traditional Arabic" w:eastAsia="Traditional Arabic" w:cs="Traditional Arabic"/>
          <w:sz w:val="28"/>
          <w:szCs w:val="28"/>
          <w:rtl/>
        </w:rPr>
        <w:t xml:space="preserve">أولاً: الزيادة الطبيعية، وقد اعتمدت الإحصاءات في شبه إجماع أن عدد أفراد الأسرة خمسة، وقال بعضهم ستة، وأثبتت بعض الإحصاءات أنها ثمانية. </w:t>
      </w:r>
    </w:p>
    <w:p>
      <w:pPr>
        <w:pStyle w:val="rtlJustify"/>
      </w:pPr>
      <w:r>
        <w:rPr>
          <w:rFonts w:ascii="Traditional Arabic" w:hAnsi="Traditional Arabic" w:eastAsia="Traditional Arabic" w:cs="Traditional Arabic"/>
          <w:sz w:val="28"/>
          <w:szCs w:val="28"/>
          <w:rtl/>
        </w:rPr>
        <w:t xml:space="preserve">ثانياً: الأمراض والأوبئة، كطاعون عكا سنة 1811م الذي قضى فيه 120 شخصاً من المدينة، وانتشاره بقوة سنة 1813م، وطاعون عكا سنة 1830م، وحمى صفد عام 1897م، والحمى الصفراوية في قرية البصة، وفي الناصرة سنة 1891م. والجدري بعكا سنة 1877م وتفشّيه فيها سنة 1913م. والكوليرا التي تفشّت بين أهالي عكا والجنود المصريين، وتفشي الكوليرا في طبريا سنة 1902م، ووفاة 64 شخصاً في خمسة أيام.</w:t>
      </w:r>
    </w:p>
    <w:p>
      <w:pPr>
        <w:pStyle w:val="rtlJustify"/>
      </w:pPr>
      <w:r>
        <w:rPr>
          <w:rFonts w:ascii="Traditional Arabic" w:hAnsi="Traditional Arabic" w:eastAsia="Traditional Arabic" w:cs="Traditional Arabic"/>
          <w:sz w:val="28"/>
          <w:szCs w:val="28"/>
          <w:rtl/>
        </w:rPr>
        <w:t xml:space="preserve">ثالثاً: الهزات الأرضية، وأشهرها زلزال 1837م الذي ضرب لواء عكا وقراه فقتل وجرح 6000 شخص. ودمر بعض القرى تدميراً كلياً مثل الجِشّ وعين الزيتون وطبريا والشجرة والرينة. </w:t>
      </w:r>
    </w:p>
    <w:p>
      <w:pPr>
        <w:pStyle w:val="rtlJustify"/>
      </w:pPr>
      <w:r>
        <w:rPr>
          <w:rFonts w:ascii="Traditional Arabic" w:hAnsi="Traditional Arabic" w:eastAsia="Traditional Arabic" w:cs="Traditional Arabic"/>
          <w:sz w:val="28"/>
          <w:szCs w:val="28"/>
          <w:rtl/>
        </w:rPr>
        <w:t xml:space="preserve">رابعاً: التجنيد الإجباري، وهو الذي كانت تفرضه الدولة العثمانية على الناس، وكان يُعفى المُعيل الوحيد للأسرة أو من يدفع 10000 قرش تقريباً. وفرض أول تجنيد سنة 1862م، وتأثير الخدمة يتميز عن غيره من المؤثرات الأخرى أنه يتناول الذكور حصراً بين المسلمين، وكان المسلمون هم الطائفة الوحيدة التي ظهرت فيها زيادة عدد الإناث على الذكور في إحصائية أوردتها سالنامة ولاية سوريا عام 1885م.</w:t>
      </w:r>
    </w:p>
    <w:p>
      <w:pPr>
        <w:pStyle w:val="rtlJustify"/>
      </w:pPr>
      <w:r>
        <w:rPr>
          <w:rFonts w:ascii="Traditional Arabic" w:hAnsi="Traditional Arabic" w:eastAsia="Traditional Arabic" w:cs="Traditional Arabic"/>
          <w:sz w:val="28"/>
          <w:szCs w:val="28"/>
          <w:rtl/>
        </w:rPr>
        <w:t xml:space="preserve">خامساً: الهجرة، بعد اكتشاف العالم الجديد، وصعوبة الحياة والرزق في بلاد الشام خاصة في فترة المجاعة، غير أن هجرة المسيحيين من فلسطين كانت أكبر بكثير من هجرة المسلمين إلى العالم الجديد. ويذكر كبار السن أن بعض الشعَبيين هاجر هجرة داخلية إلى المدن، وبعضهم هاجر إلى المغرب مثل: الحاج علي، الذي هاجر وهو فتى، وعاد ابنه عبد العزيز إلى شَعَب وأقام فيها، وبعد النكبة نال بعض أبنائه الجنسية المغربية. وهناك من هاجر إلى الولايات المتحدة، مثل محمد وعلي معطي حسين اللذين قيل إن بعض أبنائهما كانوا في عداد قوات البحرية الأمريكية (المارينز) التي حضرت إلى لبنان أثناء ثورة 1958، وجرى التعرف عليهم والتعامل معهم، قبل أن يعودوا إلى الغرب مع القوات الأمريكية.</w:t>
      </w:r>
    </w:p>
    <w:p>
      <w:pPr>
        <w:pStyle w:val="rtlJustify"/>
      </w:pPr>
      <w:r>
        <w:rPr>
          <w:rFonts w:ascii="Traditional Arabic" w:hAnsi="Traditional Arabic" w:eastAsia="Traditional Arabic" w:cs="Traditional Arabic"/>
          <w:sz w:val="28"/>
          <w:szCs w:val="28"/>
          <w:rtl/>
        </w:rPr>
        <w:t xml:space="preserve"> 2- عدد السكان</w:t>
      </w:r>
    </w:p>
    <w:p>
      <w:pPr>
        <w:pStyle w:val="rtlJustify"/>
      </w:pPr>
      <w:r>
        <w:rPr>
          <w:rFonts w:ascii="Traditional Arabic" w:hAnsi="Traditional Arabic" w:eastAsia="Traditional Arabic" w:cs="Traditional Arabic"/>
          <w:sz w:val="28"/>
          <w:szCs w:val="28"/>
          <w:rtl/>
        </w:rPr>
        <w:t xml:space="preserve">ذكر الدكتور شكري عراف، أن عدد سكان شَعَب كان 40 نسمة عام 1596م(2).</w:t>
      </w:r>
    </w:p>
    <w:p>
      <w:pPr>
        <w:pStyle w:val="rtlJustify"/>
      </w:pPr>
      <w:r>
        <w:rPr>
          <w:rFonts w:ascii="Traditional Arabic" w:hAnsi="Traditional Arabic" w:eastAsia="Traditional Arabic" w:cs="Traditional Arabic"/>
          <w:sz w:val="28"/>
          <w:szCs w:val="28"/>
          <w:rtl/>
        </w:rPr>
        <w:t xml:space="preserve">كان في شَعَب في أواخر العهد العثماني 1240 نسمة. وفي عام 1922م بلغ عدد قاطنيها 1206 نفوس (النقص الحرب الأولى والسفربرلك، الهجرة للغرب)، وفي عام 1931م 1297 نسمة – 664 ذ. و633 ث.- يوزعون كما يلي:</w:t>
      </w:r>
    </w:p>
    <w:p>
      <w:pPr>
        <w:pStyle w:val="rtlJustify"/>
      </w:pPr>
      <w:r>
        <w:rPr>
          <w:rFonts w:ascii="Traditional Arabic" w:hAnsi="Traditional Arabic" w:eastAsia="Traditional Arabic" w:cs="Traditional Arabic"/>
          <w:sz w:val="28"/>
          <w:szCs w:val="28"/>
          <w:rtl/>
        </w:rPr>
        <w:t xml:space="preserve">                       ذكور              إناث              المجموع</w:t>
      </w:r>
    </w:p>
    <w:p>
      <w:pPr>
        <w:pStyle w:val="rtlJustify"/>
      </w:pPr>
      <w:r>
        <w:rPr>
          <w:rFonts w:ascii="Traditional Arabic" w:hAnsi="Traditional Arabic" w:eastAsia="Traditional Arabic" w:cs="Traditional Arabic"/>
          <w:sz w:val="28"/>
          <w:szCs w:val="28"/>
          <w:rtl/>
        </w:rPr>
        <w:t xml:space="preserve">مسلمون               653              624              1277  </w:t>
      </w:r>
    </w:p>
    <w:p>
      <w:pPr>
        <w:pStyle w:val="rtlJustify"/>
      </w:pPr>
      <w:r>
        <w:rPr>
          <w:rFonts w:ascii="Traditional Arabic" w:hAnsi="Traditional Arabic" w:eastAsia="Traditional Arabic" w:cs="Traditional Arabic"/>
          <w:sz w:val="28"/>
          <w:szCs w:val="28"/>
          <w:rtl/>
        </w:rPr>
        <w:t xml:space="preserve">مسيحيون              10                9                 19      </w:t>
      </w:r>
    </w:p>
    <w:p>
      <w:pPr>
        <w:pStyle w:val="rtlJustify"/>
      </w:pPr>
      <w:r>
        <w:rPr>
          <w:rFonts w:ascii="Traditional Arabic" w:hAnsi="Traditional Arabic" w:eastAsia="Traditional Arabic" w:cs="Traditional Arabic"/>
          <w:sz w:val="28"/>
          <w:szCs w:val="28"/>
          <w:rtl/>
        </w:rPr>
        <w:t xml:space="preserve">يهود                   1                                     1</w:t>
      </w:r>
    </w:p>
    <w:p>
      <w:pPr>
        <w:pStyle w:val="rtlJustify"/>
      </w:pPr>
      <w:r>
        <w:rPr>
          <w:rFonts w:ascii="Traditional Arabic" w:hAnsi="Traditional Arabic" w:eastAsia="Traditional Arabic" w:cs="Traditional Arabic"/>
          <w:sz w:val="28"/>
          <w:szCs w:val="28"/>
          <w:rtl/>
        </w:rPr>
        <w:t xml:space="preserve">المجموع               664              633              1297  </w:t>
      </w:r>
    </w:p>
    <w:p>
      <w:pPr>
        <w:pStyle w:val="rtlJustify"/>
      </w:pPr>
      <w:r>
        <w:rPr>
          <w:rFonts w:ascii="Traditional Arabic" w:hAnsi="Traditional Arabic" w:eastAsia="Traditional Arabic" w:cs="Traditional Arabic"/>
          <w:sz w:val="28"/>
          <w:szCs w:val="28"/>
          <w:rtl/>
        </w:rPr>
        <w:t xml:space="preserve">وفي عام 1945 ارتفع العدد إلى 1740: 1710 من المسلمين، و30 من المسيحيين، ولهم جميعاً 284 بيتاً(3). هاجر معظمهم إلى لبنان أثناء النكبة، وهاجر هجرة داخلية ضمن فلسطين حوالي 574 مواطناً عادت غالبيتهم إلى القرية(4). عاد معظمهم بعد انتهاء الحكم العسكري عليها، أي بعد عام 1967، واستأجروا منازل فيها من الدولة(5).</w:t>
      </w:r>
    </w:p>
    <w:p>
      <w:pPr>
        <w:pStyle w:val="rtlJustify"/>
      </w:pPr>
      <w:r>
        <w:rPr>
          <w:rFonts w:ascii="Traditional Arabic" w:hAnsi="Traditional Arabic" w:eastAsia="Traditional Arabic" w:cs="Traditional Arabic"/>
          <w:sz w:val="28"/>
          <w:szCs w:val="28"/>
          <w:rtl/>
        </w:rPr>
        <w:t xml:space="preserve">أسس العثمانيون مدرسة في شَعَب في عام 1305هـ. (أي عام 1888)، كما في ((بلادنا فلسطين))(6). وفي 1942 –1943 المدرسي كان أعلى صف فيها هو السادس الابتدائي.</w:t>
      </w:r>
    </w:p>
    <w:p>
      <w:pPr>
        <w:pStyle w:val="rtlJustify"/>
      </w:pPr>
      <w:r>
        <w:rPr>
          <w:rFonts w:ascii="Traditional Arabic" w:hAnsi="Traditional Arabic" w:eastAsia="Traditional Arabic" w:cs="Traditional Arabic"/>
          <w:sz w:val="28"/>
          <w:szCs w:val="28"/>
          <w:rtl/>
        </w:rPr>
        <w:t xml:space="preserve">مضيفاً: وشعب موقع أثري يحتوي على صهاريج، مدافن بئر منقورة في الصخر، حجارة منحوتة ومستعملة مرة ثانية، في القرية جامع، وهي اليوم تحت حكم الأعداء وبلغ عدد سكانها 1070 نسمة في عام 1961م (7).</w:t>
      </w:r>
    </w:p>
    <w:p>
      <w:pPr>
        <w:pStyle w:val="rtlJustify"/>
      </w:pPr>
      <w:r>
        <w:rPr>
          <w:rFonts w:ascii="Traditional Arabic" w:hAnsi="Traditional Arabic" w:eastAsia="Traditional Arabic" w:cs="Traditional Arabic"/>
          <w:sz w:val="28"/>
          <w:szCs w:val="28"/>
          <w:rtl/>
        </w:rPr>
        <w:t xml:space="preserve">1886م. كان عدد السكان 1430 نسمة(8).</w:t>
      </w:r>
    </w:p>
    <w:p>
      <w:pPr>
        <w:pStyle w:val="rtlJustify"/>
      </w:pPr>
      <w:r>
        <w:rPr>
          <w:rFonts w:ascii="Traditional Arabic" w:hAnsi="Traditional Arabic" w:eastAsia="Traditional Arabic" w:cs="Traditional Arabic"/>
          <w:sz w:val="28"/>
          <w:szCs w:val="28"/>
          <w:rtl/>
        </w:rPr>
        <w:t xml:space="preserve"> أما كتاب القرية العربية الفلسطينية فيشير في إحصائية استقاها من المصادر الصهيونية: </w:t>
      </w:r>
    </w:p>
    <w:p>
      <w:pPr>
        <w:pStyle w:val="rtlJustify"/>
      </w:pPr>
      <w:r>
        <w:rPr>
          <w:rFonts w:ascii="Traditional Arabic" w:hAnsi="Traditional Arabic" w:eastAsia="Traditional Arabic" w:cs="Traditional Arabic"/>
          <w:sz w:val="28"/>
          <w:szCs w:val="28"/>
          <w:rtl/>
        </w:rPr>
        <w:t xml:space="preserve">1931م. كان عدد السكان 1297 نسمة.</w:t>
      </w:r>
    </w:p>
    <w:p>
      <w:pPr>
        <w:pStyle w:val="rtlJustify"/>
      </w:pPr>
      <w:r>
        <w:rPr>
          <w:rFonts w:ascii="Traditional Arabic" w:hAnsi="Traditional Arabic" w:eastAsia="Traditional Arabic" w:cs="Traditional Arabic"/>
          <w:sz w:val="28"/>
          <w:szCs w:val="28"/>
          <w:rtl/>
        </w:rPr>
        <w:t xml:space="preserve">1945م. كان عدد السكان 1740 نسمة.</w:t>
      </w:r>
    </w:p>
    <w:p>
      <w:pPr>
        <w:pStyle w:val="rtlJustify"/>
      </w:pPr>
      <w:r>
        <w:rPr>
          <w:rFonts w:ascii="Traditional Arabic" w:hAnsi="Traditional Arabic" w:eastAsia="Traditional Arabic" w:cs="Traditional Arabic"/>
          <w:sz w:val="28"/>
          <w:szCs w:val="28"/>
          <w:rtl/>
        </w:rPr>
        <w:t xml:space="preserve">1952م. كان عدد السكان 1206 نسمة (إحصاء يفتقر للدقة بسبب التشتت). </w:t>
      </w:r>
    </w:p>
    <w:p>
      <w:pPr>
        <w:pStyle w:val="rtlJustify"/>
      </w:pPr>
      <w:r>
        <w:rPr>
          <w:rFonts w:ascii="Traditional Arabic" w:hAnsi="Traditional Arabic" w:eastAsia="Traditional Arabic" w:cs="Traditional Arabic"/>
          <w:sz w:val="28"/>
          <w:szCs w:val="28"/>
          <w:rtl/>
        </w:rPr>
        <w:t xml:space="preserve">1982م. كان عدد السكان 2500 نسمة(9).</w:t>
      </w:r>
    </w:p>
    <w:p>
      <w:pPr>
        <w:pStyle w:val="rtlJustify"/>
      </w:pPr>
      <w:r>
        <w:rPr>
          <w:rFonts w:ascii="Traditional Arabic" w:hAnsi="Traditional Arabic" w:eastAsia="Traditional Arabic" w:cs="Traditional Arabic"/>
          <w:sz w:val="28"/>
          <w:szCs w:val="28"/>
          <w:rtl/>
        </w:rPr>
        <w:t xml:space="preserve">1998م. كان عدد السكان 4000 نسمة(10). </w:t>
      </w:r>
    </w:p>
    <w:p>
      <w:pPr>
        <w:pStyle w:val="rtlJustify"/>
      </w:pPr>
      <w:r>
        <w:rPr>
          <w:rFonts w:ascii="Traditional Arabic" w:hAnsi="Traditional Arabic" w:eastAsia="Traditional Arabic" w:cs="Traditional Arabic"/>
          <w:sz w:val="28"/>
          <w:szCs w:val="28"/>
          <w:rtl/>
        </w:rPr>
        <w:t xml:space="preserve">ذكرت بعض المراجع – كما أسلفنا - أنه كان في شَعَب 284 منزلاً في سنة 1931 يسكنها 1297 نفساً، أي بمعدل 4.56 في البيت الواحد. وهي نسبة ضئيلة نظراً لمتوسط عدد أفراد الأسرة وأن أكثر من عائلة تسكن في البيت الواحد. لذلك ففي الحساب المنطقي نستنتج أن هذه الإحصائية في حدها الأدنى هي لعدد العائلات في يوم عمل، لم يكن الناس في بيوتهم أو حتى في البلدة نفسها. خاصة وأن تلك الفترة شهدت نزوحاً لأهل البلدة منها إلى المدن القريبة بحثاً عن لقمة العيش، أو ركضاً وراء مهنة أو وظيفة حكومية أو حتى في الجيش الإنجليزي.</w:t>
      </w:r>
    </w:p>
    <w:p>
      <w:pPr>
        <w:pStyle w:val="rtlJustify"/>
      </w:pPr>
      <w:r>
        <w:rPr>
          <w:rFonts w:ascii="Traditional Arabic" w:hAnsi="Traditional Arabic" w:eastAsia="Traditional Arabic" w:cs="Traditional Arabic"/>
          <w:sz w:val="28"/>
          <w:szCs w:val="28"/>
          <w:rtl/>
        </w:rPr>
        <w:t xml:space="preserve">غير أن أكثر الأيام كثافة بالسكان هي أيام ما قبل النكبة، حين عاد الناس من نزوحهم إلى بيوتهم الأصلية (كانت شَعَب من آخر البلدان سقوطاً في المنطقة)، وشهدت البلدة ازدحاماً شديداً. بل لقد بدأت البلدة تشهد الكثافة قبل سنوات من النكبة، عند بدء الاضطرابات مع اليهود. </w:t>
      </w:r>
    </w:p>
    <w:p>
      <w:pPr>
        <w:pStyle w:val="rtlJustify"/>
      </w:pPr>
      <w:r>
        <w:rPr>
          <w:rFonts w:ascii="Traditional Arabic" w:hAnsi="Traditional Arabic" w:eastAsia="Traditional Arabic" w:cs="Traditional Arabic"/>
          <w:sz w:val="28"/>
          <w:szCs w:val="28"/>
          <w:rtl/>
        </w:rPr>
        <w:t xml:space="preserve">هناك رأي آخر يقول، إن البلدة كان مغضوباً عليها أثناء الثورة الكبرى ضد الإنجليز والتي انتهت عام 1939م. وقد عاد الذين نزحوا عنها بعد انتهاء الثورة، غير أننا لا نرجح هذا الرأي إذ إن الإحصاء تم في العام 1931 أي ما بين ثورة البراق وثورة القسام.</w:t>
      </w:r>
    </w:p>
    <w:p>
      <w:pPr>
        <w:pStyle w:val="rtlJustify"/>
      </w:pPr>
      <w:r>
        <w:rPr>
          <w:rFonts w:ascii="Traditional Arabic" w:hAnsi="Traditional Arabic" w:eastAsia="Traditional Arabic" w:cs="Traditional Arabic"/>
          <w:sz w:val="28"/>
          <w:szCs w:val="28"/>
          <w:rtl/>
        </w:rPr>
        <w:t xml:space="preserve">وكما ذكرنا، كان يسكن في المنزل أكثر من عائلة، وفي الحوش أكثر من بيت، وكانت معظم البيوت متلاصقة السطوح، بحيث يستطيع الشخص أن يسير مسافات ضمن البلد على السطوح (وسبب ذلك كما أفاد بعض كبار السن بدأ لتسهيل هروب الشباب أثناء عمليات تجنيد السفربرلك).</w:t>
      </w:r>
    </w:p>
    <w:p>
      <w:pPr>
        <w:pStyle w:val="rtlJustify"/>
      </w:pPr>
      <w:r>
        <w:rPr>
          <w:rFonts w:ascii="Traditional Arabic" w:hAnsi="Traditional Arabic" w:eastAsia="Traditional Arabic" w:cs="Traditional Arabic"/>
          <w:sz w:val="28"/>
          <w:szCs w:val="28"/>
          <w:rtl/>
        </w:rPr>
        <w:t xml:space="preserve">أما إحصاؤنا الخاص حول منازل البلد التي يسكنها أهلها عام 1948 فقد بلغ 260 منزلاً، دون احتساب المباني غير المسكونة كالمساجد والكنائس والمقابر والخان والمعاصر والمقامات وغيرها.</w:t>
      </w:r>
    </w:p>
    <w:p>
      <w:pPr>
        <w:pStyle w:val="rtlJustify"/>
      </w:pPr>
      <w:r>
        <w:rPr>
          <w:rFonts w:ascii="Traditional Arabic" w:hAnsi="Traditional Arabic" w:eastAsia="Traditional Arabic" w:cs="Traditional Arabic"/>
          <w:sz w:val="28"/>
          <w:szCs w:val="28"/>
          <w:rtl/>
        </w:rPr>
        <w:t xml:space="preserve">في مقابل هذا العدد من المنازل، بلغ في هذا الإحصاء عدد أسر شَعَب 371 أسرة، أي بمعدل 1.43 أسرة في البيت الواحد. ومعدل عدد أفراد الأسرة في لواء عكا هو خمسة، وهو الرقم الذي اعتمده إحصاء شوماخر 1886، وعبد الكريم رافق اقتداء بسالنامة ولاية سوريا، وكذلك القساطلي الذي ساح في فلسطين في العامين 1874-1875 ووصفها بدقة، كما اعتمدها دريك Drake أحد أعضاء ((صندوق استكشاف فلسطين))(11)، فإذا اعتمدنا هذا الرقم يصبح عدد سكان شَعَب في عام 1948 حوالي 1855 نسمة.</w:t>
      </w:r>
    </w:p>
    <w:p>
      <w:pPr>
        <w:pStyle w:val="rtlJustify"/>
      </w:pPr>
      <w:r>
        <w:rPr>
          <w:rFonts w:ascii="Traditional Arabic" w:hAnsi="Traditional Arabic" w:eastAsia="Traditional Arabic" w:cs="Traditional Arabic"/>
          <w:sz w:val="28"/>
          <w:szCs w:val="28"/>
          <w:rtl/>
        </w:rPr>
        <w:t xml:space="preserve">النتيجة، أن إحصاء عدد المنازل الخاص بالعام 1931 مبالغ فيه، وإذا كان صائباً فإن أهل البلد لم يبنوا فيما بعد كل البيوت التي دمرها عدوان 1936.</w:t>
      </w:r>
    </w:p>
    <w:p>
      <w:pPr>
        <w:pStyle w:val="rtlJustify"/>
      </w:pPr>
      <w:r>
        <w:rPr>
          <w:rFonts w:ascii="Traditional Arabic" w:hAnsi="Traditional Arabic" w:eastAsia="Traditional Arabic" w:cs="Traditional Arabic"/>
          <w:sz w:val="28"/>
          <w:szCs w:val="28"/>
          <w:rtl/>
        </w:rPr>
        <w:t xml:space="preserve"> 3- ملاحظات على جدول التطور السكاني</w:t>
      </w:r>
    </w:p>
    <w:p>
      <w:pPr>
        <w:pStyle w:val="rtlJustify"/>
      </w:pPr>
      <w:r>
        <w:rPr>
          <w:rFonts w:ascii="Traditional Arabic" w:hAnsi="Traditional Arabic" w:eastAsia="Traditional Arabic" w:cs="Traditional Arabic"/>
          <w:sz w:val="28"/>
          <w:szCs w:val="28"/>
          <w:rtl/>
        </w:rPr>
        <w:t xml:space="preserve">قد يقبل القارئ –على مضض- الإحصاءات من 1922 إلى 1945، ويأسف –بغصة- على عدم وجود إحصاءات تصلح لمن كان من أهل شَعَب بين 1946 و2003.</w:t>
      </w:r>
    </w:p>
    <w:p>
      <w:pPr>
        <w:pStyle w:val="rtlJustify"/>
      </w:pPr>
      <w:r>
        <w:rPr>
          <w:rFonts w:ascii="Traditional Arabic" w:hAnsi="Traditional Arabic" w:eastAsia="Traditional Arabic" w:cs="Traditional Arabic"/>
          <w:sz w:val="28"/>
          <w:szCs w:val="28"/>
          <w:rtl/>
        </w:rPr>
        <w:t xml:space="preserve">وإزاء الإحصاءات المتوفرة لدينا لا بد من الإشارة إلى أنها تتأثر بعوامل خارجية لا علاقة لها بالزيادة السكانية أو نقصانها، بل تتعداها إلى التغييرات الديمغرافية التي ارتكبها العدو في سبيل تضييع حقوق الصامدين في الداخل بأراضيهم، واعتبارها أملاك غائبين ووضع اليد عليها.</w:t>
      </w:r>
    </w:p>
    <w:p>
      <w:pPr>
        <w:pStyle w:val="rtlJustify"/>
      </w:pPr>
      <w:r>
        <w:rPr>
          <w:rFonts w:ascii="Traditional Arabic" w:hAnsi="Traditional Arabic" w:eastAsia="Traditional Arabic" w:cs="Traditional Arabic"/>
          <w:sz w:val="28"/>
          <w:szCs w:val="28"/>
          <w:rtl/>
        </w:rPr>
        <w:t xml:space="preserve">وأشير إلى أن إحصاء 1948 (1840 نسمة)، هو تقدير اتبعناه من إحصاء عدد العائلات مع تقدير الحد الأدنى المتبع في الدراسات، وهو خمسة أفراد في الأسرة الواحدة (أكثر من دراسة)، ولم نتبع الأرقام الأخرى التي اتبعت من قبل الأقلية وهو ستة أفراد، وبعضهم اختار ثمانية أفراد للأسرة الواحدة.</w:t>
      </w:r>
    </w:p>
    <w:p>
      <w:pPr>
        <w:pStyle w:val="rtlJustify"/>
      </w:pPr>
      <w:r>
        <w:rPr>
          <w:rFonts w:ascii="Traditional Arabic" w:hAnsi="Traditional Arabic" w:eastAsia="Traditional Arabic" w:cs="Traditional Arabic"/>
          <w:sz w:val="28"/>
          <w:szCs w:val="28"/>
          <w:rtl/>
        </w:rPr>
        <w:t xml:space="preserve">أما الرقم 574 نسمة، فهو من تبقى في فلسطين من أهل شَعَب، مع الإشارة إلى أنهم لم يبقوا في شَعَب، ولم يعودوا إليها إلا لاحقاً، وسكن معظمهم في البعنة ومجد الكروم وترشيحا ودير القاسي. من هنا يفترض بدء التمييز في الإحصاء، حيث تم إسكان غير الشعَبيين في محاولة لمنع أهل البلد من العودة إليها، وإحداث فتنة بين السكان الأصليين المطرودين والسكان الجدد المزروعين في البلد. </w:t>
      </w:r>
    </w:p>
    <w:p>
      <w:pPr>
        <w:pStyle w:val="rtlJustify"/>
      </w:pPr>
      <w:r>
        <w:rPr>
          <w:rFonts w:ascii="Traditional Arabic" w:hAnsi="Traditional Arabic" w:eastAsia="Traditional Arabic" w:cs="Traditional Arabic"/>
          <w:sz w:val="28"/>
          <w:szCs w:val="28"/>
          <w:rtl/>
        </w:rPr>
        <w:t xml:space="preserve">ففي يوم السبت 30-3-1951، عمدت شرطة الاحتلال وبناء على أوامر سياسية عليا إلى نقل مجموعات من أبناء أكراد البقّارة وأكراد الغنّامة في سهل الحولة وقرى الحمّة وخربة السمرا، إلى قرية شَعَب المنكوبة، ليتم ملؤها بالسكان والادعاء فيما بعد أن أهل هذه البلدة ما زالوا فيها. وذلك ضمن سياسة ديمغرافية صهيونية، أدت في النهاية إلى فوضى عارمة هدفت إلى نزع مفهوم التعلق بالأرض من ذهن الجيل المتبقي في فلسطين.</w:t>
      </w:r>
    </w:p>
    <w:p>
      <w:pPr>
        <w:pStyle w:val="rtlJustify"/>
      </w:pPr>
      <w:r>
        <w:rPr>
          <w:rFonts w:ascii="Traditional Arabic" w:hAnsi="Traditional Arabic" w:eastAsia="Traditional Arabic" w:cs="Traditional Arabic"/>
          <w:sz w:val="28"/>
          <w:szCs w:val="28"/>
          <w:rtl/>
        </w:rPr>
        <w:t xml:space="preserve">لذلك فإن الإحصاءات ما بعد 1951 لا تعني شيئاً بالنسبة لسكان شَعَب الأصليين. ونقصد هنا بالأصليين، هم أولئك الذين استقروا فيها قبل النكبة، وقد أوردنا أرقام ما بعد النكبة لإكمال صورة التطور السكاني الذي غلب عليه العبث الديمغرافي الصهيوني فيما بعد.</w:t>
      </w:r>
    </w:p>
    <w:p>
      <w:pPr>
        <w:pStyle w:val="rtlJustify"/>
      </w:pPr>
      <w:r>
        <w:rPr>
          <w:rFonts w:ascii="Traditional Arabic" w:hAnsi="Traditional Arabic" w:eastAsia="Traditional Arabic" w:cs="Traditional Arabic"/>
          <w:sz w:val="28"/>
          <w:szCs w:val="28"/>
          <w:rtl/>
        </w:rPr>
        <w:t xml:space="preserve">وقد اعتبرنا أن أطول مدة استقراراً في تاريخ شَعَب هي ما بين إحصاءي 1931م و1945م، والفارق بينهما 14 عاماً، نجد أن الزيادة بلغت 443 نسمة، رغم أن هذه الفترة شهدت نزوحاً باتجاه المدينة. فإذا اعتمدنا هذا الفارق واحتسبنا نسبة الزيادة السكانية في هذه الفترة نجد أنها تبلغ 34.16%.</w:t>
      </w:r>
    </w:p>
    <w:p>
      <w:pPr>
        <w:pStyle w:val="rtlJustify"/>
      </w:pPr>
      <w:r>
        <w:rPr>
          <w:rFonts w:ascii="Traditional Arabic" w:hAnsi="Traditional Arabic" w:eastAsia="Traditional Arabic" w:cs="Traditional Arabic"/>
          <w:sz w:val="28"/>
          <w:szCs w:val="28"/>
          <w:rtl/>
        </w:rPr>
        <w:t xml:space="preserve">وعلى هذا الأساس، فإننا نرجح أن عدد أهالي شَعَب، وليس فقط سكان شَعَب، سيصبح على الشكل التالي:</w:t>
      </w:r>
    </w:p>
    <w:p>
      <w:pPr>
        <w:pStyle w:val="rtlJustify"/>
      </w:pPr>
      <w:r>
        <w:rPr>
          <w:rFonts w:ascii="Traditional Arabic" w:hAnsi="Traditional Arabic" w:eastAsia="Traditional Arabic" w:cs="Traditional Arabic"/>
          <w:sz w:val="28"/>
          <w:szCs w:val="28"/>
          <w:rtl/>
        </w:rPr>
        <w:t xml:space="preserve">عام 1596م كان عدد سكان شَعَب 40 نسمة.</w:t>
      </w:r>
    </w:p>
    <w:p>
      <w:pPr>
        <w:pStyle w:val="rtlJustify"/>
      </w:pPr>
      <w:r>
        <w:rPr>
          <w:rFonts w:ascii="Traditional Arabic" w:hAnsi="Traditional Arabic" w:eastAsia="Traditional Arabic" w:cs="Traditional Arabic"/>
          <w:sz w:val="28"/>
          <w:szCs w:val="28"/>
          <w:rtl/>
        </w:rPr>
        <w:t xml:space="preserve">أواخر العهد العثماني كان عدد السكان 1240 نسمة.</w:t>
      </w:r>
    </w:p>
    <w:p>
      <w:pPr>
        <w:pStyle w:val="rtlJustify"/>
      </w:pPr>
      <w:r>
        <w:rPr>
          <w:rFonts w:ascii="Traditional Arabic" w:hAnsi="Traditional Arabic" w:eastAsia="Traditional Arabic" w:cs="Traditional Arabic"/>
          <w:sz w:val="28"/>
          <w:szCs w:val="28"/>
          <w:rtl/>
        </w:rPr>
        <w:t xml:space="preserve">عام 1922م كان عدد السكان 1206 نسمة.</w:t>
      </w:r>
    </w:p>
    <w:p>
      <w:pPr>
        <w:pStyle w:val="rtlJustify"/>
      </w:pPr>
      <w:r>
        <w:rPr>
          <w:rFonts w:ascii="Traditional Arabic" w:hAnsi="Traditional Arabic" w:eastAsia="Traditional Arabic" w:cs="Traditional Arabic"/>
          <w:sz w:val="28"/>
          <w:szCs w:val="28"/>
          <w:rtl/>
        </w:rPr>
        <w:t xml:space="preserve">عام 1931م كان عدد السكان 1297 نسمة.</w:t>
      </w:r>
    </w:p>
    <w:p>
      <w:pPr>
        <w:pStyle w:val="rtlJustify"/>
      </w:pPr>
      <w:r>
        <w:rPr>
          <w:rFonts w:ascii="Traditional Arabic" w:hAnsi="Traditional Arabic" w:eastAsia="Traditional Arabic" w:cs="Traditional Arabic"/>
          <w:sz w:val="28"/>
          <w:szCs w:val="28"/>
          <w:rtl/>
        </w:rPr>
        <w:t xml:space="preserve">عام 1945م كان عدد السكان 1740 نسمة.</w:t>
      </w:r>
    </w:p>
    <w:p>
      <w:pPr>
        <w:pStyle w:val="rtlJustify"/>
      </w:pPr>
      <w:r>
        <w:rPr>
          <w:rFonts w:ascii="Traditional Arabic" w:hAnsi="Traditional Arabic" w:eastAsia="Traditional Arabic" w:cs="Traditional Arabic"/>
          <w:sz w:val="28"/>
          <w:szCs w:val="28"/>
          <w:rtl/>
        </w:rPr>
        <w:t xml:space="preserve">عام 1948م كان عدد السكان 1855 نسمة (نسبة عدد الأسر * عدد أفرادها بإحصائنا).</w:t>
      </w:r>
    </w:p>
    <w:p>
      <w:pPr>
        <w:pStyle w:val="rtlJustify"/>
      </w:pPr>
      <w:r>
        <w:rPr>
          <w:rFonts w:ascii="Traditional Arabic" w:hAnsi="Traditional Arabic" w:eastAsia="Traditional Arabic" w:cs="Traditional Arabic"/>
          <w:sz w:val="28"/>
          <w:szCs w:val="28"/>
          <w:rtl/>
        </w:rPr>
        <w:t xml:space="preserve"> نشير هنا إلى أن عدد أهالي شَعَب المسجلين في الأونروا في لبنان قد بلغ في بداية العام 2003 حوالي 5300 نسمة، إلا أن هناك عوامل أخرى تساهم في زيادة أو نقصان العدد، فهناك من نال جنسيات غير فلسطينية بعد النكبة، فخرجوا مع عائلاتهم من سجلات الأونروا، وهناك من سجل في الأردن وسوريا، وهم قلة.. إلى غير  ذلك من أسباب التسرّب المختلفة..</w:t>
      </w:r>
    </w:p>
    <w:p>
      <w:pPr>
        <w:pStyle w:val="rtlJustify"/>
      </w:pPr>
      <w:r>
        <w:rPr>
          <w:rFonts w:ascii="Traditional Arabic" w:hAnsi="Traditional Arabic" w:eastAsia="Traditional Arabic" w:cs="Traditional Arabic"/>
          <w:sz w:val="28"/>
          <w:szCs w:val="28"/>
          <w:rtl/>
        </w:rPr>
        <w:t xml:space="preserve">الأرض والسكان، في الماضي والحاضر:</w:t>
      </w:r>
    </w:p>
    <w:p>
      <w:pPr>
        <w:pStyle w:val="rtlJustify"/>
      </w:pPr>
      <w:r>
        <w:rPr>
          <w:rFonts w:ascii="Traditional Arabic" w:hAnsi="Traditional Arabic" w:eastAsia="Traditional Arabic" w:cs="Traditional Arabic"/>
          <w:sz w:val="28"/>
          <w:szCs w:val="28"/>
          <w:rtl/>
        </w:rPr>
        <w:t xml:space="preserve"> لقد سكنت القرية طائفه مسيحيه بلغ عددها سنة 1948 حوالي 200 نسمه، لجأ معظم افراد الطائفة الى لبنان كما لجأ غالبية سكان القرية.</w:t>
      </w:r>
    </w:p>
    <w:p>
      <w:pPr>
        <w:pStyle w:val="rtlJustify"/>
      </w:pPr>
      <w:r>
        <w:rPr>
          <w:rFonts w:ascii="Traditional Arabic" w:hAnsi="Traditional Arabic" w:eastAsia="Traditional Arabic" w:cs="Traditional Arabic"/>
          <w:sz w:val="28"/>
          <w:szCs w:val="28"/>
          <w:rtl/>
        </w:rPr>
        <w:t xml:space="preserve">اما اليوم فيبلغ عدد السكان حوالي 7000 نسمه، يطمحون الى ان يكونوا عائله واحده ترتبط بأواصر المحبة والود والاحترام، علماً أن قسماً منهم هجروا من قراهم المجاورة لشعب ,فقسم من اهالي القرية اليوم جاء من قرية الدامون وقسم من قرية ميعار، المجاورتين لشعب بعد ان هجروا سنة 1948، وقسم ثالث أحضر سنة 1951 من سهل الحولة في الشمال، هم كراد البقار وكراد الغنامة، كما أسلفنا فأن جميع السكان هم عائله واحده متحابة.</w:t>
      </w:r>
    </w:p>
    <w:p>
      <w:pPr>
        <w:pStyle w:val="rtlJustify"/>
      </w:pPr>
      <w:r>
        <w:rPr>
          <w:rFonts w:ascii="Traditional Arabic" w:hAnsi="Traditional Arabic" w:eastAsia="Traditional Arabic" w:cs="Traditional Arabic"/>
          <w:sz w:val="28"/>
          <w:szCs w:val="28"/>
          <w:rtl/>
        </w:rPr>
        <w:t xml:space="preserve">مساحة مسطح القرية 1129 دونم وهي مساحه تفي حاجة السكان حتى سنة 2020. اما منطقة نفوذ السلطة المحلية فتبلغ مساحتها 5430 دونم .</w:t>
      </w:r>
    </w:p>
    <w:p>
      <w:pPr>
        <w:pStyle w:val="rtlJustify"/>
      </w:pPr>
      <w:r>
        <w:rPr>
          <w:rFonts w:ascii="Traditional Arabic" w:hAnsi="Traditional Arabic" w:eastAsia="Traditional Arabic" w:cs="Traditional Arabic"/>
          <w:sz w:val="28"/>
          <w:szCs w:val="28"/>
          <w:rtl/>
        </w:rPr>
        <w:t xml:space="preserve">أراضي شعب وكروم الزيتون التي اشتهرت بها شعب صودرت سنة 1948 وهي اليوم بملكية إدارة أراضي الاحتلال. قسم كبير من كروم الزيتون يضمنه السكان من دائرة أراضي الاحتلال حسب اتفاقيات موسميه .في 14.7.1975 أعلن عن قيام أول مجلس محلي معين في شعب .</w:t>
      </w:r>
    </w:p>
    <w:p>
      <w:pPr>
        <w:pStyle w:val="rtlJustify"/>
      </w:pPr>
      <w:r>
        <w:rPr>
          <w:rFonts w:ascii="Traditional Arabic" w:hAnsi="Traditional Arabic" w:eastAsia="Traditional Arabic" w:cs="Traditional Arabic"/>
          <w:sz w:val="28"/>
          <w:szCs w:val="28"/>
          <w:rtl/>
        </w:rPr>
        <w:t xml:space="preserve">عد السكان عام 1922</w:t>
      </w:r>
    </w:p>
    <w:p>
      <w:pPr>
        <w:pStyle w:val="rtlJustify"/>
      </w:pPr>
      <w:r>
        <w:rPr>
          <w:rFonts w:ascii="Traditional Arabic" w:hAnsi="Traditional Arabic" w:eastAsia="Traditional Arabic" w:cs="Traditional Arabic"/>
          <w:sz w:val="28"/>
          <w:szCs w:val="28"/>
          <w:rtl/>
        </w:rPr>
        <w:t xml:space="preserve">قدر عدد سكانها عام 1922 "1206"نسمة</w:t>
      </w:r>
    </w:p>
    <w:p>
      <w:pPr>
        <w:pStyle w:val="rtlJustify"/>
      </w:pPr>
      <w:r>
        <w:rPr>
          <w:rFonts w:ascii="Traditional Arabic" w:hAnsi="Traditional Arabic" w:eastAsia="Traditional Arabic" w:cs="Traditional Arabic"/>
          <w:sz w:val="28"/>
          <w:szCs w:val="28"/>
          <w:rtl/>
        </w:rPr>
        <w:t xml:space="preserve">عدد السكان عام 1945</w:t>
      </w:r>
    </w:p>
    <w:p>
      <w:pPr>
        <w:pStyle w:val="rtlJustify"/>
      </w:pPr>
      <w:r>
        <w:rPr>
          <w:rFonts w:ascii="Traditional Arabic" w:hAnsi="Traditional Arabic" w:eastAsia="Traditional Arabic" w:cs="Traditional Arabic"/>
          <w:sz w:val="28"/>
          <w:szCs w:val="28"/>
          <w:rtl/>
        </w:rPr>
        <w:t xml:space="preserve">قدر عدد سكانها  عام 1945 "1704" نسمة،</w:t>
      </w:r>
    </w:p>
    <w:p>
      <w:pPr>
        <w:pStyle w:val="rtlJustify"/>
      </w:pPr>
      <w:r>
        <w:rPr>
          <w:rFonts w:ascii="Traditional Arabic" w:hAnsi="Traditional Arabic" w:eastAsia="Traditional Arabic" w:cs="Traditional Arabic"/>
          <w:sz w:val="28"/>
          <w:szCs w:val="28"/>
          <w:rtl/>
        </w:rPr>
        <w:t xml:space="preserve">عدد السكان عام 1954</w:t>
      </w:r>
    </w:p>
    <w:p>
      <w:pPr>
        <w:pStyle w:val="rtlJustify"/>
      </w:pPr>
      <w:r>
        <w:rPr>
          <w:rFonts w:ascii="Traditional Arabic" w:hAnsi="Traditional Arabic" w:eastAsia="Traditional Arabic" w:cs="Traditional Arabic"/>
          <w:sz w:val="28"/>
          <w:szCs w:val="28"/>
          <w:rtl/>
        </w:rPr>
        <w:t xml:space="preserve">في حين ذكر عزايزة أن عدد السكان بعد 9 سنوات النصف تقريبا وهذا الاختلاف في الأرقام يعزى لأمرين:</w:t>
      </w:r>
    </w:p>
    <w:p>
      <w:pPr>
        <w:pStyle w:val="rtlJustify"/>
      </w:pPr>
      <w:r>
        <w:rPr>
          <w:rFonts w:ascii="Traditional Arabic" w:hAnsi="Traditional Arabic" w:eastAsia="Traditional Arabic" w:cs="Traditional Arabic"/>
          <w:sz w:val="28"/>
          <w:szCs w:val="28"/>
          <w:rtl/>
        </w:rPr>
        <w:t xml:space="preserve">1- حراك سكاني داخل القرية</w:t>
      </w:r>
    </w:p>
    <w:p>
      <w:pPr>
        <w:pStyle w:val="rtlJustify"/>
      </w:pPr>
      <w:r>
        <w:rPr>
          <w:rFonts w:ascii="Traditional Arabic" w:hAnsi="Traditional Arabic" w:eastAsia="Traditional Arabic" w:cs="Traditional Arabic"/>
          <w:sz w:val="28"/>
          <w:szCs w:val="28"/>
          <w:rtl/>
        </w:rPr>
        <w:t xml:space="preserve">2- قلة الدراسات الموثقة لعدد السكون وخضوعها لتقديرات أو تسجيلات غير رسمية </w:t>
      </w:r>
    </w:p>
    <w:p>
      <w:pPr>
        <w:pStyle w:val="rtlJustify"/>
      </w:pPr>
      <w:r>
        <w:rPr>
          <w:rFonts w:ascii="Traditional Arabic" w:hAnsi="Traditional Arabic" w:eastAsia="Traditional Arabic" w:cs="Traditional Arabic"/>
          <w:sz w:val="28"/>
          <w:szCs w:val="28"/>
          <w:rtl/>
        </w:rPr>
        <w:t xml:space="preserve"> عدد السكلن عام 1945: </w:t>
      </w:r>
    </w:p>
    <w:p>
      <w:pPr>
        <w:pStyle w:val="rtlJustify"/>
      </w:pPr>
      <w:r>
        <w:rPr>
          <w:rFonts w:ascii="Traditional Arabic" w:hAnsi="Traditional Arabic" w:eastAsia="Traditional Arabic" w:cs="Traditional Arabic"/>
          <w:sz w:val="28"/>
          <w:szCs w:val="28"/>
          <w:rtl/>
        </w:rPr>
        <w:t xml:space="preserve">220  نسمة سكان قرية شَعَب الأصليين.</w:t>
      </w:r>
    </w:p>
    <w:p>
      <w:pPr>
        <w:pStyle w:val="rtlJustify"/>
      </w:pPr>
      <w:r>
        <w:rPr>
          <w:rFonts w:ascii="Traditional Arabic" w:hAnsi="Traditional Arabic" w:eastAsia="Traditional Arabic" w:cs="Traditional Arabic"/>
          <w:sz w:val="28"/>
          <w:szCs w:val="28"/>
          <w:rtl/>
        </w:rPr>
        <w:t xml:space="preserve">350 نسمة سكان كراد الغنّامة والبقّارة.</w:t>
      </w:r>
    </w:p>
    <w:p>
      <w:pPr>
        <w:pStyle w:val="rtlJustify"/>
      </w:pPr>
      <w:r>
        <w:rPr>
          <w:rFonts w:ascii="Traditional Arabic" w:hAnsi="Traditional Arabic" w:eastAsia="Traditional Arabic" w:cs="Traditional Arabic"/>
          <w:sz w:val="28"/>
          <w:szCs w:val="28"/>
          <w:rtl/>
        </w:rPr>
        <w:t xml:space="preserve">70 نسمة سكان قرية الدامون.</w:t>
      </w:r>
    </w:p>
    <w:p>
      <w:pPr>
        <w:pStyle w:val="rtlJustify"/>
      </w:pPr>
      <w:r>
        <w:rPr>
          <w:rFonts w:ascii="Traditional Arabic" w:hAnsi="Traditional Arabic" w:eastAsia="Traditional Arabic" w:cs="Traditional Arabic"/>
          <w:sz w:val="28"/>
          <w:szCs w:val="28"/>
          <w:rtl/>
        </w:rPr>
        <w:t xml:space="preserve">250 نسمة سكان قرية ميعار.</w:t>
      </w:r>
    </w:p>
    <w:p>
      <w:pPr>
        <w:pStyle w:val="rtlJustify"/>
      </w:pPr>
      <w:r>
        <w:rPr>
          <w:rFonts w:ascii="Traditional Arabic" w:hAnsi="Traditional Arabic" w:eastAsia="Traditional Arabic" w:cs="Traditional Arabic"/>
          <w:sz w:val="28"/>
          <w:szCs w:val="28"/>
          <w:rtl/>
        </w:rPr>
        <w:t xml:space="preserve">والمجموع الكلي لسكان القرية في ذلك الوقت، وصل إلى نحو 900 نسمة (1)</w:t>
      </w:r>
    </w:p>
    <w:p>
      <w:pPr>
        <w:pStyle w:val="rtlJustify"/>
      </w:pPr>
      <w:r>
        <w:rPr>
          <w:rFonts w:ascii="Traditional Arabic" w:hAnsi="Traditional Arabic" w:eastAsia="Traditional Arabic" w:cs="Traditional Arabic"/>
          <w:sz w:val="28"/>
          <w:szCs w:val="28"/>
          <w:rtl/>
        </w:rPr>
        <w:t xml:space="preserve">عدد السكان 2013</w:t>
      </w:r>
    </w:p>
    <w:p>
      <w:pPr>
        <w:pStyle w:val="rtlJustify"/>
      </w:pPr>
      <w:r>
        <w:rPr>
          <w:rFonts w:ascii="Traditional Arabic" w:hAnsi="Traditional Arabic" w:eastAsia="Traditional Arabic" w:cs="Traditional Arabic"/>
          <w:sz w:val="28"/>
          <w:szCs w:val="28"/>
          <w:rtl/>
        </w:rPr>
        <w:t xml:space="preserve"> سنة 2013 بلغ عدد سكان قرية شعب حوالي 7000 نسمة جميعهم من المسلمين وتضم ايضا كنيستين ، وجميع مسيحيي القرية مهجرين . (2)</w:t>
      </w:r>
    </w:p>
    <w:p>
      <w:pPr>
        <w:pStyle w:val="rtlJustify"/>
      </w:pPr>
      <w:r>
        <w:rPr>
          <w:rFonts w:ascii="Traditional Arabic" w:hAnsi="Traditional Arabic" w:eastAsia="Traditional Arabic" w:cs="Traditional Arabic"/>
          <w:sz w:val="28"/>
          <w:szCs w:val="28"/>
          <w:rtl/>
        </w:rPr>
        <w:t xml:space="preserve">قامت سلطات الاحتلال، بتوزيع أراضي وزيتون وبيوت أهالي شَعَب على المجموعات السكانية الجديدة. كان أسوأ ما لم يتخيّله الشعباويّة، المهجرون من قريتهم الذين لم يُسمح لهم بالعودة، وبالأخص النازحون منهم إلى القرى المجاورة، والذين جرى توزيع أملاكهم على مرأى أعينهم لغيرهم من أبناء جلدتهم المحمولين قسرًا من قراهم، لتوطينهم وتمليكهم أملاكًا يعرفون أصحابها ولا يريدونها.</w:t>
      </w:r>
    </w:p>
    <w:p>
      <w:pPr>
        <w:pStyle w:val="rtlJustify"/>
      </w:pPr>
      <w:r>
        <w:rPr>
          <w:rFonts w:ascii="Traditional Arabic" w:hAnsi="Traditional Arabic" w:eastAsia="Traditional Arabic" w:cs="Traditional Arabic"/>
          <w:sz w:val="28"/>
          <w:szCs w:val="28"/>
          <w:rtl/>
        </w:rPr>
        <w:t xml:space="preserve">كان ذلك أكثر من مجرد قطعٍ مع إيقاع الذاكرة الزمنية للقرية بتهجير أهلها، بل كان هندسة اجتماعية - استعمارية تضمنت تدجينا وتشويها، تمّ من خلالها تطبيق فكرة "التوطين المَحمي"، والذي سينعكس سياسيا واجتماعيا على هوية هذه القرية إلى يوم أهلها هذا.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الحدود</w:t>
      </w:r>
      <w:bookmarkEnd w:id="11"/>
    </w:p>
    <w:p>
      <w:pPr>
        <w:pStyle w:val="rtlJustify"/>
      </w:pPr>
      <w:r>
        <w:rPr>
          <w:rFonts w:ascii="Traditional Arabic" w:hAnsi="Traditional Arabic" w:eastAsia="Traditional Arabic" w:cs="Traditional Arabic"/>
          <w:sz w:val="28"/>
          <w:szCs w:val="28"/>
          <w:rtl/>
        </w:rPr>
        <w:t xml:space="preserve">من يراجع الخرائط في الملحق سيجد أن شَعَب تقع على سفح جبل، وتحيط بها التلال من الجنوب والغرب والشرق، ويحاذيها وادٍ من الشمال يليه جبل.</w:t>
      </w:r>
    </w:p>
    <w:p>
      <w:pPr>
        <w:pStyle w:val="rtlJustify"/>
      </w:pPr>
      <w:r>
        <w:rPr>
          <w:rFonts w:ascii="Traditional Arabic" w:hAnsi="Traditional Arabic" w:eastAsia="Traditional Arabic" w:cs="Traditional Arabic"/>
          <w:sz w:val="28"/>
          <w:szCs w:val="28"/>
          <w:rtl/>
        </w:rPr>
        <w:t xml:space="preserve">والداخل إلى القرية سيلتقي قبل القرية بتلة يعنين، التي بين السيامية (قبل مدخل البلد على شمال الداخل إليها)، والجلمة (على يمين الداخل).</w:t>
      </w:r>
    </w:p>
    <w:p>
      <w:pPr>
        <w:pStyle w:val="rtlJustify"/>
      </w:pPr>
      <w:r>
        <w:rPr>
          <w:rFonts w:ascii="Traditional Arabic" w:hAnsi="Traditional Arabic" w:eastAsia="Traditional Arabic" w:cs="Traditional Arabic"/>
          <w:sz w:val="28"/>
          <w:szCs w:val="28"/>
          <w:rtl/>
        </w:rPr>
        <w:t xml:space="preserve">ثم يدخل إليها قرب العين والعبهرة. وإلى الجنوب من طريق يؤدي إلى ضهر العين، وهي فوق مدرسة شَعَب الجديدة، يلي ضهر العين، تلة أخرى اسمها كرم المُقْرَةْ، الذي يمتد من ضهر العين إلى التركيب، أشهر وأعلى تلال القرية، وقد قامت عليه معارك كر وفر في عام النكبة سماها أهل القرية معركة ميعار(6)، وهو يقع فوق القرية مباشرة على علو 150 متراً تقريباً، وتقع خلفه قرية ميعار. وقريباً من البيوت تقع تلة صغيرة يقال لها راس سيدي حسن الحسين.</w:t>
      </w:r>
    </w:p>
    <w:p>
      <w:pPr>
        <w:pStyle w:val="rtlJustify"/>
      </w:pPr>
      <w:r>
        <w:rPr>
          <w:rFonts w:ascii="Traditional Arabic" w:hAnsi="Traditional Arabic" w:eastAsia="Traditional Arabic" w:cs="Traditional Arabic"/>
          <w:sz w:val="28"/>
          <w:szCs w:val="28"/>
          <w:rtl/>
        </w:rPr>
        <w:t xml:space="preserve">ويلي التركيب، في الجنوب الشرقي تلال القلاع التي تحيط بالبلد بجزء من الجنوب وبكامل شرق البلد، وتصل حتى جبل الزّكّان في الشمال الشرقي لـ شَعَب.</w:t>
      </w:r>
    </w:p>
    <w:p>
      <w:pPr>
        <w:pStyle w:val="rtlJustify"/>
      </w:pPr>
      <w:r>
        <w:rPr>
          <w:rFonts w:ascii="Traditional Arabic" w:hAnsi="Traditional Arabic" w:eastAsia="Traditional Arabic" w:cs="Traditional Arabic"/>
          <w:sz w:val="28"/>
          <w:szCs w:val="28"/>
          <w:rtl/>
        </w:rPr>
        <w:t xml:space="preserve">وفي الشمال يلي جبل الزّكّان، خلّة العوابنة، ولكن دبّة هدهود أقرب إلى بيوت القرية من خلة العوابنة، والدبّة عبارة عن مكبّ للردم وما شابه ذلك. وتليها البيادر الشرقية وأحراج الزيتون في البياض وعكاشة وجورة غنطوس، رجوعاً نحو الغرب تقوم جبانة الحارة الغربية، ثم بيادر البلد، وصولاً إلى مدخلها الغربي والوحيد، عند العين باتجاه عكا.</w:t>
      </w:r>
    </w:p>
    <w:p>
      <w:pPr>
        <w:pStyle w:val="rtlJustify"/>
      </w:pPr>
      <w:r>
        <w:rPr>
          <w:rFonts w:ascii="Traditional Arabic" w:hAnsi="Traditional Arabic" w:eastAsia="Traditional Arabic" w:cs="Traditional Arabic"/>
          <w:sz w:val="28"/>
          <w:szCs w:val="28"/>
          <w:rtl/>
        </w:rPr>
        <w:t xml:space="preserve">يذكر أن الجهة الشمالية كلها يحدها وادي الحلزون، الذي يسمى أيضاً وادي شَعَب(7)، الذي يفصل بين شَعَب وجبل القلعة، الذي تقوم عليه قلعة الشيخ.</w:t>
      </w:r>
    </w:p>
    <w:p>
      <w:pPr>
        <w:pStyle w:val="rtlJustify"/>
      </w:pPr>
      <w:r>
        <w:rPr>
          <w:rFonts w:ascii="Traditional Arabic" w:hAnsi="Traditional Arabic" w:eastAsia="Traditional Arabic" w:cs="Traditional Arabic"/>
          <w:sz w:val="28"/>
          <w:szCs w:val="28"/>
          <w:rtl/>
        </w:rPr>
        <w:t xml:space="preserve">ومن وادي الحلزون هذا تنشأ القاعدة الشمالية للسلسلة الشمالية (الشاغور)، الذي يفصل بين الجليلين الأعلى والأدنى ويشكل عازلاً مائياً بين الحوضين لنهري المقطع والنعامين. يذكر إبراهيم الدرّ في تفصيله عن روافد نهر النعامين أن وادي الحلزون يشكل أحد روافده، وأن الحلزون ((تتجمع مياهه من جبل حيدر ورأس هزوة وسهلي الرامة والبطوف))</w:t>
      </w:r>
    </w:p>
    <w:p/>
    <w:p>
      <w:pPr>
        <w:pStyle w:val="Heading2"/>
      </w:pPr>
      <w:bookmarkStart w:id="12" w:name="_Toc12"/>
      <w:r>
        <w:t>تاريخ القرية</w:t>
      </w:r>
      <w:bookmarkEnd w:id="12"/>
    </w:p>
    <w:p>
      <w:pPr>
        <w:pStyle w:val="rtlJustify"/>
      </w:pPr>
      <w:r>
        <w:rPr>
          <w:rFonts w:ascii="Traditional Arabic" w:hAnsi="Traditional Arabic" w:eastAsia="Traditional Arabic" w:cs="Traditional Arabic"/>
          <w:sz w:val="28"/>
          <w:szCs w:val="28"/>
          <w:rtl/>
        </w:rPr>
        <w:t xml:space="preserve">فماذا حدث عام 1573؟ </w:t>
      </w:r>
    </w:p>
    <w:p>
      <w:pPr>
        <w:pStyle w:val="rtlJustify"/>
      </w:pPr>
      <w:r>
        <w:rPr>
          <w:rFonts w:ascii="Traditional Arabic" w:hAnsi="Traditional Arabic" w:eastAsia="Traditional Arabic" w:cs="Traditional Arabic"/>
          <w:sz w:val="28"/>
          <w:szCs w:val="28"/>
          <w:rtl/>
        </w:rPr>
        <w:t xml:space="preserve">((.. هكذا خرست الأصوات عن سحماتا حتى 26 ربيع الثاني 981هـ.  الموافق 20 آب سنة 1573م حيث جمع ابن شهاب والزعيم المقدم منصور ابن فريخ من كبار الإقطاعيين في لبنان حوالي 3000 فارس من أتباعه، وتحالفوا مع مشايخ قرى ساحل عكا وهي: كفر ياسيف وأبو سنان وجولس وشفاعمرو وشعب ومجد الكروم وغيرها، وبلغ عدد القوتين حوالي 6000 فارس، وتقدمت هذه الجموع وغزت ترشيحا وسحماتا والبقيعة وبيت جن والرامة والجرمق وميرون وحرفيش ونهبوها.. منصور بن فريخ هو من راشيا الوادي في لبنان الأوسط، وهو جد الأمير بشير الشهابي الأول. وقد توفي منصور نحو سنة 1597..))  </w:t>
      </w:r>
    </w:p>
    <w:p>
      <w:pPr>
        <w:pStyle w:val="rtlJustify"/>
      </w:pPr>
      <w:r>
        <w:rPr>
          <w:rFonts w:ascii="Traditional Arabic" w:hAnsi="Traditional Arabic" w:eastAsia="Traditional Arabic" w:cs="Traditional Arabic"/>
          <w:sz w:val="28"/>
          <w:szCs w:val="28"/>
          <w:rtl/>
        </w:rPr>
        <w:t xml:space="preserve">شعب كما وصفها الرحالة الفرنسي ((غيرين)) عام :1875</w:t>
      </w:r>
    </w:p>
    <w:p>
      <w:pPr>
        <w:pStyle w:val="rtlJustify"/>
      </w:pPr>
      <w:r>
        <w:rPr>
          <w:rFonts w:ascii="Traditional Arabic" w:hAnsi="Traditional Arabic" w:eastAsia="Traditional Arabic" w:cs="Traditional Arabic"/>
          <w:sz w:val="28"/>
          <w:szCs w:val="28"/>
          <w:rtl/>
        </w:rPr>
        <w:t xml:space="preserve">أهم وثيقة تاريخية عن قرية شعب :</w:t>
      </w:r>
    </w:p>
    <w:p>
      <w:pPr>
        <w:pStyle w:val="rtlJustify"/>
      </w:pPr>
      <w:r>
        <w:rPr>
          <w:rFonts w:ascii="Traditional Arabic" w:hAnsi="Traditional Arabic" w:eastAsia="Traditional Arabic" w:cs="Traditional Arabic"/>
          <w:sz w:val="28"/>
          <w:szCs w:val="28"/>
          <w:rtl/>
        </w:rPr>
        <w:t xml:space="preserve"> ما وصف به الرحالة الفرنسي " غيرين "GUERIN) )قرية شعب إبان عام 1875 م ,يعتبر بمثابة وثيقة تاريخية هامة عن هذه القرية , بل هي اهم وثيقة تاريخية تحدثت عنها إبان ذلك الزمان . يقول الرحالة الفرنسي "غيرين " عن قرية شعب التي زارها عام 1875 بان هذه القرية كانت :</w:t>
      </w:r>
    </w:p>
    <w:p>
      <w:pPr>
        <w:pStyle w:val="rtlJustify"/>
      </w:pPr>
      <w:r>
        <w:rPr>
          <w:rFonts w:ascii="Traditional Arabic" w:hAnsi="Traditional Arabic" w:eastAsia="Traditional Arabic" w:cs="Traditional Arabic"/>
          <w:sz w:val="28"/>
          <w:szCs w:val="28"/>
          <w:rtl/>
        </w:rPr>
        <w:t xml:space="preserve">" تقع على تلة منخفضة ,ومقسمة إلى اربع احياء,حيث كان يسكنها نحو 800 شخص أغلبيتهم من المسلمين ,إذ كان يوجد لديهم مسجدين بالقرية واثنين من الأولياء ..كما كانت تسكن القرية نحو 20 عائلة يونانية , ,وهي تشرب من " بئر "الحنانة" ,وهي بئر قديمة منحوتة بالصخر ,على عمق نحو 108 أقدام نحو ( 33 م ) , الى جانب تلك البئر بالقرية كانت تنتشر هناك ,أعمدة حجرية ,مبتورة وملقاة على الأرض بأحجام مختلفة . صهريج المياه الملاصق هناك للبئر ,كان مبنيا من حجارة مقطوعة بشكل جيد ,حيث كانت تبدو تلك الحجارة ,على شاكلة توابيت قديمة , كانت منحوتة بأناقة بالغة ,على شكل نقوش أسطوانية مكللة بالزهور " .</w:t>
      </w:r>
    </w:p>
    <w:p>
      <w:pPr>
        <w:pStyle w:val="rtlJustify"/>
      </w:pPr>
      <w:r>
        <w:rPr>
          <w:rFonts w:ascii="Traditional Arabic" w:hAnsi="Traditional Arabic" w:eastAsia="Traditional Arabic" w:cs="Traditional Arabic"/>
          <w:sz w:val="28"/>
          <w:szCs w:val="28"/>
          <w:rtl/>
        </w:rPr>
        <w:t xml:space="preserve"> يضيف الرحالة "غيرين في وثيقته ان :" أحد مساجد القرية , كما كان يبدو انه استعملت فيه حجارة من هذا المكان , كما انها استعملت فيه حجارة أخرى كانت تبدو انها أنقاض لكنيس قديم , إلى الشرق من هذه القرية كانت توجد هنالك , صهاريج وقبور قديمة تؤكد قدم المكان " </w:t>
      </w:r>
    </w:p>
    <w:p>
      <w:pPr>
        <w:pStyle w:val="rtlJustify"/>
      </w:pPr>
      <w:r>
        <w:rPr>
          <w:rFonts w:ascii="Traditional Arabic" w:hAnsi="Traditional Arabic" w:eastAsia="Traditional Arabic" w:cs="Traditional Arabic"/>
          <w:sz w:val="28"/>
          <w:szCs w:val="28"/>
          <w:rtl/>
        </w:rPr>
        <w:t xml:space="preserve">موقع قرية شعب</w:t>
      </w:r>
    </w:p>
    <w:p>
      <w:pPr>
        <w:pStyle w:val="rtlJustify"/>
      </w:pPr>
      <w:r>
        <w:rPr>
          <w:rFonts w:ascii="Traditional Arabic" w:hAnsi="Traditional Arabic" w:eastAsia="Traditional Arabic" w:cs="Traditional Arabic"/>
          <w:sz w:val="28"/>
          <w:szCs w:val="28"/>
          <w:rtl/>
        </w:rPr>
        <w:t xml:space="preserve">https://sites.google.com/site/sha3abswebsite/home/nbdhte-tarykhyte</w:t>
      </w:r>
    </w:p>
    <w:p/>
    <w:p>
      <w:pPr>
        <w:pStyle w:val="Heading2"/>
      </w:pPr>
      <w:bookmarkStart w:id="13" w:name="_Toc13"/>
      <w:r>
        <w:t>عائلات القرية وعشائرها</w:t>
      </w:r>
      <w:bookmarkEnd w:id="13"/>
    </w:p>
    <w:p>
      <w:pPr>
        <w:pStyle w:val="rtlJustify"/>
      </w:pPr>
      <w:r>
        <w:rPr>
          <w:rFonts w:ascii="Traditional Arabic" w:hAnsi="Traditional Arabic" w:eastAsia="Traditional Arabic" w:cs="Traditional Arabic"/>
          <w:sz w:val="28"/>
          <w:szCs w:val="28"/>
          <w:rtl/>
        </w:rPr>
        <w:t xml:space="preserve">عائلات شَعَب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عائلات قرية شعب</w:t>
      </w:r>
    </w:p>
    <w:p>
      <w:pPr>
        <w:pStyle w:val="rtlJustify"/>
      </w:pPr>
      <w:r>
        <w:rPr>
          <w:rFonts w:ascii="Traditional Arabic" w:hAnsi="Traditional Arabic" w:eastAsia="Traditional Arabic" w:cs="Traditional Arabic"/>
          <w:sz w:val="28"/>
          <w:szCs w:val="28"/>
          <w:rtl/>
        </w:rPr>
        <w:t xml:space="preserve">أ. الحارة الشرقية          ب. الحارة الغربية                 ج. حارة النصارى</w:t>
      </w:r>
    </w:p>
    <w:p>
      <w:pPr>
        <w:pStyle w:val="rtlJustify"/>
      </w:pPr>
      <w:r>
        <w:rPr>
          <w:rFonts w:ascii="Traditional Arabic" w:hAnsi="Traditional Arabic" w:eastAsia="Traditional Arabic" w:cs="Traditional Arabic"/>
          <w:sz w:val="28"/>
          <w:szCs w:val="28"/>
          <w:rtl/>
        </w:rPr>
        <w:t xml:space="preserve">1. أيوب                         7. فاعور                              18. عبود </w:t>
      </w:r>
    </w:p>
    <w:p>
      <w:pPr>
        <w:pStyle w:val="rtlJustify"/>
      </w:pPr>
      <w:r>
        <w:rPr>
          <w:rFonts w:ascii="Traditional Arabic" w:hAnsi="Traditional Arabic" w:eastAsia="Traditional Arabic" w:cs="Traditional Arabic"/>
          <w:sz w:val="28"/>
          <w:szCs w:val="28"/>
          <w:rtl/>
        </w:rPr>
        <w:t xml:space="preserve">2.الشيخ محمد                 8. الخطيب                            19. نقولا       </w:t>
      </w:r>
    </w:p>
    <w:p>
      <w:pPr>
        <w:pStyle w:val="rtlJustify"/>
      </w:pPr>
      <w:r>
        <w:rPr>
          <w:rFonts w:ascii="Traditional Arabic" w:hAnsi="Traditional Arabic" w:eastAsia="Traditional Arabic" w:cs="Traditional Arabic"/>
          <w:sz w:val="28"/>
          <w:szCs w:val="28"/>
          <w:rtl/>
        </w:rPr>
        <w:t xml:space="preserve">3.حمزة                         9. حسين                           20. مبدّى</w:t>
      </w:r>
    </w:p>
    <w:p>
      <w:pPr>
        <w:pStyle w:val="rtlJustify"/>
      </w:pPr>
      <w:r>
        <w:rPr>
          <w:rFonts w:ascii="Traditional Arabic" w:hAnsi="Traditional Arabic" w:eastAsia="Traditional Arabic" w:cs="Traditional Arabic"/>
          <w:sz w:val="28"/>
          <w:szCs w:val="28"/>
          <w:rtl/>
        </w:rPr>
        <w:t xml:space="preserve">4.دلة (الحرامي)               10. زيتون (فروع)                  21. شحادة الفاعور (بدو)</w:t>
      </w:r>
    </w:p>
    <w:p>
      <w:pPr>
        <w:pStyle w:val="rtlJustify"/>
      </w:pPr>
      <w:r>
        <w:rPr>
          <w:rFonts w:ascii="Traditional Arabic" w:hAnsi="Traditional Arabic" w:eastAsia="Traditional Arabic" w:cs="Traditional Arabic"/>
          <w:sz w:val="28"/>
          <w:szCs w:val="28"/>
          <w:rtl/>
        </w:rPr>
        <w:t xml:space="preserve">5. حسين شحادة               11. غضبان                           22. هدهود</w:t>
      </w:r>
    </w:p>
    <w:p>
      <w:pPr>
        <w:pStyle w:val="rtlJustify"/>
      </w:pPr>
      <w:r>
        <w:rPr>
          <w:rFonts w:ascii="Traditional Arabic" w:hAnsi="Traditional Arabic" w:eastAsia="Traditional Arabic" w:cs="Traditional Arabic"/>
          <w:sz w:val="28"/>
          <w:szCs w:val="28"/>
          <w:rtl/>
        </w:rPr>
        <w:t xml:space="preserve">6. عباس                       12. كعكوش                         23. الحاج حسن  </w:t>
      </w:r>
    </w:p>
    <w:p>
      <w:pPr>
        <w:pStyle w:val="rtlJustify"/>
      </w:pPr>
      <w:r>
        <w:rPr>
          <w:rFonts w:ascii="Traditional Arabic" w:hAnsi="Traditional Arabic" w:eastAsia="Traditional Arabic" w:cs="Traditional Arabic"/>
          <w:sz w:val="28"/>
          <w:szCs w:val="28"/>
          <w:rtl/>
        </w:rPr>
        <w:t xml:space="preserve">                             13. أبو عرب              </w:t>
      </w:r>
    </w:p>
    <w:p>
      <w:pPr>
        <w:pStyle w:val="rtlJustify"/>
      </w:pPr>
      <w:r>
        <w:rPr>
          <w:rFonts w:ascii="Traditional Arabic" w:hAnsi="Traditional Arabic" w:eastAsia="Traditional Arabic" w:cs="Traditional Arabic"/>
          <w:sz w:val="28"/>
          <w:szCs w:val="28"/>
          <w:rtl/>
        </w:rPr>
        <w:t xml:space="preserve">                             14. الميعاري</w:t>
      </w:r>
    </w:p>
    <w:p>
      <w:pPr>
        <w:pStyle w:val="rtlJustify"/>
      </w:pPr>
      <w:r>
        <w:rPr>
          <w:rFonts w:ascii="Traditional Arabic" w:hAnsi="Traditional Arabic" w:eastAsia="Traditional Arabic" w:cs="Traditional Arabic"/>
          <w:sz w:val="28"/>
          <w:szCs w:val="28"/>
          <w:rtl/>
        </w:rPr>
        <w:t xml:space="preserve">                             15. أبو الهيجا </w:t>
      </w:r>
    </w:p>
    <w:p>
      <w:pPr>
        <w:pStyle w:val="rtlJustify"/>
      </w:pPr>
      <w:r>
        <w:rPr>
          <w:rFonts w:ascii="Traditional Arabic" w:hAnsi="Traditional Arabic" w:eastAsia="Traditional Arabic" w:cs="Traditional Arabic"/>
          <w:sz w:val="28"/>
          <w:szCs w:val="28"/>
          <w:rtl/>
        </w:rPr>
        <w:t xml:space="preserve">                             16. الخوالد</w:t>
      </w:r>
    </w:p>
    <w:p>
      <w:pPr>
        <w:pStyle w:val="rtlJustify"/>
      </w:pPr>
      <w:r>
        <w:rPr>
          <w:rFonts w:ascii="Traditional Arabic" w:hAnsi="Traditional Arabic" w:eastAsia="Traditional Arabic" w:cs="Traditional Arabic"/>
          <w:sz w:val="28"/>
          <w:szCs w:val="28"/>
          <w:rtl/>
        </w:rPr>
        <w:t xml:space="preserve">                             17. الحاج علي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وقد يتفرع عن هذه العائلات أسماء عائلات تغيرت في الإحصاءات، وقد يكون بعض هذه العائلات أفخاذاً لعائلات كبيرة.</w:t>
      </w:r>
    </w:p>
    <w:p>
      <w:pPr>
        <w:pStyle w:val="rtlJustify"/>
      </w:pPr>
      <w:r>
        <w:rPr>
          <w:rFonts w:ascii="Traditional Arabic" w:hAnsi="Traditional Arabic" w:eastAsia="Traditional Arabic" w:cs="Traditional Arabic"/>
          <w:sz w:val="28"/>
          <w:szCs w:val="28"/>
          <w:rtl/>
        </w:rPr>
        <w:t xml:space="preserve">فيتفرع عن عائلات:</w:t>
      </w:r>
    </w:p>
    <w:p>
      <w:pPr>
        <w:pStyle w:val="rtlJustify"/>
      </w:pPr>
      <w:r>
        <w:rPr>
          <w:rFonts w:ascii="Traditional Arabic" w:hAnsi="Traditional Arabic" w:eastAsia="Traditional Arabic" w:cs="Traditional Arabic"/>
          <w:sz w:val="28"/>
          <w:szCs w:val="28"/>
          <w:rtl/>
        </w:rPr>
        <w:t xml:space="preserve">(1) فاعور: أسعد العيسى، ناصر وغانم. وأصل عائلة فاعور من حلب في سوريا، إلا أن هناك قبيلة عربية من الأشراف في المملكة العربية السعودية ما زال شيوخها يحملون الاسم نفسه، قد يتصل نسب عائلة فاعور بهم، خاصة أن قبائل الحجاز تفرقت في البلاد الإسلامية إبّان الفتح الإسلامي.</w:t>
      </w:r>
    </w:p>
    <w:p>
      <w:pPr>
        <w:pStyle w:val="rtlJustify"/>
      </w:pPr>
      <w:r>
        <w:rPr>
          <w:rFonts w:ascii="Traditional Arabic" w:hAnsi="Traditional Arabic" w:eastAsia="Traditional Arabic" w:cs="Traditional Arabic"/>
          <w:sz w:val="28"/>
          <w:szCs w:val="28"/>
          <w:rtl/>
        </w:rPr>
        <w:t xml:space="preserve">(2) الخطيب: عنتر، خالد، إسماعيل. ليس لعائلة الخطيب صلة قربى بعائلات الخطيب في القرى الأخرى، فقد كان في كل قرية تقريباً خطيب أو منتسب إلى هذه المهنة، الأمر الذي يجعل وجود عائلة بهذا الاسم وارداً بقوة. أما رأس العائلة (الخطيب) في شَعَب فقد عاش في أوائل القرن التاسع عشر بين 1800 و1850) رجل كان له تسعة أولاد من الذكور. منهم علي، حسن، حسين، سليمان، سعيد، موسى. ولم تتكون العائلة من سلالتهم فقط، بل أضيف إليهم عائلات عنتر وخالد وإسماعيل من خارج العائلة حيث أقاموا ما يشبه الاتحاد (أكثر من حلف)، وأخذوا جميعاً اسم العائلة.</w:t>
      </w:r>
    </w:p>
    <w:p>
      <w:pPr>
        <w:pStyle w:val="rtlJustify"/>
      </w:pPr>
      <w:r>
        <w:rPr>
          <w:rFonts w:ascii="Traditional Arabic" w:hAnsi="Traditional Arabic" w:eastAsia="Traditional Arabic" w:cs="Traditional Arabic"/>
          <w:sz w:val="28"/>
          <w:szCs w:val="28"/>
          <w:rtl/>
        </w:rPr>
        <w:t xml:space="preserve">(3) حسين: وتضم تحت جناحها عدداً من العائلات هي: إبراهيم، عبد الحليم، علي، سمارة، وشاح. وأساس هذه العائلة هو مسلّم (مصري توفي في مصر)، جاء ابنه وشاح إلى البلد في القرن الثامن عشر. أشرنا إلى أن البلد كانت مأوى للفراري (الفارين من الثارات). ويقال إن مسلّم هو الذي جاء إلى البلد، وكان لديه ثلاثة أبناء هم: غنام، قرعيش (ومنه شحيبر، زيتون وعزيز)، ووشاح الذي تفرعت منه عائلات كثيرة، ومن أولاده: حسين، حسن، سمارة، معطي، إبراهيم، علي، أمين، عجايب، خيزران. ومن هؤلاء تفرعت العائلات التي ذكرناها سابقاً. </w:t>
      </w:r>
    </w:p>
    <w:p>
      <w:pPr>
        <w:pStyle w:val="rtlJustify"/>
      </w:pPr>
      <w:r>
        <w:rPr>
          <w:rFonts w:ascii="Traditional Arabic" w:hAnsi="Traditional Arabic" w:eastAsia="Traditional Arabic" w:cs="Traditional Arabic"/>
          <w:sz w:val="28"/>
          <w:szCs w:val="28"/>
          <w:rtl/>
        </w:rPr>
        <w:t xml:space="preserve">أما عائلة علي فلا تنتسب إلى علي ابن وشاح، بل إلى علي حفيد حسين (أول أولاد وشاح). فمن حسين جاء حسن، ومن حسن جاء علي؛ جد عائلة علي.</w:t>
      </w:r>
    </w:p>
    <w:p>
      <w:pPr>
        <w:pStyle w:val="rtlJustify"/>
      </w:pPr>
      <w:r>
        <w:rPr>
          <w:rFonts w:ascii="Traditional Arabic" w:hAnsi="Traditional Arabic" w:eastAsia="Traditional Arabic" w:cs="Traditional Arabic"/>
          <w:sz w:val="28"/>
          <w:szCs w:val="28"/>
          <w:rtl/>
        </w:rPr>
        <w:t xml:space="preserve">ويرجع سبب قلة أفراد عائلة وشاح إلى سببين، الأول تفرع العائلة بين أبنائه، والثاني أن عدداً من أفرادها هجر القرية إلى قرية بيت عفا في غزة التي ما زال ينسب إليها عدد من أفراد العائلة.</w:t>
      </w:r>
    </w:p>
    <w:p>
      <w:pPr>
        <w:pStyle w:val="rtlJustify"/>
      </w:pPr>
      <w:r>
        <w:rPr>
          <w:rFonts w:ascii="Traditional Arabic" w:hAnsi="Traditional Arabic" w:eastAsia="Traditional Arabic" w:cs="Traditional Arabic"/>
          <w:sz w:val="28"/>
          <w:szCs w:val="28"/>
          <w:rtl/>
        </w:rPr>
        <w:t xml:space="preserve">(4) يزبك: هي أصل عائلة الشيخ محمد. ويروى أن عائلة يزبك كانت من أوائل من استوطن المنطقة، فكانت عائلتا يزبك وكعكوش تشكلان معظم سكان القرية. وقد أرجع بعضهم عائلة يزبك إلى اليزبكية، وردّ سبب خلافها مع عائلة كعكوش إلى أن الأخيرة يمنية، في إشارة إلى الخلاف التاريخي بين اليزبكية واليمنية. ومن عائلة الشيخ محمد مطلق إبراهيم الشيخ محمد (موسى المطلق ورشيد المطلق ويونس المطلق) وقد جاء ذكره في سيرة آل الخازن اللبنانية في فرعها الفلسطيني، وذلك في موقع الإنترنت الخاص بالعائلة، كالتالي ((أولاد خازن الموسى كبيرهم نمر أشتهر بذكائه وفطنته وحُسن تقديره للأراضي ومنتوجاتها حتى أن الحكومة العثمانية عينته مُفتشاً للأعشار (مُخَمِّن) في المنطقة الممتدة جنوباً من الخضيرة الى أقصى شمال فلسطين. وكان له مساعد وكاتب من قرية شَعَب اسمه مطلق إبراهيم الشيخ وظلَّت تربط عائلتيهما علاقات طيبة)).</w:t>
      </w:r>
    </w:p>
    <w:p>
      <w:pPr>
        <w:pStyle w:val="rtlJustify"/>
      </w:pPr>
      <w:r>
        <w:rPr>
          <w:rFonts w:ascii="Traditional Arabic" w:hAnsi="Traditional Arabic" w:eastAsia="Traditional Arabic" w:cs="Traditional Arabic"/>
          <w:sz w:val="28"/>
          <w:szCs w:val="28"/>
          <w:rtl/>
        </w:rPr>
        <w:t xml:space="preserve">(5) زيتون: وتضم في جناحها عدداً من العائلات المتفرقة: الأسعد، حميد، الطيار، شحيبر، أبو علي، منصور، عزيز. (أطلق عليهم آل الخطيب لقب ((الولايات المتحدة)) بعد الطوشة – و((العكف المشلّخ)) بحسب رواية أحد أفراد عائلة الأسعد). وإذا صحت الرواية التي ذكرناها، فإن هذه العائلات تلتقي مع عائلات حسين في جدها مسلّم. فهي بالتالي مصرية الأصل. غير أن بعض المصادر ردت نسبة عائلة شحيبر إلى أصل تركي، وهذا ما ورد في موقع www.palestineremembered.com. </w:t>
      </w:r>
    </w:p>
    <w:p>
      <w:pPr>
        <w:pStyle w:val="rtlJustify"/>
      </w:pPr>
      <w:r>
        <w:rPr>
          <w:rFonts w:ascii="Traditional Arabic" w:hAnsi="Traditional Arabic" w:eastAsia="Traditional Arabic" w:cs="Traditional Arabic"/>
          <w:sz w:val="28"/>
          <w:szCs w:val="28"/>
          <w:rtl/>
        </w:rPr>
        <w:t xml:space="preserve">(6) غضبان: هي عائلة واحدة ميعارية الأصل. وقد وجدت في مفكرة نجيب الطيار ملاحظات حول أصل عائلة أخواله من آل الغضبان في شَعَب. فكتب ما يلي:</w:t>
      </w:r>
    </w:p>
    <w:p>
      <w:pPr>
        <w:pStyle w:val="rtlJustify"/>
      </w:pPr>
      <w:r>
        <w:rPr>
          <w:rFonts w:ascii="Traditional Arabic" w:hAnsi="Traditional Arabic" w:eastAsia="Traditional Arabic" w:cs="Traditional Arabic"/>
          <w:sz w:val="28"/>
          <w:szCs w:val="28"/>
          <w:rtl/>
        </w:rPr>
        <w:t xml:space="preserve">((خزنة بنت خليل الغضبان بن عبد الله الغضبان بن.. ولدت سنة 1881. وكان الحاج أمين (توفي 1927) وأسعد سعد الدين (توفي 1930) كانا يرويان بأن الذي علمهما عبد الله الغضبان.</w:t>
      </w:r>
    </w:p>
    <w:p>
      <w:pPr>
        <w:pStyle w:val="rtlJustify"/>
      </w:pPr>
      <w:r>
        <w:rPr>
          <w:rFonts w:ascii="Traditional Arabic" w:hAnsi="Traditional Arabic" w:eastAsia="Traditional Arabic" w:cs="Traditional Arabic"/>
          <w:sz w:val="28"/>
          <w:szCs w:val="28"/>
          <w:rtl/>
        </w:rPr>
        <w:t xml:space="preserve">أولاد الغضبان كانوا أربعة: اثنان سكنا ميعار واثنان سكنا شَعَب، وهما محمد الغضبان وعبد الله الغضبان الذي هاجر إلى السودان ومكث 25 سنة، ورجع وأولاده خليل الغضبان وخمس عبدات، وعاش خليل الغضبان حوالي مائة سنة. خليل الغضبان له سبعة أخوة وهم: أسعد، محمد، محمود، علي، أحمد، حسين، وحسن)). </w:t>
      </w:r>
    </w:p>
    <w:p>
      <w:pPr>
        <w:pStyle w:val="rtlJustify"/>
      </w:pPr>
      <w:r>
        <w:rPr>
          <w:rFonts w:ascii="Traditional Arabic" w:hAnsi="Traditional Arabic" w:eastAsia="Traditional Arabic" w:cs="Traditional Arabic"/>
          <w:sz w:val="28"/>
          <w:szCs w:val="28"/>
          <w:rtl/>
        </w:rPr>
        <w:t xml:space="preserve">ومن أولاد خليل، تشكلت عائلاتهم في شَعَب: إبراهيم الذي أنجب محمد ومحمود. وأسعد الذي أنجب حسين وسعيد ويوسف الغضبان.</w:t>
      </w:r>
    </w:p>
    <w:p>
      <w:pPr>
        <w:pStyle w:val="rtlJustify"/>
      </w:pPr>
      <w:r>
        <w:rPr>
          <w:rFonts w:ascii="Traditional Arabic" w:hAnsi="Traditional Arabic" w:eastAsia="Traditional Arabic" w:cs="Traditional Arabic"/>
          <w:sz w:val="28"/>
          <w:szCs w:val="28"/>
          <w:rtl/>
        </w:rPr>
        <w:t xml:space="preserve">(7) كعكوش: وهم من أقدم عائلات شَعَب يقال إنهم من اليمن، لم يبق في البلد سوى عائلتين (محمد ومحمود). أما الباقي فقد نزحوا بعد مجزرة جامع الحارة الشرقية. </w:t>
      </w:r>
    </w:p>
    <w:p>
      <w:pPr>
        <w:pStyle w:val="rtlJustify"/>
      </w:pPr>
      <w:r>
        <w:rPr>
          <w:rFonts w:ascii="Traditional Arabic" w:hAnsi="Traditional Arabic" w:eastAsia="Traditional Arabic" w:cs="Traditional Arabic"/>
          <w:sz w:val="28"/>
          <w:szCs w:val="28"/>
          <w:rtl/>
        </w:rPr>
        <w:t xml:space="preserve">(8) ميعاري: من ميعار.</w:t>
      </w:r>
    </w:p>
    <w:p>
      <w:pPr>
        <w:pStyle w:val="rtlJustify"/>
      </w:pPr>
      <w:r>
        <w:rPr>
          <w:rFonts w:ascii="Traditional Arabic" w:hAnsi="Traditional Arabic" w:eastAsia="Traditional Arabic" w:cs="Traditional Arabic"/>
          <w:sz w:val="28"/>
          <w:szCs w:val="28"/>
          <w:rtl/>
        </w:rPr>
        <w:t xml:space="preserve">(9) أبو الهيجا: من قرية كوكب (وتسمى كوكب أبو الهيجا). وهناك عائلة أبو الهيجا في عدد من القرى الفلسطينية، ومنها عين حوض وعلما. وذلك يعود إلى أن أصل العائلة قديم جداً. وقد يبرر أن القديم يتفرع منه عائلات أو يُنسى، ولكن عائلة أبو الهيجا بقيت كما هي، لأن اسم أبو الهيجا له مكانته، وله مقام في فلسطين يفتخر من ينتسب إليه. وكما ذكرنا فإن حسام الدين أبو الهيجا كان أحد قادة جيوش صلاح الدين المشهورين. الأمر الذي يحفظ اسمه والعائلات التي تنتسب إليه في التاريخ.</w:t>
      </w:r>
    </w:p>
    <w:p>
      <w:pPr>
        <w:pStyle w:val="rtlJustify"/>
      </w:pPr>
      <w:r>
        <w:rPr>
          <w:rFonts w:ascii="Traditional Arabic" w:hAnsi="Traditional Arabic" w:eastAsia="Traditional Arabic" w:cs="Traditional Arabic"/>
          <w:sz w:val="28"/>
          <w:szCs w:val="28"/>
          <w:rtl/>
        </w:rPr>
        <w:t xml:space="preserve">(10) الخوالد: ذكر البعض أن أصلهم يعود إلى الجزيرة العربية، وأنهم قبيلة عربية تنتسب إلى سلالة خالد بن الوليد. </w:t>
      </w:r>
    </w:p>
    <w:p>
      <w:pPr>
        <w:pStyle w:val="rtlJustify"/>
      </w:pPr>
      <w:r>
        <w:rPr>
          <w:rFonts w:ascii="Traditional Arabic" w:hAnsi="Traditional Arabic" w:eastAsia="Traditional Arabic" w:cs="Traditional Arabic"/>
          <w:sz w:val="28"/>
          <w:szCs w:val="28"/>
          <w:rtl/>
        </w:rPr>
        <w:t xml:space="preserve">(11) دلّة: الحرامي وعبد الله. أصل العائلة هو الحرامي، ودلّة هو اسم سيدة من نسائهم انتسب بعضهم إليها لما كانت عليه من قدر واحترام. غير أن أحداً منهم لا يتسمى باسم دلة الآن، بل هم ينقسمون بين اسمَي الحرامي وعبدالله. </w:t>
      </w:r>
    </w:p>
    <w:p>
      <w:pPr>
        <w:pStyle w:val="rtlJustify"/>
      </w:pPr>
      <w:r>
        <w:rPr>
          <w:rFonts w:ascii="Traditional Arabic" w:hAnsi="Traditional Arabic" w:eastAsia="Traditional Arabic" w:cs="Traditional Arabic"/>
          <w:sz w:val="28"/>
          <w:szCs w:val="28"/>
          <w:rtl/>
        </w:rPr>
        <w:t xml:space="preserve">(12) الحاج علي: هاجر من شَعَب إلى المغرب حوالي سنة 1900م. وعاد ابنه عبد العزيز، الذي سكن في عكا، ولم يكن لديه بيت في شَعَب. غير أنه في الأربعينات كاد يشرع في بناء بيت على أرض حضّرها لذلك، ولكن الأحداث منعته، وعاد إلى البلدة أثناء الحرب، وسكن عدة أشهر عند أخي زوجته صالح محمد إبراهيم.</w:t>
      </w:r>
    </w:p>
    <w:p>
      <w:pPr>
        <w:pStyle w:val="rtlJustify"/>
      </w:pPr>
      <w:r>
        <w:rPr>
          <w:rFonts w:ascii="Traditional Arabic" w:hAnsi="Traditional Arabic" w:eastAsia="Traditional Arabic" w:cs="Traditional Arabic"/>
          <w:sz w:val="28"/>
          <w:szCs w:val="28"/>
          <w:rtl/>
        </w:rPr>
        <w:t xml:space="preserve">(13) حسين شحادة: عبد الحليم، يوسف الأحمد (شاكر، أسعد، أحمد، طه)، وحش الخليل، نمر الخليل، عودة.</w:t>
      </w:r>
    </w:p>
    <w:p>
      <w:pPr>
        <w:pStyle w:val="rtlJustify"/>
      </w:pPr>
      <w:r>
        <w:rPr>
          <w:rFonts w:ascii="Traditional Arabic" w:hAnsi="Traditional Arabic" w:eastAsia="Traditional Arabic" w:cs="Traditional Arabic"/>
          <w:sz w:val="28"/>
          <w:szCs w:val="28"/>
          <w:rtl/>
        </w:rPr>
        <w:t xml:space="preserve">(14) حمزة: يدعونهم بني حمزة، استقروا منذ زمن بعيد في شَعَب، ولهم أقارب في هوشة والكساير. وترسخوا في شَعَب وسكنوا الحارة الشرقية فيها منذ زمن، فكان منهم المخاتير والمشايخ والحُجاج.</w:t>
      </w:r>
    </w:p>
    <w:p>
      <w:pPr>
        <w:pStyle w:val="rtlJustify"/>
      </w:pPr>
      <w:r>
        <w:rPr>
          <w:rFonts w:ascii="Traditional Arabic" w:hAnsi="Traditional Arabic" w:eastAsia="Traditional Arabic" w:cs="Traditional Arabic"/>
          <w:sz w:val="28"/>
          <w:szCs w:val="28"/>
          <w:rtl/>
        </w:rPr>
        <w:t xml:space="preserve">(15)  الأمين: اشترك أكثر من رأي أنهم من قبائل شرقي نهر الأردن.</w:t>
      </w:r>
    </w:p>
    <w:p>
      <w:pPr>
        <w:pStyle w:val="rtlJustify"/>
      </w:pPr>
      <w:r>
        <w:rPr>
          <w:rFonts w:ascii="Traditional Arabic" w:hAnsi="Traditional Arabic" w:eastAsia="Traditional Arabic" w:cs="Traditional Arabic"/>
          <w:sz w:val="28"/>
          <w:szCs w:val="28"/>
          <w:rtl/>
        </w:rPr>
        <w:t xml:space="preserve">(16) أيوب: ومنهم أيضاً عائلة أبو فارس.</w:t>
      </w:r>
    </w:p>
    <w:p>
      <w:pPr>
        <w:pStyle w:val="rtlJustify"/>
      </w:pPr>
      <w:r>
        <w:rPr>
          <w:rFonts w:ascii="Traditional Arabic" w:hAnsi="Traditional Arabic" w:eastAsia="Traditional Arabic" w:cs="Traditional Arabic"/>
          <w:sz w:val="28"/>
          <w:szCs w:val="28"/>
          <w:rtl/>
        </w:rPr>
        <w:t xml:space="preserve">(17) عبود النجار: وهي عائلة مسيحية، بقي منها ركاد ونعيم، توفي نعيم في السبعينيات في مخيم الضبية، وذهب أهل شَعَب بالحافلة وقاموا بالتعزية، وانقطعت خلال الحرب اللبنانية علاقة أهل شَعَب بهم. </w:t>
      </w:r>
    </w:p>
    <w:p>
      <w:pPr>
        <w:pStyle w:val="rtlJustify"/>
      </w:pPr>
      <w:r>
        <w:rPr>
          <w:rFonts w:ascii="Traditional Arabic" w:hAnsi="Traditional Arabic" w:eastAsia="Traditional Arabic" w:cs="Traditional Arabic"/>
          <w:sz w:val="28"/>
          <w:szCs w:val="28"/>
          <w:rtl/>
        </w:rPr>
        <w:t xml:space="preserve">(18) نقولا: شفيق (تزوج بنت ركاد عبود)، عائلة مسيحية.</w:t>
      </w:r>
    </w:p>
    <w:p>
      <w:pPr>
        <w:pStyle w:val="rtlJustify"/>
      </w:pPr>
      <w:r>
        <w:rPr>
          <w:rFonts w:ascii="Traditional Arabic" w:hAnsi="Traditional Arabic" w:eastAsia="Traditional Arabic" w:cs="Traditional Arabic"/>
          <w:sz w:val="28"/>
          <w:szCs w:val="28"/>
          <w:rtl/>
        </w:rPr>
        <w:t xml:space="preserve">(19) مبدى النجار: صالح (ضرير)، نجيب، عائلة مسيحية.</w:t>
      </w:r>
    </w:p>
    <w:p>
      <w:pPr>
        <w:pStyle w:val="rtlJustify"/>
      </w:pPr>
      <w:r>
        <w:rPr>
          <w:rFonts w:ascii="Traditional Arabic" w:hAnsi="Traditional Arabic" w:eastAsia="Traditional Arabic" w:cs="Traditional Arabic"/>
          <w:sz w:val="28"/>
          <w:szCs w:val="28"/>
          <w:rtl/>
        </w:rPr>
        <w:t xml:space="preserve">يذكر أن المسيحيين نزحوا تباعاً من القرية إلى قرى شفاعمرو وكفرياسيف، ولم يبقَ في القرية سوى هذه العائلات الثلاث المذكورة.</w:t>
      </w:r>
    </w:p>
    <w:p>
      <w:pPr>
        <w:pStyle w:val="rtlJustify"/>
      </w:pPr>
      <w:r>
        <w:rPr>
          <w:rFonts w:ascii="Traditional Arabic" w:hAnsi="Traditional Arabic" w:eastAsia="Traditional Arabic" w:cs="Traditional Arabic"/>
          <w:sz w:val="28"/>
          <w:szCs w:val="28"/>
          <w:rtl/>
        </w:rPr>
        <w:t xml:space="preserve">(20) شحادة الفاعور: أبو أسامة، وأبو الفاعور.</w:t>
      </w:r>
    </w:p>
    <w:p>
      <w:pPr>
        <w:pStyle w:val="rtlJustify"/>
      </w:pPr>
      <w:r>
        <w:rPr>
          <w:rFonts w:ascii="Traditional Arabic" w:hAnsi="Traditional Arabic" w:eastAsia="Traditional Arabic" w:cs="Traditional Arabic"/>
          <w:sz w:val="28"/>
          <w:szCs w:val="28"/>
          <w:rtl/>
        </w:rPr>
        <w:t xml:space="preserve">(21) هدهود: نزحوا إلى جنين وحلب. </w:t>
      </w:r>
    </w:p>
    <w:p>
      <w:pPr>
        <w:pStyle w:val="rtlJustify"/>
      </w:pPr>
      <w:r>
        <w:rPr>
          <w:rFonts w:ascii="Traditional Arabic" w:hAnsi="Traditional Arabic" w:eastAsia="Traditional Arabic" w:cs="Traditional Arabic"/>
          <w:sz w:val="28"/>
          <w:szCs w:val="28"/>
          <w:rtl/>
        </w:rPr>
        <w:t xml:space="preserve">(22) الصفدي: لم يكن في البلد إلا سعيد الصفدي وعائلته.</w:t>
      </w:r>
    </w:p>
    <w:p>
      <w:pPr>
        <w:pStyle w:val="rtlJustify"/>
      </w:pPr>
      <w:r>
        <w:rPr>
          <w:rFonts w:ascii="Traditional Arabic" w:hAnsi="Traditional Arabic" w:eastAsia="Traditional Arabic" w:cs="Traditional Arabic"/>
          <w:sz w:val="28"/>
          <w:szCs w:val="28"/>
          <w:rtl/>
        </w:rPr>
        <w:t xml:space="preserve">(23) عباس</w:t>
      </w:r>
    </w:p>
    <w:p>
      <w:pPr>
        <w:pStyle w:val="rtlJustify"/>
      </w:pPr>
      <w:r>
        <w:rPr>
          <w:rFonts w:ascii="Traditional Arabic" w:hAnsi="Traditional Arabic" w:eastAsia="Traditional Arabic" w:cs="Traditional Arabic"/>
          <w:sz w:val="28"/>
          <w:szCs w:val="28"/>
          <w:rtl/>
        </w:rPr>
        <w:t xml:space="preserve"> 5- العائلات الآن</w:t>
      </w:r>
    </w:p>
    <w:p>
      <w:pPr>
        <w:pStyle w:val="rtlJustify"/>
      </w:pPr>
      <w:r>
        <w:rPr>
          <w:rFonts w:ascii="Traditional Arabic" w:hAnsi="Traditional Arabic" w:eastAsia="Traditional Arabic" w:cs="Traditional Arabic"/>
          <w:sz w:val="28"/>
          <w:szCs w:val="28"/>
          <w:rtl/>
        </w:rPr>
        <w:t xml:space="preserve">وفي سجلات الأونروا في العام 2003، يوجد 109 عائلات من شَعَب، يبلغ مجموع أسرهم 1241 أسرة وأفرادهم حوالي 5300 شخص. إلا أن الرقم 109 مبالغ فيه جداً، ذلك لأن الكتابة باللغة الإنجليزية أدخلهم في متاهات إملائية، فاسم عائلة شحيبر مثلاً تكرر ست مرات، كل مرة بحروف مختلفة. هذا عدا عن الأخطاء الإحصائية بأسماء العائلات، والتي أخطأ من أجرى الإحصاء معهم بين اسم العائلة واللقب، بالإضافة إلى أن الشخص كان يُعرف باسم أبيه وليس حمولته، وتسبب ذلك بإشكالات كبيرة، منها أنه اختلف اسم عائلة الشخص مع عائلة أبيه.. وهكذا.</w:t>
      </w:r>
    </w:p>
    <w:p>
      <w:pPr>
        <w:pStyle w:val="rtlJustify"/>
      </w:pPr>
      <w:r>
        <w:rPr>
          <w:rFonts w:ascii="Traditional Arabic" w:hAnsi="Traditional Arabic" w:eastAsia="Traditional Arabic" w:cs="Traditional Arabic"/>
          <w:sz w:val="28"/>
          <w:szCs w:val="28"/>
          <w:rtl/>
        </w:rPr>
        <w:t xml:space="preserve"> 6- عائلات شَعَب ومبانيها:</w:t>
      </w:r>
    </w:p>
    <w:p>
      <w:pPr>
        <w:pStyle w:val="rtlJustify"/>
      </w:pPr>
      <w:r>
        <w:rPr>
          <w:rFonts w:ascii="Traditional Arabic" w:hAnsi="Traditional Arabic" w:eastAsia="Traditional Arabic" w:cs="Traditional Arabic"/>
          <w:sz w:val="28"/>
          <w:szCs w:val="28"/>
          <w:rtl/>
        </w:rPr>
        <w:t xml:space="preserve">قد تجتمع أكثر من خمسة أسر في بيت واحد، وعدد أُسَر شَعَب حوالي 371 أسرة سكنت في 260 منزلاً (اعتمدنا تكثيف الأسماء التي تملك بيوتاً باللون الأسود، وكذلك الأمر بالنسبة للمباني).</w:t>
      </w:r>
    </w:p>
    <w:p>
      <w:pPr>
        <w:pStyle w:val="rtlJustify"/>
      </w:pPr>
      <w:r>
        <w:rPr>
          <w:rFonts w:ascii="Traditional Arabic" w:hAnsi="Traditional Arabic" w:eastAsia="Traditional Arabic" w:cs="Traditional Arabic"/>
          <w:sz w:val="28"/>
          <w:szCs w:val="28"/>
          <w:rtl/>
        </w:rPr>
        <w:t xml:space="preserve">العبهرة وبنات العين</w:t>
      </w:r>
    </w:p>
    <w:p>
      <w:pPr>
        <w:pStyle w:val="rtlJustify"/>
      </w:pPr>
      <w:r>
        <w:rPr>
          <w:rFonts w:ascii="Traditional Arabic" w:hAnsi="Traditional Arabic" w:eastAsia="Traditional Arabic" w:cs="Traditional Arabic"/>
          <w:sz w:val="28"/>
          <w:szCs w:val="28"/>
          <w:rtl/>
        </w:rPr>
        <w:t xml:space="preserve">عين البلد</w:t>
      </w:r>
    </w:p>
    <w:p>
      <w:pPr>
        <w:pStyle w:val="rtlJustify"/>
      </w:pPr>
      <w:r>
        <w:rPr>
          <w:rFonts w:ascii="Traditional Arabic" w:hAnsi="Traditional Arabic" w:eastAsia="Traditional Arabic" w:cs="Traditional Arabic"/>
          <w:sz w:val="28"/>
          <w:szCs w:val="28"/>
          <w:rtl/>
        </w:rPr>
        <w:t xml:space="preserve">حسين الأسعد (زيتون)مصطفى السعود (زيتون)مطلق فاعور ضاهر فاعورسعيد عبد حسن (الخوالد)أحمد ياسين فاعورفرج فاعورسعيد الأمين (حسين شحادة)توفيق الشيخ خليلأبو فخري محمد (الخوالد)مصطفى أبو ذياب (عبد الرحيم)رشيد الحاج علي آمنة الحسنا (أرملة عبد الرزاق طه حسين) رضا عبد الرزاق حسين (حسين)الحاج أمين (حسين) محمد الديراويأحمد الديراويمحمد الصفي محمد مصطفى الحاج عليمدرسة البلد</w:t>
      </w:r>
    </w:p>
    <w:p>
      <w:pPr>
        <w:pStyle w:val="rtlJustify"/>
      </w:pPr>
      <w:r>
        <w:rPr>
          <w:rFonts w:ascii="Traditional Arabic" w:hAnsi="Traditional Arabic" w:eastAsia="Traditional Arabic" w:cs="Traditional Arabic"/>
          <w:sz w:val="28"/>
          <w:szCs w:val="28"/>
          <w:rtl/>
        </w:rPr>
        <w:t xml:space="preserve">أحمد الخطيبفضل الحمد (الخطيب) فياض الحمد (الخطيب)حسن أبو عربفاطمة الشيخ خليلالشيخ أحمد فاعور (المختار)منيب أحمد فاعورسليمان عبد المعطي (حسين)محمد سعيد أبو داود (الخوالد)داود محمد سعيد أبو داود (الخوالد)صالح محمد سعيد أبو داود (الخوالد)خالد المحمود (الخوالد)محمود عبد الكريم (الخطيب)داود السليمان (منصور)علي الأسعد (زيتون)محمد علي الأسعد (زيتون)مطلق حميد (زيتون)أحمد مطلق حميدمحمد مطلق حميدوعلي مطلق حميددرويش حسن (حسين)علي درويش حسن (حسين)محمد علي درويش حسن (حسين)حسن شحيبر (زيتون)حسين حميد (زيتون)علي الريمة (الخوالد)علي شحيبر توفيق فاعور محمد توفيق فاعورأحمد توفيق فاعورأحمد الحمد (الخطيب)محمد العسكري (أبو عرب)إبراهيم العسكري (أبو عرب)محمود كعكوشمصطفى فاعورمحمود مصطفى فاعورمحمود مصطفى المنصور (فاعور) حسن مصطفى المنصور (فاعور)مصطفى المنصور (فاعور) علي مصطفى المنصور (فاعور)حسين مصطفى المنصور (فاعور)أحمد مصطفى المنصور (فاعور) محمد مصطفى المنصور (فاعور)عبد الله مصطفى المنصور (فاعور)حسين فاعورمحمد حسين فاعورفهد حسين فاعورأحمد حسين فاعورمحمد ياسين فاعورعلي أبو علي (منصور – زيتون)محمد علي أبو علي (منصور – زيتون)علي سليمان منصور (زيتون)حسين العلي (الخوالد)محمد حسين العلي (الخوالد)موسى حميد (زيتون)محمد سليمان منصور (زيتون)سعيد محمد سليمان منصور (زيتون)أحمد سليمان منصور (زيتون)مصطفى الطيار (زيتون)محمد حسين السيد علي (حسين)سعيد محمد السيد علي (حسين)سليمان منصور (زيتون)حسن سليمان منصور (زيتون)أسعد الغضبان حسين أسعد الغضبانإبراهيم الغضبانمحي الدين الصفديتوفيق محي الدين الصفديعبد الرحمن أبو عربمحمد عبد الرحمن أبو عربمحمد سليم عبد الجليل (أبو الهيجا)رشيد سليم عبد الجليل (أبو الهيجا)يوسف القاسم (أبو الهيجا)درويش عبد السلام (أبو الهيجا)محمد عبد السلام (أبو الهيجا) علي حسين السيد علي (حسين)أحمد حسين السيد علي (حسين)مصطفى أحمد السيد علي (حسين)كمال أحمد السيد علي (حسين)محمد أحمد السيد علي (حسين)كامل أحمد السيد علي (حسين) بابور الزيت</w:t>
      </w:r>
    </w:p>
    <w:p>
      <w:pPr>
        <w:pStyle w:val="rtlJustify"/>
      </w:pPr>
      <w:r>
        <w:rPr>
          <w:rFonts w:ascii="Traditional Arabic" w:hAnsi="Traditional Arabic" w:eastAsia="Traditional Arabic" w:cs="Traditional Arabic"/>
          <w:sz w:val="28"/>
          <w:szCs w:val="28"/>
          <w:rtl/>
        </w:rPr>
        <w:t xml:space="preserve">رشيد عبد اللطيف (زيتون)سليم السيلي (أبو عرب)حسن ميعاريسعيد حسن ميعاريمحمود ميعاريرشيد ميعاريمحمد سعد الدين (الخطيب)محمد صالح إبراهيم (أبو الهيجا)إبراهيم الرضوان (أبو الهيجا)علي عبد العزيز (زيتون)محمد علي عزيز (زيتون)عبد الحفيظ عبد العزيز (زيتون) حسين عبد الحفيظ (زيتون)محمد حميد (زيتون)فياض حميد (زيتون)عبد اللطيف أسعد (الأسدي)محمد مطلق شحيبر (زيتون)الحاج خليل شحيبر (زيتون)عبد الحليم الطيار (زيتون)حسن عبد الحليم الطيار (زيتون)محمد عبد الجليل (الخطيب)سعيد محمد عبد الجليل (الخطيب)رشيد حميد (زيتون)سعيد عبد محمد (الخطيب)سعيد إسماعيل (الخطيب)أحمد سعيد إسماعيل (الخطيب)محمود الأسعد (زيتون)علي السليم (زيتون)حسين سعيد (زيتون)فرن البلد</w:t>
      </w:r>
    </w:p>
    <w:p>
      <w:pPr>
        <w:pStyle w:val="rtlJustify"/>
      </w:pPr>
      <w:r>
        <w:rPr>
          <w:rFonts w:ascii="Traditional Arabic" w:hAnsi="Traditional Arabic" w:eastAsia="Traditional Arabic" w:cs="Traditional Arabic"/>
          <w:sz w:val="28"/>
          <w:szCs w:val="28"/>
          <w:rtl/>
        </w:rPr>
        <w:t xml:space="preserve">خان البلد</w:t>
      </w:r>
    </w:p>
    <w:p>
      <w:pPr>
        <w:pStyle w:val="rtlJustify"/>
      </w:pPr>
      <w:r>
        <w:rPr>
          <w:rFonts w:ascii="Traditional Arabic" w:hAnsi="Traditional Arabic" w:eastAsia="Traditional Arabic" w:cs="Traditional Arabic"/>
          <w:sz w:val="28"/>
          <w:szCs w:val="28"/>
          <w:rtl/>
        </w:rPr>
        <w:t xml:space="preserve">علي يوسف حرب (إسكافي من بنت جبيل شغل في البداية خان البلد وكذلك الكثير من الزوار كالمبيضين، شارك في المقاومة مع الحامية).نمر شحيبر (زيتون)رشيد نمر شحيبر (زيتون)سعيد نمر شحيبر (زيتون)فريد نمر شحيبر (زيتون)زيدان نمر شحيبر (زيتون)أمين حميد (زيتون)حسن سعيد (زيتون)بيادر البلد</w:t>
      </w:r>
    </w:p>
    <w:p>
      <w:pPr>
        <w:pStyle w:val="rtlJustify"/>
      </w:pPr>
      <w:r>
        <w:rPr>
          <w:rFonts w:ascii="Traditional Arabic" w:hAnsi="Traditional Arabic" w:eastAsia="Traditional Arabic" w:cs="Traditional Arabic"/>
          <w:sz w:val="28"/>
          <w:szCs w:val="28"/>
          <w:rtl/>
        </w:rPr>
        <w:t xml:space="preserve">الحنانة</w:t>
      </w:r>
    </w:p>
    <w:p>
      <w:pPr>
        <w:pStyle w:val="rtlJustify"/>
      </w:pPr>
      <w:r>
        <w:rPr>
          <w:rFonts w:ascii="Traditional Arabic" w:hAnsi="Traditional Arabic" w:eastAsia="Traditional Arabic" w:cs="Traditional Arabic"/>
          <w:sz w:val="28"/>
          <w:szCs w:val="28"/>
          <w:rtl/>
        </w:rPr>
        <w:t xml:space="preserve">إبراهيم الحاج أسعد (فاعور)طاهر عبد الرازق (الخوالد)علي مصطفى الشيخ علي (الأسدي)محمد عبد عايشة (الخوالد)حسين أبو الهيجاصبحي أبو الهيجالطفي أبو الهيجارشيد أبو عربأسعد خزنة (الخوالد)محمد علي الخطيب حسن أبو حسن (الخطيب)سعيد طه الخطيبعلي عبد الجليل (الخطيب)فياض حمد الخطيبالحاج توفيق العلي (الخطيب)علي الحاج توفيق (الخطيب)أحمد الحاج توفيق (الخطيب)محمد الحاج توفيق (الخطيب) حسين موسى الخطيبرشيد خالد (الخطيب)محمد رشيد خالد (الخطيب)أحمد رشيد خالد (الخطيب)يونس خالد (الخطيب)حسين طه الخطيبمحمد طه الخطيبسعيد المحمود (الخطيب)محمد سعيد المحمود (الخطيب)رشيد محمد سعيد أبو الشيخ (الخطيب)راجي شاكر الخطيبأحمد شاكر الخطيبكامل الخطيبأحمد كامل الخطيبجامع البلد</w:t>
      </w:r>
    </w:p>
    <w:p>
      <w:pPr>
        <w:pStyle w:val="rtlJustify"/>
      </w:pPr>
      <w:r>
        <w:rPr>
          <w:rFonts w:ascii="Traditional Arabic" w:hAnsi="Traditional Arabic" w:eastAsia="Traditional Arabic" w:cs="Traditional Arabic"/>
          <w:sz w:val="28"/>
          <w:szCs w:val="28"/>
          <w:rtl/>
        </w:rPr>
        <w:t xml:space="preserve">مقام سيدي أحمد العليمي</w:t>
      </w:r>
    </w:p>
    <w:p>
      <w:pPr>
        <w:pStyle w:val="rtlJustify"/>
      </w:pPr>
      <w:r>
        <w:rPr>
          <w:rFonts w:ascii="Traditional Arabic" w:hAnsi="Traditional Arabic" w:eastAsia="Traditional Arabic" w:cs="Traditional Arabic"/>
          <w:sz w:val="28"/>
          <w:szCs w:val="28"/>
          <w:rtl/>
        </w:rPr>
        <w:t xml:space="preserve">مصطفى أحمد عيشة (طافش = حمزة)مقام الشيخ أحمد الشعراوي</w:t>
      </w:r>
    </w:p>
    <w:p>
      <w:pPr>
        <w:pStyle w:val="rtlJustify"/>
      </w:pPr>
      <w:r>
        <w:rPr>
          <w:rFonts w:ascii="Traditional Arabic" w:hAnsi="Traditional Arabic" w:eastAsia="Traditional Arabic" w:cs="Traditional Arabic"/>
          <w:sz w:val="28"/>
          <w:szCs w:val="28"/>
          <w:rtl/>
        </w:rPr>
        <w:t xml:space="preserve">سعيد الصفديأحمد حسن إبراهيم (حسين)علي الطاهر (حسين)محمد إبراهيم حسينصالح محمد حسينأحمد حسين الخطيببابور الزيت (موتور)</w:t>
      </w:r>
    </w:p>
    <w:p>
      <w:pPr>
        <w:pStyle w:val="rtlJustify"/>
      </w:pPr>
      <w:r>
        <w:rPr>
          <w:rFonts w:ascii="Traditional Arabic" w:hAnsi="Traditional Arabic" w:eastAsia="Traditional Arabic" w:cs="Traditional Arabic"/>
          <w:sz w:val="28"/>
          <w:szCs w:val="28"/>
          <w:rtl/>
        </w:rPr>
        <w:t xml:space="preserve">صالح عبد الهادي (أبو سعيد الأسدي)سعيد صالح عبد الهادي (الأسدي)ياسين فاعورعلي محمد الديب محمد قدورةأسعد قدورةمحمد عبد الرازق داود (الخوالد)عبد اللطيف داود (الخوالد)صالح عبد اللطيف (الخوالد)عبد منصور (زيتون)منصور عبد منصور (زيتون)محمد عبد منصور (زيتون)أحمد مصطفى عبد الحليم (حسين)مقام الشيخ حسن</w:t>
      </w:r>
    </w:p>
    <w:p>
      <w:pPr>
        <w:pStyle w:val="rtlJustify"/>
      </w:pPr>
      <w:r>
        <w:rPr>
          <w:rFonts w:ascii="Traditional Arabic" w:hAnsi="Traditional Arabic" w:eastAsia="Traditional Arabic" w:cs="Traditional Arabic"/>
          <w:sz w:val="28"/>
          <w:szCs w:val="28"/>
          <w:rtl/>
        </w:rPr>
        <w:t xml:space="preserve">شافع عبد الحليم (حسين)عوض شافع عبد الحليم (حسين)صالح عبد الرازق (الخوالد)محمد عبد الرازق (الخوالد)أحمد معطي (حسين)إبراهيم أحمد معطي (حسين)فضل عبد الرازق (الخوالد)علي الحاج محمد (حسين)محمد سعيد عبد الغني (حسين)فياض حسن (حسين)أحمد فياض حسن (حسين)علي فياض حسن (حسين)أحمد حسين أحمد (حسين)بشير سمارة (حسين)محمد عبد الله سمارة (حسين)ركاد عبود (النجار)رشيد حسن العلي (الخوالد)نعيم عبود (النجار)رشيد حسن حسين (حسين)صالح حسن العلي (الخوالد)شفيق نقولا (النجار)فريد نمر شحيبر (زيتون)أديب مبدّى (النجار)محمد الشيخ ملك (الشيخ محمد) عبدالله أحمد عيسى الغانم (فاعور)سليمان الحاج حسن أحمد سليمان الحاج حسنقاسم الحاج حسنمحمود الحاج حسننمر محمود الحاج حسنعلي الحاج حسنرشيد الحاج حسنعبد علي (حسين)يوسف عبد علي (حسين)عوض الناصر (فاعور) أحمد سعيد الحاج داود (الخوالد)إبراهيم الحاج حسنفياض إبراهيم الحاج حسننايف إبراهيم الحاج حسنقاسم الحلاق (الأسدي)نايف الحلاق (الأسدي)حسن الحلاق (الأسدي)يوسف فتح الله الأسدينمر السليم الأسديمحمد نمر الأسديرشيد نمر الأسديسليم نمر الأسديمحمود نمر الأسديأحمد سليم الأسديسعيد أحمد الأسديمحمد أحمد الأسديالشيخ موسى المحمد (الأسدي)فياض موسى المحمد (الأسدي)جبانة الحارة الغربية</w:t>
      </w:r>
    </w:p>
    <w:p>
      <w:pPr>
        <w:pStyle w:val="rtlJustify"/>
      </w:pPr>
      <w:r>
        <w:rPr>
          <w:rFonts w:ascii="Traditional Arabic" w:hAnsi="Traditional Arabic" w:eastAsia="Traditional Arabic" w:cs="Traditional Arabic"/>
          <w:sz w:val="28"/>
          <w:szCs w:val="28"/>
          <w:rtl/>
        </w:rPr>
        <w:t xml:space="preserve">علي نمر السليم (الأسدي)علي موسى المحمد (الأسدي) محمد علي موسى المحمد (الأسدي)أحمد علي موسى المحمد (الأسدي)محمود عينة (الأسدي)أحمد محمود السعيدحمد الشيخ يوسف (الشيخ محمد)فضل الرشيد (الشيخ محمد)الشيخ مطلق إبراهيم (الشيخ محمد)محمد مطلق إبراهيم (الشيخ محمد)توفيق مطلق إبراهيم (الشيخ محمد)سعيد مطلق إبراهيم (الشيخ محمد)رشيد مطلق إبراهيم (الشيخ محمد) حسين اللزقة (الأسدي) (في الكنيسة)عبدالله اللزقة (الأسدي) (في الكنيسة)الكنيسة الجنوبية</w:t>
      </w:r>
    </w:p>
    <w:p>
      <w:pPr>
        <w:pStyle w:val="rtlJustify"/>
      </w:pPr>
      <w:r>
        <w:rPr>
          <w:rFonts w:ascii="Traditional Arabic" w:hAnsi="Traditional Arabic" w:eastAsia="Traditional Arabic" w:cs="Traditional Arabic"/>
          <w:sz w:val="28"/>
          <w:szCs w:val="28"/>
          <w:rtl/>
        </w:rPr>
        <w:t xml:space="preserve">مقام أبو شامية</w:t>
      </w:r>
    </w:p>
    <w:p>
      <w:pPr>
        <w:pStyle w:val="rtlJustify"/>
      </w:pPr>
      <w:r>
        <w:rPr>
          <w:rFonts w:ascii="Traditional Arabic" w:hAnsi="Traditional Arabic" w:eastAsia="Traditional Arabic" w:cs="Traditional Arabic"/>
          <w:sz w:val="28"/>
          <w:szCs w:val="28"/>
          <w:rtl/>
        </w:rPr>
        <w:t xml:space="preserve">جبانة الحارة الشرقية</w:t>
      </w:r>
    </w:p>
    <w:p>
      <w:pPr>
        <w:pStyle w:val="rtlJustify"/>
      </w:pPr>
      <w:r>
        <w:rPr>
          <w:rFonts w:ascii="Traditional Arabic" w:hAnsi="Traditional Arabic" w:eastAsia="Traditional Arabic" w:cs="Traditional Arabic"/>
          <w:sz w:val="28"/>
          <w:szCs w:val="28"/>
          <w:rtl/>
        </w:rPr>
        <w:t xml:space="preserve">رجاء والغزال (الحرامي: أخوان وحيدان)أحمد اليوسف (شحادة)طه اليوسف (شحادة)دخل الله طه اليوسف (شحادة)ومحمد طه اليوسف (شحادة)مصطفى عبد الحليم (شحادة)شاكر اليوسف (شحادة)سعيد الزمار (عبد الرحيم)أحمد الزمار (عبد الرحيم)صالح موسى العلي (شحادة)نجيب موسى العلي (شحادة)نمر دلة (الحرامي)محمد نمر دلة (الحرامي)موسى نمر دلة (الحرامي)أسعد اليوسف (شحادة)محمد أسعد اليوسف (شحادة)يوسف حسون (عبد الرحيم = الدلة)أحمد الحاج سعيد طافش (حمزة)صالح عباس حسن عباس محمد عبد عباس محمد شاكر صنع الله (الأسدي)أحمد عبد الحليم (شحادة)أحمد فاعور شحادة (شحادة الفاعور)حسن عودة (حسين شحادة)محمد عودة (حسين شحادة)حسين عزيز (شحادة)فياض عزيز (شحادة)الحاج سعيد طافش (حمزة)حسن الحاج سعيد طافش (حمزة)صالح الحاج سعيد طافش (حمزة)طه الحراميعبد خليل الحراميخليل عبد خليل (الحرامي)وأحمد عبد خليل (الحرامي)توفيق الحرامينمر الخليل (حسين شحادة)أسعد الحبوش (حسين شحادة)حسن أسعد الحبوش (حسين شحادة)سعيد أسعد الحبوش (حسين شحادة)موسى العلي (حسين شحادة) (ذكر أولاده في مكان سابق: صالح ونجيب)إبراهيم فياض ملك (حسين شحادة)الشيخ رفيق ملك (الشيخ محمد)عبدالله الموسى (الحاج علي)عوض عبدالله الموسى (الحاج علي)موسى عبدالله الموسى (الحاج علي)جميل البيروتي (جاء من بيروت وكان حِرفياً في شعب)عارف عبد العزيز (شحادة) أحمد أسعد الفولي (أيوب)محمد أسعد الفولي (أيوب) عبد علي هروش (أيوب) الشيخ ظاهر إبراهيم (الشيخ محمد)أحمد ظاهر إبراهيم (الشيخ محمد)علي ظاهر إبراهيم (الشيخ محمد)حسن المحمود السعيد عبد أسعد المحمد (الشيخ محمد)أحمد عبد أسعد (الشيخ محمد)علي نجله (الشيخ محمد)إبراهيم فياض (الشيخ محمد)جامع الحارة الشرقية (الجامع الشمالي)</w:t>
      </w:r>
    </w:p>
    <w:p>
      <w:pPr>
        <w:pStyle w:val="rtlJustify"/>
      </w:pPr>
      <w:r>
        <w:rPr>
          <w:rFonts w:ascii="Traditional Arabic" w:hAnsi="Traditional Arabic" w:eastAsia="Traditional Arabic" w:cs="Traditional Arabic"/>
          <w:sz w:val="28"/>
          <w:szCs w:val="28"/>
          <w:rtl/>
        </w:rPr>
        <w:t xml:space="preserve">محمد شحادة الفاعورفاعور محمد شحادة الفاعورعبد محمد شحادة الفاعورشحادة محمد شحادة الفاعوروحش سعيد الأسعدأسعد عبد أسعد (الشيخ محمد)محمد عبد أسعد (الشيخ محمد)يوسف الشيخ يوسف (الشيخ محمد)رشيد رعيدي (الشيخ محمد)مصطفى العرابي (طه عليا)محمود العرابي (طه عليا)حسن مميش (طه عليا)أحمد زينة (فاعور) (مات أبوه في 1936، وبقي مع أمه زينة)محمد هدهودنايف هدهودسعيد هدهودمقام الشيخ صالح الدين</w:t>
      </w:r>
    </w:p>
    <w:p>
      <w:pPr>
        <w:pStyle w:val="rtlJustify"/>
      </w:pPr>
      <w:r>
        <w:rPr>
          <w:rFonts w:ascii="Traditional Arabic" w:hAnsi="Traditional Arabic" w:eastAsia="Traditional Arabic" w:cs="Traditional Arabic"/>
          <w:sz w:val="28"/>
          <w:szCs w:val="28"/>
          <w:rtl/>
        </w:rPr>
        <w:t xml:space="preserve">مصطفى أسعد العلي (طه عليا)سعيد أسعد العلي (طه عليا)فياض حمزة أمين حمزة (الشيخ، مختار البلد)محمد أمين حمزةرشيد حمزةمحمد علي رشيد حمزةعلي رشيد حمزةمحمد سليمان حمزةرشيد سليمان حمزةحسين عجايب (حمزة، اسم الأم عجايب)أحمد سليمان حمزة حسن حمزةعلي درويش الشيخ خليل </w:t>
      </w:r>
    </w:p>
    <w:p>
      <w:pPr>
        <w:pStyle w:val="rtlJustify"/>
      </w:pPr>
      <w:r>
        <w:rPr>
          <w:rFonts w:ascii="Traditional Arabic" w:hAnsi="Traditional Arabic" w:eastAsia="Traditional Arabic" w:cs="Traditional Arabic"/>
          <w:sz w:val="28"/>
          <w:szCs w:val="28"/>
          <w:rtl/>
        </w:rPr>
        <w:t xml:space="preserve">كنيسة الحارة الشرقية</w:t>
      </w:r>
    </w:p>
    <w:p>
      <w:pPr>
        <w:pStyle w:val="rtlJustify"/>
      </w:pPr>
      <w:r>
        <w:rPr>
          <w:rFonts w:ascii="Traditional Arabic" w:hAnsi="Traditional Arabic" w:eastAsia="Traditional Arabic" w:cs="Traditional Arabic"/>
          <w:sz w:val="28"/>
          <w:szCs w:val="28"/>
          <w:rtl/>
        </w:rPr>
        <w:t xml:space="preserve">يوسف الشيخ خليلتوفيق خليل طه (طه عليا)محمد خليل طه (طه عليا)خليل محمد خليل طه (طه عليا)كامل أسعد علي طه إبراهيم الحاج علي (الشيخ خليل) محمد أحمد الشيخ خليل (زوجته خضرة) إبراهيم أيوبمحمد أيوبقاسم محمد أيوبشريف محمد أيوبعلي أسعد أيوبحميّد أيوبشريف حميد أيوبالحاج عبد حمزةمحمد عبد حمزةأحمد عبد حمزةإبراهيم فارس (أيوب)محمد الحاج أسعد (فاعور)موسى محمد الحاج أسعد (فاعور)علي الحاج أسعد (فاعور)سعيد حميد أيوبأحمد سعيد حميد أيوبمحمد حميد أيوبحسين محمد أيوب           </w:t>
      </w:r>
    </w:p>
    <w:p/>
    <w:p>
      <w:pPr>
        <w:pStyle w:val="Heading2"/>
      </w:pPr>
      <w:bookmarkStart w:id="14" w:name="_Toc14"/>
      <w:r>
        <w:t>الخرب في القرية</w:t>
      </w:r>
      <w:bookmarkEnd w:id="14"/>
    </w:p>
    <w:p>
      <w:pPr>
        <w:pStyle w:val="rtlJustify"/>
      </w:pPr>
      <w:r>
        <w:rPr>
          <w:rFonts w:ascii="Traditional Arabic" w:hAnsi="Traditional Arabic" w:eastAsia="Traditional Arabic" w:cs="Traditional Arabic"/>
          <w:sz w:val="28"/>
          <w:szCs w:val="28"/>
          <w:rtl/>
        </w:rPr>
        <w:t xml:space="preserve">1- خربة البَزُوعة (بزعويه):</w:t>
      </w:r>
    </w:p>
    <w:p>
      <w:pPr>
        <w:pStyle w:val="rtlJustify"/>
      </w:pPr>
      <w:r>
        <w:rPr>
          <w:rFonts w:ascii="Traditional Arabic" w:hAnsi="Traditional Arabic" w:eastAsia="Traditional Arabic" w:cs="Traditional Arabic"/>
          <w:sz w:val="28"/>
          <w:szCs w:val="28"/>
          <w:rtl/>
        </w:rPr>
        <w:t xml:space="preserve">ويعرفها أهل القرية بالبازوعية، غربي القرية. بها ((بقايا جدران، أساسات، معصرة زيتون، صخور منحوتة، مغارة، صهاريج)). وقد تكون كلمة ((البزوعة)) من جذر آرامي ((بزاع)) بمعنى شَقَّ وثقب. ويُجمع أهل القرية أنها كانت مأهولة، غير أن أمراً ما قديماً منع عنها مقومات الحياة، فهجرها أهلها، وما زالت آثار البيوت فيها وتقسيمات الغرف واضحة المعالم.</w:t>
      </w:r>
    </w:p>
    <w:p>
      <w:pPr>
        <w:pStyle w:val="rtlJustify"/>
      </w:pPr>
      <w:r>
        <w:rPr>
          <w:rFonts w:ascii="Traditional Arabic" w:hAnsi="Traditional Arabic" w:eastAsia="Traditional Arabic" w:cs="Traditional Arabic"/>
          <w:sz w:val="28"/>
          <w:szCs w:val="28"/>
          <w:rtl/>
        </w:rPr>
        <w:t xml:space="preserve">  2- القنيطرة (قلعة الشيخ): تقع في الجهة الشمالية من القرية مكونة من تركيبة صخرية في</w:t>
      </w:r>
    </w:p>
    <w:p>
      <w:pPr>
        <w:pStyle w:val="rtlJustify"/>
      </w:pPr>
      <w:r>
        <w:rPr>
          <w:rFonts w:ascii="Traditional Arabic" w:hAnsi="Traditional Arabic" w:eastAsia="Traditional Arabic" w:cs="Traditional Arabic"/>
          <w:sz w:val="28"/>
          <w:szCs w:val="28"/>
          <w:rtl/>
        </w:rPr>
        <w:t xml:space="preserve">  سفح الجبل وترتفع عن سطح البحر نحو 150 متر.</w:t>
      </w:r>
    </w:p>
    <w:p>
      <w:pPr>
        <w:pStyle w:val="rtlJustify"/>
      </w:pPr>
      <w:r>
        <w:rPr>
          <w:rFonts w:ascii="Traditional Arabic" w:hAnsi="Traditional Arabic" w:eastAsia="Traditional Arabic" w:cs="Traditional Arabic"/>
          <w:sz w:val="28"/>
          <w:szCs w:val="28"/>
          <w:rtl/>
        </w:rPr>
        <w:t xml:space="preserve">3- خربة القزاز (الديسة): تقع في الجهة الشمالية الشرقية من القرية وبنيت عليها مستوطنة</w:t>
      </w:r>
    </w:p>
    <w:p>
      <w:pPr>
        <w:pStyle w:val="rtlJustify"/>
      </w:pPr>
      <w:r>
        <w:rPr>
          <w:rFonts w:ascii="Traditional Arabic" w:hAnsi="Traditional Arabic" w:eastAsia="Traditional Arabic" w:cs="Traditional Arabic"/>
          <w:sz w:val="28"/>
          <w:szCs w:val="28"/>
          <w:rtl/>
        </w:rPr>
        <w:t xml:space="preserve">  "شوراشيم" الحالية.</w:t>
      </w:r>
    </w:p>
    <w:p>
      <w:pPr>
        <w:pStyle w:val="rtlJustify"/>
      </w:pPr>
      <w:r>
        <w:rPr>
          <w:rFonts w:ascii="Traditional Arabic" w:hAnsi="Traditional Arabic" w:eastAsia="Traditional Arabic" w:cs="Traditional Arabic"/>
          <w:sz w:val="28"/>
          <w:szCs w:val="28"/>
          <w:rtl/>
        </w:rPr>
        <w:t xml:space="preserve">4-خلة الطف: هضبة وتعرف أيضا بمنطقة سفح الجبل وهي تعلو الديسة من الجهة الشمالية</w:t>
      </w:r>
    </w:p>
    <w:p>
      <w:pPr>
        <w:pStyle w:val="rtlJustify"/>
      </w:pPr>
      <w:r>
        <w:rPr>
          <w:rFonts w:ascii="Traditional Arabic" w:hAnsi="Traditional Arabic" w:eastAsia="Traditional Arabic" w:cs="Traditional Arabic"/>
          <w:sz w:val="28"/>
          <w:szCs w:val="28"/>
          <w:rtl/>
        </w:rPr>
        <w:t xml:space="preserve">  وأقيمت عليها مستوطنة "تسوريت".</w:t>
      </w:r>
    </w:p>
    <w:p>
      <w:pPr>
        <w:pStyle w:val="rtlJustify"/>
      </w:pPr>
      <w:r>
        <w:rPr>
          <w:rFonts w:ascii="Traditional Arabic" w:hAnsi="Traditional Arabic" w:eastAsia="Traditional Arabic" w:cs="Traditional Arabic"/>
          <w:sz w:val="28"/>
          <w:szCs w:val="28"/>
          <w:rtl/>
        </w:rPr>
        <w:t xml:space="preserve">5-وادي عبيب: في الجهة الشرقية الجنوبية من القرية وينحدر من مرتفعات قرية ميعار</w:t>
      </w:r>
    </w:p>
    <w:p>
      <w:pPr>
        <w:pStyle w:val="rtlJustify"/>
      </w:pPr>
      <w:r>
        <w:rPr>
          <w:rFonts w:ascii="Traditional Arabic" w:hAnsi="Traditional Arabic" w:eastAsia="Traditional Arabic" w:cs="Traditional Arabic"/>
          <w:sz w:val="28"/>
          <w:szCs w:val="28"/>
          <w:rtl/>
        </w:rPr>
        <w:t xml:space="preserve">  المهجرة ويصب في وادي شعب.</w:t>
      </w:r>
    </w:p>
    <w:p>
      <w:pPr>
        <w:pStyle w:val="rtlJustify"/>
      </w:pPr>
      <w:r>
        <w:rPr>
          <w:rFonts w:ascii="Traditional Arabic" w:hAnsi="Traditional Arabic" w:eastAsia="Traditional Arabic" w:cs="Traditional Arabic"/>
          <w:sz w:val="28"/>
          <w:szCs w:val="28"/>
          <w:rtl/>
        </w:rPr>
        <w:t xml:space="preserve">6- وادي شعب: يمتد من الجهة الشمالية للقرية ويصب في نهر النعامين جنوب مدينة عكا،</w:t>
      </w:r>
    </w:p>
    <w:p>
      <w:pPr>
        <w:pStyle w:val="rtlJustify"/>
      </w:pPr>
      <w:r>
        <w:rPr>
          <w:rFonts w:ascii="Traditional Arabic" w:hAnsi="Traditional Arabic" w:eastAsia="Traditional Arabic" w:cs="Traditional Arabic"/>
          <w:sz w:val="28"/>
          <w:szCs w:val="28"/>
          <w:rtl/>
        </w:rPr>
        <w:t xml:space="preserve">  ويعرف هذا الوادي بواد الحلزون أو واد الشاغور.</w:t>
      </w:r>
    </w:p>
    <w:p>
      <w:pPr>
        <w:pStyle w:val="rtlJustify"/>
      </w:pPr>
      <w:r>
        <w:rPr>
          <w:rFonts w:ascii="Traditional Arabic" w:hAnsi="Traditional Arabic" w:eastAsia="Traditional Arabic" w:cs="Traditional Arabic"/>
          <w:sz w:val="28"/>
          <w:szCs w:val="28"/>
          <w:rtl/>
        </w:rPr>
        <w:t xml:space="preserve">7-خربة جلون: في الجهة الشمالية من القرية وبنيت عليها مستوطنة "جيلون الحالية" التي</w:t>
      </w:r>
    </w:p>
    <w:p>
      <w:pPr>
        <w:pStyle w:val="rtlJustify"/>
      </w:pPr>
      <w:r>
        <w:rPr>
          <w:rFonts w:ascii="Traditional Arabic" w:hAnsi="Traditional Arabic" w:eastAsia="Traditional Arabic" w:cs="Traditional Arabic"/>
          <w:sz w:val="28"/>
          <w:szCs w:val="28"/>
          <w:rtl/>
        </w:rPr>
        <w:t xml:space="preserve">  أخذت أسمها من خربة جلون العربية.</w:t>
      </w:r>
    </w:p>
    <w:p>
      <w:pPr>
        <w:pStyle w:val="rtlJustify"/>
      </w:pPr>
      <w:r>
        <w:rPr>
          <w:rFonts w:ascii="Traditional Arabic" w:hAnsi="Traditional Arabic" w:eastAsia="Traditional Arabic" w:cs="Traditional Arabic"/>
          <w:sz w:val="28"/>
          <w:szCs w:val="28"/>
          <w:rtl/>
        </w:rPr>
        <w:t xml:space="preserve">  8- خربة البزوعية: تقع على المدخل الغربي الجنوبي للقرية وسط المسافة الفاصلة بين قريتي</w:t>
      </w:r>
    </w:p>
    <w:p>
      <w:pPr>
        <w:pStyle w:val="rtlJustify"/>
      </w:pPr>
      <w:r>
        <w:rPr>
          <w:rFonts w:ascii="Traditional Arabic" w:hAnsi="Traditional Arabic" w:eastAsia="Traditional Arabic" w:cs="Traditional Arabic"/>
          <w:sz w:val="28"/>
          <w:szCs w:val="28"/>
          <w:rtl/>
        </w:rPr>
        <w:t xml:space="preserve">  شعب وكابول، وعرفت أيضا بـ "البايوحية" وهي أحدى نواحي مملكة القدس اللاتينية التي</w:t>
      </w:r>
    </w:p>
    <w:p>
      <w:pPr>
        <w:pStyle w:val="rtlJustify"/>
      </w:pPr>
      <w:r>
        <w:rPr>
          <w:rFonts w:ascii="Traditional Arabic" w:hAnsi="Traditional Arabic" w:eastAsia="Traditional Arabic" w:cs="Traditional Arabic"/>
          <w:sz w:val="28"/>
          <w:szCs w:val="28"/>
          <w:rtl/>
        </w:rPr>
        <w:t xml:space="preserve">  تفاوض عليها السلطان المملوكي قلاوون وحكام عكا الصليبيين عام 1283م   </w:t>
      </w:r>
    </w:p>
    <w:p>
      <w:pPr>
        <w:pStyle w:val="rtlJustify"/>
      </w:pPr>
      <w:r>
        <w:rPr>
          <w:rFonts w:ascii="Traditional Arabic" w:hAnsi="Traditional Arabic" w:eastAsia="Traditional Arabic" w:cs="Traditional Arabic"/>
          <w:sz w:val="28"/>
          <w:szCs w:val="28"/>
          <w:rtl/>
        </w:rPr>
        <w:t xml:space="preserve">8- خربة يعنين:</w:t>
      </w:r>
    </w:p>
    <w:p>
      <w:pPr>
        <w:pStyle w:val="rtlJustify"/>
      </w:pPr>
      <w:r>
        <w:rPr>
          <w:rFonts w:ascii="Traditional Arabic" w:hAnsi="Traditional Arabic" w:eastAsia="Traditional Arabic" w:cs="Traditional Arabic"/>
          <w:sz w:val="28"/>
          <w:szCs w:val="28"/>
          <w:rtl/>
        </w:rPr>
        <w:t xml:space="preserve">في الشمال الغربي من شَعَب، وعلى بعد نحو ميلين للشمال من كابول، على حافة سهل عكا، لعل بلدة ((نعثيئيل)) الكنعانية – العربية كانت تقوم على بقعة هذه الخربة التي تحتوي على ((أساسات جدران على تل قسم منه مكون من الأنقاض، مدافن، بئر)). ويسميها أهل البلد ((تلة يعنين)).</w:t>
      </w:r>
    </w:p>
    <w:p>
      <w:pPr>
        <w:pStyle w:val="rtlJustify"/>
      </w:pPr>
      <w:r>
        <w:rPr>
          <w:rFonts w:ascii="Traditional Arabic" w:hAnsi="Traditional Arabic" w:eastAsia="Traditional Arabic" w:cs="Traditional Arabic"/>
          <w:sz w:val="28"/>
          <w:szCs w:val="28"/>
          <w:rtl/>
        </w:rPr>
        <w:t xml:space="preserve">هذا ما كتبه الأستاذ مصطفى الدباغ في موسوعته ((بلادنا فلسطين)) عن خربة يعنين.</w:t>
      </w:r>
    </w:p>
    <w:p>
      <w:pPr>
        <w:pStyle w:val="rtlJustify"/>
      </w:pPr>
      <w:r>
        <w:rPr>
          <w:rFonts w:ascii="Traditional Arabic" w:hAnsi="Traditional Arabic" w:eastAsia="Traditional Arabic" w:cs="Traditional Arabic"/>
          <w:sz w:val="28"/>
          <w:szCs w:val="28"/>
          <w:rtl/>
        </w:rPr>
        <w:t xml:space="preserve">ويرد وصف خربة يعنين في موسوعة فلسطين الجغرافية كالتالي:</w:t>
      </w:r>
    </w:p>
    <w:p>
      <w:pPr>
        <w:pStyle w:val="rtlJustify"/>
      </w:pPr>
      <w:r>
        <w:rPr>
          <w:rFonts w:ascii="Traditional Arabic" w:hAnsi="Traditional Arabic" w:eastAsia="Traditional Arabic" w:cs="Traditional Arabic"/>
          <w:sz w:val="28"/>
          <w:szCs w:val="28"/>
          <w:rtl/>
        </w:rPr>
        <w:t xml:space="preserve">تقع إلى الشمال الغربي من قرية شَعَب (الواقعة في الجليل الأدنى في قضاء عكا)، عند خط عرض 13َ 32ْ وخط طول 13َ 35ْ. وكانت تقوم مكانها بلدة (نيل) الكنعانية، وبها أساسات أبنية ومدافن وبئر.</w:t>
      </w:r>
    </w:p>
    <w:p>
      <w:pPr>
        <w:pStyle w:val="rtlJustify"/>
      </w:pPr>
      <w:r>
        <w:rPr>
          <w:rFonts w:ascii="Traditional Arabic" w:hAnsi="Traditional Arabic" w:eastAsia="Traditional Arabic" w:cs="Traditional Arabic"/>
          <w:sz w:val="28"/>
          <w:szCs w:val="28"/>
          <w:rtl/>
        </w:rPr>
        <w:t xml:space="preserve">وقد ذكر أنه كان لأهل القرية أراض في خربة يعنين، وبسبب وجود البلد على سفح جبل، ويقابلها جبل آخر ولا تعلو عن سطح البحر أكثر من مائة متر، فإن الصيف فيها كان صعباً، مما يدفع أهل القرية إلى التصييف في خربة يعنين، وهم يسمونها تلة يعنين. وكانوا يقيمون فيها أكواخاً من القصب، أشبه بالعرزال المعروف في أيامنا.</w:t>
      </w:r>
    </w:p>
    <w:p/>
    <w:p>
      <w:pPr>
        <w:pStyle w:val="Heading2"/>
      </w:pPr>
      <w:bookmarkStart w:id="15" w:name="_Toc15"/>
      <w:r>
        <w:t>معالم  بارزة</w:t>
      </w:r>
      <w:bookmarkEnd w:id="1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قلعة الشيخ: وتقع في الجبل المقابل لقرية شَعَب ويفصل بينها وبين القرية وادي الحلزون (راجع ملحق الصور)، وهي عبارة عن غرف كهفية محفورة في الجبل، يظن بعض أهل القرية أنها أنشئت في العهد الصليبي، وأنها كانت مقراً للجنود الذين كانوا يحمون طرق الجيوش. </w:t>
      </w:r>
    </w:p>
    <w:p>
      <w:pPr>
        <w:pStyle w:val="rtlJustify"/>
      </w:pPr>
      <w:r>
        <w:rPr>
          <w:rFonts w:ascii="Traditional Arabic" w:hAnsi="Traditional Arabic" w:eastAsia="Traditional Arabic" w:cs="Traditional Arabic"/>
          <w:sz w:val="28"/>
          <w:szCs w:val="28"/>
          <w:rtl/>
        </w:rPr>
        <w:t xml:space="preserve">كما أشرنا سابقاً، إن أحد المدققين في تاريخ شَعَب أشار إلى أن الطريق السلطاني (المعبّد) لم يشق إلا في العهد العثماني، مما يعني أن طريق الجيوش المتجهة من عكا إلى صفد كان يمرّ في الوادي، وليس على رؤوس الجبال، وهذا الوادي هو وادي الحلزون، ولما كان من الضروري إنشاء مركز حماية دائم لطريق الجيوش، أنشأ القائمون –كما يُظن- على الأمر هذه القلعة.</w:t>
      </w:r>
    </w:p>
    <w:p>
      <w:pPr>
        <w:pStyle w:val="rtlJustify"/>
      </w:pPr>
      <w:r>
        <w:rPr>
          <w:rFonts w:ascii="Traditional Arabic" w:hAnsi="Traditional Arabic" w:eastAsia="Traditional Arabic" w:cs="Traditional Arabic"/>
          <w:sz w:val="28"/>
          <w:szCs w:val="28"/>
          <w:rtl/>
        </w:rPr>
        <w:t xml:space="preserve">إلا أن بعض القصص (الأساطير) تحكي حول هذه القلعة حكايات، لا داعي لذكرها، ولكن ما يلفت الانتباه وما لا بد من الإشارة إليه، لأنه قد يكون هو السبب، أن القلعة مبنية على نبع ماء غزير يسقي مساحات واسعة. وتستخدمه الآن السلطات الصهيونية.</w:t>
      </w:r>
    </w:p>
    <w:p/>
    <w:p>
      <w:pPr>
        <w:pStyle w:val="Heading2"/>
      </w:pPr>
      <w:bookmarkStart w:id="16" w:name="_Toc16"/>
      <w:r>
        <w:t>الكنائس</w:t>
      </w:r>
      <w:bookmarkEnd w:id="1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الكنائس في القرية</w:t>
      </w:r>
    </w:p>
    <w:p>
      <w:pPr>
        <w:pStyle w:val="rtlJustify"/>
      </w:pPr>
      <w:r>
        <w:rPr>
          <w:rFonts w:ascii="Traditional Arabic" w:hAnsi="Traditional Arabic" w:eastAsia="Traditional Arabic" w:cs="Traditional Arabic"/>
          <w:sz w:val="28"/>
          <w:szCs w:val="28"/>
          <w:rtl/>
        </w:rPr>
        <w:t xml:space="preserve">  1- الكنيسة اليونانية الأرثوذوكسية: تقع في الجهة الشرقية الجنوبية للقرية ووردت في وصف</w:t>
      </w:r>
    </w:p>
    <w:p>
      <w:pPr>
        <w:pStyle w:val="rtlJustify"/>
      </w:pPr>
      <w:r>
        <w:rPr>
          <w:rFonts w:ascii="Traditional Arabic" w:hAnsi="Traditional Arabic" w:eastAsia="Traditional Arabic" w:cs="Traditional Arabic"/>
          <w:sz w:val="28"/>
          <w:szCs w:val="28"/>
          <w:rtl/>
        </w:rPr>
        <w:t xml:space="preserve">  الرحالة الأمريكي "روبنسون" عام 1852 وقد تعود إلى الحملات الصليبية التي وصلت إلى هذه</w:t>
      </w:r>
    </w:p>
    <w:p>
      <w:pPr>
        <w:pStyle w:val="rtlJustify"/>
      </w:pPr>
      <w:r>
        <w:rPr>
          <w:rFonts w:ascii="Traditional Arabic" w:hAnsi="Traditional Arabic" w:eastAsia="Traditional Arabic" w:cs="Traditional Arabic"/>
          <w:sz w:val="28"/>
          <w:szCs w:val="28"/>
          <w:rtl/>
        </w:rPr>
        <w:t xml:space="preserve">  البلاد.</w:t>
      </w:r>
    </w:p>
    <w:p>
      <w:pPr>
        <w:pStyle w:val="rtlJustify"/>
      </w:pPr>
      <w:r>
        <w:rPr>
          <w:rFonts w:ascii="Traditional Arabic" w:hAnsi="Traditional Arabic" w:eastAsia="Traditional Arabic" w:cs="Traditional Arabic"/>
          <w:sz w:val="28"/>
          <w:szCs w:val="28"/>
          <w:rtl/>
        </w:rPr>
        <w:t xml:space="preserve">   2- الكنيسة الكاثوليكية: تقع بالقرب من الكنيسة الأولى على بعد 500 متر تقريبا وقد ظهرت</w:t>
      </w:r>
    </w:p>
    <w:p>
      <w:pPr>
        <w:pStyle w:val="rtlJustify"/>
      </w:pPr>
      <w:r>
        <w:rPr>
          <w:rFonts w:ascii="Traditional Arabic" w:hAnsi="Traditional Arabic" w:eastAsia="Traditional Arabic" w:cs="Traditional Arabic"/>
          <w:sz w:val="28"/>
          <w:szCs w:val="28"/>
          <w:rtl/>
        </w:rPr>
        <w:t xml:space="preserve">  بعد العام 1852 كما تشير المصادر التاريخية وهي تقع في الجهة الجنوبية الغربية من</w:t>
      </w:r>
    </w:p>
    <w:p>
      <w:pPr>
        <w:pStyle w:val="rtlJustify"/>
      </w:pPr>
      <w:r>
        <w:rPr>
          <w:rFonts w:ascii="Traditional Arabic" w:hAnsi="Traditional Arabic" w:eastAsia="Traditional Arabic" w:cs="Traditional Arabic"/>
          <w:sz w:val="28"/>
          <w:szCs w:val="28"/>
          <w:rtl/>
        </w:rPr>
        <w:t xml:space="preserve">  القرية وقد يعود بنائها إلى فترات الحج "צליינות" التي توجهت إلى هذه المناطق في</w:t>
      </w:r>
    </w:p>
    <w:p>
      <w:pPr>
        <w:pStyle w:val="rtlJustify"/>
      </w:pPr>
      <w:r>
        <w:rPr>
          <w:rFonts w:ascii="Traditional Arabic" w:hAnsi="Traditional Arabic" w:eastAsia="Traditional Arabic" w:cs="Traditional Arabic"/>
          <w:sz w:val="28"/>
          <w:szCs w:val="28"/>
          <w:rtl/>
        </w:rPr>
        <w:t xml:space="preserve">  العهد العثماني.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7" w:name="_Toc17"/>
      <w:r>
        <w:t>الثروة الزراعية</w:t>
      </w:r>
      <w:bookmarkEnd w:id="17"/>
    </w:p>
    <w:p>
      <w:pPr>
        <w:pStyle w:val="rtlJustify"/>
      </w:pPr>
      <w:r>
        <w:rPr>
          <w:rFonts w:ascii="Traditional Arabic" w:hAnsi="Traditional Arabic" w:eastAsia="Traditional Arabic" w:cs="Traditional Arabic"/>
          <w:sz w:val="28"/>
          <w:szCs w:val="28"/>
          <w:rtl/>
        </w:rPr>
        <w:t xml:space="preserve">تناولت الموسوعات وكتب القرى الفلسطينية هذا الموضوع بإسهاب، وحرصاً على عدم إضاعة الوقت والجهد فقد حاولت أن أكون انتقائياً لا موسوعياً فبدأت بجمع أسماء الزرع حسب المواسم، وحصلت على ما يلي: </w:t>
      </w:r>
    </w:p>
    <w:p>
      <w:pPr>
        <w:pStyle w:val="rtlJustify"/>
      </w:pPr>
      <w:r>
        <w:rPr>
          <w:rFonts w:ascii="Traditional Arabic" w:hAnsi="Traditional Arabic" w:eastAsia="Traditional Arabic" w:cs="Traditional Arabic"/>
          <w:sz w:val="28"/>
          <w:szCs w:val="28"/>
          <w:rtl/>
        </w:rPr>
        <w:t xml:space="preserve">ذكر لي كبار السنّ ما كانوا يزرعونه في المواسم، فقالوا إن الصيف كان يشهد السمسم (حيث كانوا يزودون بها معامل الطحينة والحلاوة في عكا) - الذرة (للدجاج والخبز حين كانت الحكومة تأخذ القمح من الناس لاستخداماتها) – البطيخ – الفقوس – الكوسى – الحمص – البندورة – اللوبيا – العنب – التفاح – الإجاص – التين – الصبر – البطاطا.. </w:t>
      </w:r>
    </w:p>
    <w:p>
      <w:pPr>
        <w:pStyle w:val="rtlJustify"/>
      </w:pPr>
      <w:r>
        <w:rPr>
          <w:rFonts w:ascii="Traditional Arabic" w:hAnsi="Traditional Arabic" w:eastAsia="Traditional Arabic" w:cs="Traditional Arabic"/>
          <w:sz w:val="28"/>
          <w:szCs w:val="28"/>
          <w:rtl/>
        </w:rPr>
        <w:t xml:space="preserve">أما الشتوي فكان الزيتون - القمح – الكرسنة – الشعير – البصل – الفول – الثوم. </w:t>
      </w:r>
    </w:p>
    <w:p>
      <w:pPr>
        <w:pStyle w:val="rtlJustify"/>
      </w:pPr>
      <w:r>
        <w:rPr>
          <w:rFonts w:ascii="Traditional Arabic" w:hAnsi="Traditional Arabic" w:eastAsia="Traditional Arabic" w:cs="Traditional Arabic"/>
          <w:sz w:val="28"/>
          <w:szCs w:val="28"/>
          <w:rtl/>
        </w:rPr>
        <w:t xml:space="preserve">ولأنه ليس بوسع الراوي تَذكُّر كل الزروع في البلد، فقد اخترت أن أذكّره بها من الكتب الأخرى، ومن هذه الكتب كتاب ((الدامون)) للأستاذ حسين علي لوباني، فحصلت بذلك على ثروة نباتية في بلدنا.. أما سبب اختياري لكتابه فكان بسبب قربها من بلدنا واشتراك الأراضي والأودية بينهما. </w:t>
      </w:r>
    </w:p>
    <w:p>
      <w:pPr>
        <w:pStyle w:val="rtlJustify"/>
      </w:pPr>
      <w:r>
        <w:rPr>
          <w:rFonts w:ascii="Traditional Arabic" w:hAnsi="Traditional Arabic" w:eastAsia="Traditional Arabic" w:cs="Traditional Arabic"/>
          <w:sz w:val="28"/>
          <w:szCs w:val="28"/>
          <w:rtl/>
        </w:rPr>
        <w:t xml:space="preserve"> أ.المزروعات </w:t>
      </w:r>
    </w:p>
    <w:p>
      <w:pPr>
        <w:pStyle w:val="rtlJustify"/>
      </w:pPr>
      <w:r>
        <w:rPr>
          <w:rFonts w:ascii="Traditional Arabic" w:hAnsi="Traditional Arabic" w:eastAsia="Traditional Arabic" w:cs="Traditional Arabic"/>
          <w:sz w:val="28"/>
          <w:szCs w:val="28"/>
          <w:rtl/>
        </w:rPr>
        <w:t xml:space="preserve">عرفَت شَعَب مزروعات متنوعة في أراضيها، وهي: </w:t>
      </w:r>
    </w:p>
    <w:p>
      <w:pPr>
        <w:pStyle w:val="rtlJustify"/>
      </w:pPr>
      <w:r>
        <w:rPr>
          <w:rFonts w:ascii="Traditional Arabic" w:hAnsi="Traditional Arabic" w:eastAsia="Traditional Arabic" w:cs="Traditional Arabic"/>
          <w:sz w:val="28"/>
          <w:szCs w:val="28"/>
          <w:rtl/>
        </w:rPr>
        <w:t xml:space="preserve">1- القمح وهو شهير (وقد حرص اليهود على إحضار حصّاداتهم الآلية عند المعارك في تلك المنطقة، وقد قسموا البيادر على مزاجهم وبدأوا يحصدون القمح ففزع (تنادى) أهل المنطقة وطردوهم منها، ذلك لأن البلدة لم تكن قد سقطت مثل البلدات المجاورة).</w:t>
      </w:r>
    </w:p>
    <w:p>
      <w:pPr>
        <w:pStyle w:val="rtlJustify"/>
      </w:pPr>
      <w:r>
        <w:rPr>
          <w:rFonts w:ascii="Traditional Arabic" w:hAnsi="Traditional Arabic" w:eastAsia="Traditional Arabic" w:cs="Traditional Arabic"/>
          <w:sz w:val="28"/>
          <w:szCs w:val="28"/>
          <w:rtl/>
        </w:rPr>
        <w:t xml:space="preserve">2– الشعير</w:t>
      </w:r>
    </w:p>
    <w:p>
      <w:pPr>
        <w:pStyle w:val="rtlJustify"/>
      </w:pPr>
      <w:r>
        <w:rPr>
          <w:rFonts w:ascii="Traditional Arabic" w:hAnsi="Traditional Arabic" w:eastAsia="Traditional Arabic" w:cs="Traditional Arabic"/>
          <w:sz w:val="28"/>
          <w:szCs w:val="28"/>
          <w:rtl/>
        </w:rPr>
        <w:t xml:space="preserve">3- الذرة البيضاء وكانت تزرع لعلف المواشي والتخزين.</w:t>
      </w:r>
    </w:p>
    <w:p>
      <w:pPr>
        <w:pStyle w:val="rtlJustify"/>
      </w:pPr>
      <w:r>
        <w:rPr>
          <w:rFonts w:ascii="Traditional Arabic" w:hAnsi="Traditional Arabic" w:eastAsia="Traditional Arabic" w:cs="Traditional Arabic"/>
          <w:sz w:val="28"/>
          <w:szCs w:val="28"/>
          <w:rtl/>
        </w:rPr>
        <w:t xml:space="preserve">4- العدس</w:t>
      </w:r>
    </w:p>
    <w:p>
      <w:pPr>
        <w:pStyle w:val="rtlJustify"/>
      </w:pPr>
      <w:r>
        <w:rPr>
          <w:rFonts w:ascii="Traditional Arabic" w:hAnsi="Traditional Arabic" w:eastAsia="Traditional Arabic" w:cs="Traditional Arabic"/>
          <w:sz w:val="28"/>
          <w:szCs w:val="28"/>
          <w:rtl/>
        </w:rPr>
        <w:t xml:space="preserve"> 5- الذرة الصفراء (العادية).</w:t>
      </w:r>
    </w:p>
    <w:p>
      <w:pPr>
        <w:pStyle w:val="rtlJustify"/>
      </w:pPr>
      <w:r>
        <w:rPr>
          <w:rFonts w:ascii="Traditional Arabic" w:hAnsi="Traditional Arabic" w:eastAsia="Traditional Arabic" w:cs="Traditional Arabic"/>
          <w:sz w:val="28"/>
          <w:szCs w:val="28"/>
          <w:rtl/>
        </w:rPr>
        <w:t xml:space="preserve">6- الجلبانة (وهي بين العدس والكرسنّة، وتستخدم للبقر).</w:t>
      </w:r>
    </w:p>
    <w:p>
      <w:pPr>
        <w:pStyle w:val="rtlJustify"/>
      </w:pPr>
      <w:r>
        <w:rPr>
          <w:rFonts w:ascii="Traditional Arabic" w:hAnsi="Traditional Arabic" w:eastAsia="Traditional Arabic" w:cs="Traditional Arabic"/>
          <w:sz w:val="28"/>
          <w:szCs w:val="28"/>
          <w:rtl/>
        </w:rPr>
        <w:t xml:space="preserve">7- السمسم (كان يحوّل عبر متعهدين إلى معامل الحلاوة والطحينة – أشارت الراوية إلى أنها نثرت بنفسها بذور آخر موسم لم يتم حصاده في أرض أهلها - وتوضع كميات بذار السمسم في حرج الثياب ويحمل البذّار بوقاً يسقط من أعلاه الحَبّ ليستقر في النهاية في الأرض على خط مستقيم في ثلم يشقه المحراث مسبقاً).</w:t>
      </w:r>
    </w:p>
    <w:p>
      <w:pPr>
        <w:pStyle w:val="rtlJustify"/>
      </w:pPr>
      <w:r>
        <w:rPr>
          <w:rFonts w:ascii="Traditional Arabic" w:hAnsi="Traditional Arabic" w:eastAsia="Traditional Arabic" w:cs="Traditional Arabic"/>
          <w:sz w:val="28"/>
          <w:szCs w:val="28"/>
          <w:rtl/>
        </w:rPr>
        <w:t xml:space="preserve">8- البطيخ ومنه </w:t>
      </w:r>
    </w:p>
    <w:p>
      <w:pPr>
        <w:pStyle w:val="rtlJustify"/>
      </w:pPr>
      <w:r>
        <w:rPr>
          <w:rFonts w:ascii="Traditional Arabic" w:hAnsi="Traditional Arabic" w:eastAsia="Traditional Arabic" w:cs="Traditional Arabic"/>
          <w:sz w:val="28"/>
          <w:szCs w:val="28"/>
          <w:rtl/>
        </w:rPr>
        <w:t xml:space="preserve">البيشاوي: ولونه أخضر غامق، وذو قشرة سميكة.</w:t>
      </w:r>
    </w:p>
    <w:p>
      <w:pPr>
        <w:pStyle w:val="rtlJustify"/>
      </w:pPr>
      <w:r>
        <w:rPr>
          <w:rFonts w:ascii="Traditional Arabic" w:hAnsi="Traditional Arabic" w:eastAsia="Traditional Arabic" w:cs="Traditional Arabic"/>
          <w:sz w:val="28"/>
          <w:szCs w:val="28"/>
          <w:rtl/>
        </w:rPr>
        <w:t xml:space="preserve">المحيسني: ويميل إلى اللون الأبيض الممشح، بخطوط طولية.</w:t>
      </w:r>
    </w:p>
    <w:p>
      <w:pPr>
        <w:pStyle w:val="rtlJustify"/>
      </w:pPr>
      <w:r>
        <w:rPr>
          <w:rFonts w:ascii="Traditional Arabic" w:hAnsi="Traditional Arabic" w:eastAsia="Traditional Arabic" w:cs="Traditional Arabic"/>
          <w:sz w:val="28"/>
          <w:szCs w:val="28"/>
          <w:rtl/>
        </w:rPr>
        <w:t xml:space="preserve">الأميركاني: ولونه أخضر غامق.. وقد وصلت زراعته متأخرة إلى شَعَب.</w:t>
      </w:r>
    </w:p>
    <w:p>
      <w:pPr>
        <w:pStyle w:val="rtlJustify"/>
      </w:pPr>
      <w:r>
        <w:rPr>
          <w:rFonts w:ascii="Traditional Arabic" w:hAnsi="Traditional Arabic" w:eastAsia="Traditional Arabic" w:cs="Traditional Arabic"/>
          <w:sz w:val="28"/>
          <w:szCs w:val="28"/>
          <w:rtl/>
        </w:rPr>
        <w:t xml:space="preserve">وكانوا يبيعون الأخيرَين ويخزنون البيشاوي في التبن للضيافة أيام الشتاء.</w:t>
      </w:r>
    </w:p>
    <w:p>
      <w:pPr>
        <w:pStyle w:val="rtlJustify"/>
      </w:pPr>
      <w:r>
        <w:rPr>
          <w:rFonts w:ascii="Traditional Arabic" w:hAnsi="Traditional Arabic" w:eastAsia="Traditional Arabic" w:cs="Traditional Arabic"/>
          <w:sz w:val="28"/>
          <w:szCs w:val="28"/>
          <w:rtl/>
        </w:rPr>
        <w:t xml:space="preserve">9- الخرّوش: وهو اسم الشمّام.</w:t>
      </w:r>
    </w:p>
    <w:p>
      <w:pPr>
        <w:pStyle w:val="rtlJustify"/>
      </w:pPr>
      <w:r>
        <w:rPr>
          <w:rFonts w:ascii="Traditional Arabic" w:hAnsi="Traditional Arabic" w:eastAsia="Traditional Arabic" w:cs="Traditional Arabic"/>
          <w:sz w:val="28"/>
          <w:szCs w:val="28"/>
          <w:rtl/>
        </w:rPr>
        <w:t xml:space="preserve">10- الفقوس.</w:t>
      </w:r>
    </w:p>
    <w:p>
      <w:pPr>
        <w:pStyle w:val="rtlJustify"/>
      </w:pPr>
      <w:r>
        <w:rPr>
          <w:rFonts w:ascii="Traditional Arabic" w:hAnsi="Traditional Arabic" w:eastAsia="Traditional Arabic" w:cs="Traditional Arabic"/>
          <w:sz w:val="28"/>
          <w:szCs w:val="28"/>
          <w:rtl/>
        </w:rPr>
        <w:t xml:space="preserve">11- الكرسنّة: وكانت تموّن للمواشي.</w:t>
      </w:r>
    </w:p>
    <w:p>
      <w:pPr>
        <w:pStyle w:val="rtlJustify"/>
      </w:pPr>
      <w:r>
        <w:rPr>
          <w:rFonts w:ascii="Traditional Arabic" w:hAnsi="Traditional Arabic" w:eastAsia="Traditional Arabic" w:cs="Traditional Arabic"/>
          <w:sz w:val="28"/>
          <w:szCs w:val="28"/>
          <w:rtl/>
        </w:rPr>
        <w:t xml:space="preserve">12- القزحة: حبة البركة. </w:t>
      </w:r>
    </w:p>
    <w:p>
      <w:pPr>
        <w:pStyle w:val="rtlJustify"/>
      </w:pPr>
      <w:r>
        <w:rPr>
          <w:rFonts w:ascii="Traditional Arabic" w:hAnsi="Traditional Arabic" w:eastAsia="Traditional Arabic" w:cs="Traditional Arabic"/>
          <w:sz w:val="28"/>
          <w:szCs w:val="28"/>
          <w:rtl/>
        </w:rPr>
        <w:t xml:space="preserve">13- الباذنجان والبامية.</w:t>
      </w:r>
    </w:p>
    <w:p>
      <w:pPr>
        <w:pStyle w:val="rtlJustify"/>
      </w:pPr>
      <w:r>
        <w:rPr>
          <w:rFonts w:ascii="Traditional Arabic" w:hAnsi="Traditional Arabic" w:eastAsia="Traditional Arabic" w:cs="Traditional Arabic"/>
          <w:sz w:val="28"/>
          <w:szCs w:val="28"/>
          <w:rtl/>
        </w:rPr>
        <w:t xml:space="preserve">14- البندورة</w:t>
      </w:r>
    </w:p>
    <w:p>
      <w:pPr>
        <w:pStyle w:val="rtlJustify"/>
      </w:pPr>
      <w:r>
        <w:rPr>
          <w:rFonts w:ascii="Traditional Arabic" w:hAnsi="Traditional Arabic" w:eastAsia="Traditional Arabic" w:cs="Traditional Arabic"/>
          <w:sz w:val="28"/>
          <w:szCs w:val="28"/>
          <w:rtl/>
        </w:rPr>
        <w:t xml:space="preserve">15- الزعفران والنعنع والبقدونس..</w:t>
      </w:r>
    </w:p>
    <w:p>
      <w:pPr>
        <w:pStyle w:val="rtlJustify"/>
      </w:pPr>
      <w:r>
        <w:rPr>
          <w:rFonts w:ascii="Traditional Arabic" w:hAnsi="Traditional Arabic" w:eastAsia="Traditional Arabic" w:cs="Traditional Arabic"/>
          <w:sz w:val="28"/>
          <w:szCs w:val="28"/>
          <w:rtl/>
        </w:rPr>
        <w:t xml:space="preserve">16- الكزبرة: وكانت تكثر وتنبت لوحدها.</w:t>
      </w:r>
    </w:p>
    <w:p>
      <w:pPr>
        <w:pStyle w:val="rtlJustify"/>
      </w:pPr>
      <w:r>
        <w:rPr>
          <w:rFonts w:ascii="Traditional Arabic" w:hAnsi="Traditional Arabic" w:eastAsia="Traditional Arabic" w:cs="Traditional Arabic"/>
          <w:sz w:val="28"/>
          <w:szCs w:val="28"/>
          <w:rtl/>
        </w:rPr>
        <w:t xml:space="preserve">17- الحِلبة: ولم يولِها أهل البلد اهتماماً واضحاً، كغيرها من نباتات الضيافة.</w:t>
      </w:r>
    </w:p>
    <w:p>
      <w:pPr>
        <w:pStyle w:val="rtlJustify"/>
      </w:pPr>
      <w:r>
        <w:rPr>
          <w:rFonts w:ascii="Traditional Arabic" w:hAnsi="Traditional Arabic" w:eastAsia="Traditional Arabic" w:cs="Traditional Arabic"/>
          <w:sz w:val="28"/>
          <w:szCs w:val="28"/>
          <w:rtl/>
        </w:rPr>
        <w:t xml:space="preserve">18- الخيار والفجل والبطاطا.</w:t>
      </w:r>
    </w:p>
    <w:p>
      <w:pPr>
        <w:pStyle w:val="rtlJustify"/>
      </w:pPr>
      <w:r>
        <w:rPr>
          <w:rFonts w:ascii="Traditional Arabic" w:hAnsi="Traditional Arabic" w:eastAsia="Traditional Arabic" w:cs="Traditional Arabic"/>
          <w:sz w:val="28"/>
          <w:szCs w:val="28"/>
          <w:rtl/>
        </w:rPr>
        <w:t xml:space="preserve">19- اللوبياء الرفيعة، الفول الأخضر، الحمص والفاصولياء. </w:t>
      </w:r>
    </w:p>
    <w:p>
      <w:pPr>
        <w:pStyle w:val="rtlJustify"/>
      </w:pPr>
      <w:r>
        <w:rPr>
          <w:rFonts w:ascii="Traditional Arabic" w:hAnsi="Traditional Arabic" w:eastAsia="Traditional Arabic" w:cs="Traditional Arabic"/>
          <w:sz w:val="28"/>
          <w:szCs w:val="28"/>
          <w:rtl/>
        </w:rPr>
        <w:t xml:space="preserve">20- القرع وهو نوعان:</w:t>
      </w:r>
    </w:p>
    <w:p>
      <w:pPr>
        <w:pStyle w:val="rtlJustify"/>
      </w:pPr>
      <w:r>
        <w:rPr>
          <w:rFonts w:ascii="Traditional Arabic" w:hAnsi="Traditional Arabic" w:eastAsia="Traditional Arabic" w:cs="Traditional Arabic"/>
          <w:sz w:val="28"/>
          <w:szCs w:val="28"/>
          <w:rtl/>
        </w:rPr>
        <w:t xml:space="preserve">الهيلاني: وهو طولي الشكل يطبخ مثل الكوسى.</w:t>
      </w:r>
    </w:p>
    <w:p>
      <w:pPr>
        <w:pStyle w:val="rtlJustify"/>
      </w:pPr>
      <w:r>
        <w:rPr>
          <w:rFonts w:ascii="Traditional Arabic" w:hAnsi="Traditional Arabic" w:eastAsia="Traditional Arabic" w:cs="Traditional Arabic"/>
          <w:sz w:val="28"/>
          <w:szCs w:val="28"/>
          <w:rtl/>
        </w:rPr>
        <w:t xml:space="preserve">اللقطين: ويصنع منه مربى اللقطين.</w:t>
      </w:r>
    </w:p>
    <w:p>
      <w:pPr>
        <w:pStyle w:val="rtlJustify"/>
      </w:pPr>
      <w:r>
        <w:rPr>
          <w:rFonts w:ascii="Traditional Arabic" w:hAnsi="Traditional Arabic" w:eastAsia="Traditional Arabic" w:cs="Traditional Arabic"/>
          <w:sz w:val="28"/>
          <w:szCs w:val="28"/>
          <w:rtl/>
        </w:rPr>
        <w:t xml:space="preserve">21- الكوسى والبصل والثوم والفلفل الحلو والحار..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كروم البلدة فكانت تزرع بما يلي:</w:t>
      </w:r>
    </w:p>
    <w:p>
      <w:pPr>
        <w:pStyle w:val="rtlJustify"/>
      </w:pPr>
      <w:r>
        <w:rPr>
          <w:rFonts w:ascii="Traditional Arabic" w:hAnsi="Traditional Arabic" w:eastAsia="Traditional Arabic" w:cs="Traditional Arabic"/>
          <w:sz w:val="28"/>
          <w:szCs w:val="28"/>
          <w:rtl/>
        </w:rPr>
        <w:t xml:space="preserve">1- الزيتون بنوعيه: المليصي والسوري أو الصوري. وكان الزيتون في شَعَب نوعين العادي والرومي.. وتشتهر الزيتونة الرومية بضخامة بُوقها (الجذع)، ويروون القصص عن ضخامته.. ولأنه مفرغ كان بعض الناس يختبئ فيه أثناء الخطر أو الاضطرار.. بل كانوا يغتسلون فيه أثناء حراسة الكروم في الصيف (النطارة). وغرس الزيتون فيها على 2040 دونماً. فقد كانت شَعَب رابع بلدة بفلسطين والثانية بالجليل بعد الرامة في إنتاج الزيتون.</w:t>
      </w:r>
    </w:p>
    <w:p>
      <w:pPr>
        <w:pStyle w:val="rtlJustify"/>
      </w:pPr>
      <w:r>
        <w:rPr>
          <w:rFonts w:ascii="Traditional Arabic" w:hAnsi="Traditional Arabic" w:eastAsia="Traditional Arabic" w:cs="Traditional Arabic"/>
          <w:sz w:val="28"/>
          <w:szCs w:val="28"/>
          <w:rtl/>
        </w:rPr>
        <w:t xml:space="preserve">2- العنب: ومنه العبيدي (الأسود)، والزيني أو بزّ العنزة (الطولي الشكل)، القرقشاني (المدعبل)، وكان أكثر من لديهم كروم عنب في البلد عائلات (حمزة – الشيخ محمد – عوض الناصر).</w:t>
      </w:r>
    </w:p>
    <w:p>
      <w:pPr>
        <w:pStyle w:val="rtlJustify"/>
      </w:pPr>
      <w:r>
        <w:rPr>
          <w:rFonts w:ascii="Traditional Arabic" w:hAnsi="Traditional Arabic" w:eastAsia="Traditional Arabic" w:cs="Traditional Arabic"/>
          <w:sz w:val="28"/>
          <w:szCs w:val="28"/>
          <w:rtl/>
        </w:rPr>
        <w:t xml:space="preserve">3- التين: وتشتهر شَعَب بتعدد أنواعه..</w:t>
      </w:r>
    </w:p>
    <w:p>
      <w:pPr>
        <w:pStyle w:val="rtlJustify"/>
      </w:pPr>
      <w:r>
        <w:rPr>
          <w:rFonts w:ascii="Traditional Arabic" w:hAnsi="Traditional Arabic" w:eastAsia="Traditional Arabic" w:cs="Traditional Arabic"/>
          <w:sz w:val="28"/>
          <w:szCs w:val="28"/>
          <w:rtl/>
        </w:rPr>
        <w:t xml:space="preserve">البْياضي والسْوادي والحْماري والخْضاري (وهذا التصنيف حسب الألوان)، أما ما تبقى فهو الخرطْماني، الحماضي، العجلوني، البقراطي (وهو مستطيل كالإجاص وله بزر أحمر ويشوب طعمه شيء من الحموضة)، الموازي (من موز، حبه طويل ضخم ولونه أصفر من الخارج)، الشْتاوي، والتْباني.</w:t>
      </w:r>
    </w:p>
    <w:p>
      <w:pPr>
        <w:pStyle w:val="rtlJustify"/>
      </w:pPr>
      <w:r>
        <w:rPr>
          <w:rFonts w:ascii="Traditional Arabic" w:hAnsi="Traditional Arabic" w:eastAsia="Traditional Arabic" w:cs="Traditional Arabic"/>
          <w:sz w:val="28"/>
          <w:szCs w:val="28"/>
          <w:rtl/>
        </w:rPr>
        <w:t xml:space="preserve">وأكثر من زرع منه عائلات (سَكْرة والشيخ محمد)، وتقول الراوية أن أمها التي ذهبت –حين زارت فلسطين في بداية التسعينيات- إلى تلة يعنين حيث كانت قد زرعت فسائل التين الصغيرة، لم تجد من تينها القديم (منذ 50 سنة) إلا الصغار وقد أصبحن ((صبايا))، والتعبير يدل على مدى تعلق أهل البلدة بزرعهم وجزالة الأميين في التعبير عنه.</w:t>
      </w:r>
    </w:p>
    <w:p>
      <w:pPr>
        <w:pStyle w:val="rtlJustify"/>
      </w:pPr>
      <w:r>
        <w:rPr>
          <w:rFonts w:ascii="Traditional Arabic" w:hAnsi="Traditional Arabic" w:eastAsia="Traditional Arabic" w:cs="Traditional Arabic"/>
          <w:sz w:val="28"/>
          <w:szCs w:val="28"/>
          <w:rtl/>
        </w:rPr>
        <w:t xml:space="preserve">4- اللوز: ويكثر في جبل الزكّان، غير أن أهل البلدة لم يركّزوا على زراعته، إلا أن شخصاً واحداً اشتهر به وهو مرعي عبد حسن (الخوالد)، وكان ينسلّ الفتيان إلى أشجاره للفوز بصمغها لتجليد كتبهم المدرسية.</w:t>
      </w:r>
    </w:p>
    <w:p>
      <w:pPr>
        <w:pStyle w:val="rtlJustify"/>
      </w:pPr>
      <w:r>
        <w:rPr>
          <w:rFonts w:ascii="Traditional Arabic" w:hAnsi="Traditional Arabic" w:eastAsia="Traditional Arabic" w:cs="Traditional Arabic"/>
          <w:sz w:val="28"/>
          <w:szCs w:val="28"/>
          <w:rtl/>
        </w:rPr>
        <w:t xml:space="preserve">5- الرمان: وكان منه أنواع عديدة، منه الملّيسي، حلاّوي (حلو)، حماضي (حامض يستعمل للدبس)، لفّاني (بين هذا وذاك؛ ويستعمل للشراب، راجع في أغاني الأعراس أغنية ((آه يا شراب رمان)) في الزفة).</w:t>
      </w:r>
    </w:p>
    <w:p>
      <w:pPr>
        <w:pStyle w:val="rtlJustify"/>
      </w:pPr>
      <w:r>
        <w:rPr>
          <w:rFonts w:ascii="Traditional Arabic" w:hAnsi="Traditional Arabic" w:eastAsia="Traditional Arabic" w:cs="Traditional Arabic"/>
          <w:sz w:val="28"/>
          <w:szCs w:val="28"/>
          <w:rtl/>
        </w:rPr>
        <w:t xml:space="preserve">6- الصبر أو الصبار.. ويكثر في يعنين، حيث كان كل صاحب أرض مزروعة هناك يسيجها بالصبار، وكان يكثر أيضاً في الوعر..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أما في داخل أحياء البلد:</w:t>
      </w:r>
    </w:p>
    <w:p>
      <w:pPr>
        <w:pStyle w:val="rtlJustify"/>
      </w:pPr>
      <w:r>
        <w:rPr>
          <w:rFonts w:ascii="Traditional Arabic" w:hAnsi="Traditional Arabic" w:eastAsia="Traditional Arabic" w:cs="Traditional Arabic"/>
          <w:sz w:val="28"/>
          <w:szCs w:val="28"/>
          <w:rtl/>
        </w:rPr>
        <w:t xml:space="preserve">فيكثر شجر الزنزلخت والتوت والتين في حارة الصدر، وفي أول البلد عند دار الشيخ فاعور فاعور هناك شجرة عنبرة كبيرة (وهي ذات نوّار أصفر طيب الرائحة وورقها أخضر).</w:t>
      </w:r>
    </w:p>
    <w:p>
      <w:pPr>
        <w:pStyle w:val="rtlJustify"/>
      </w:pPr>
      <w:r>
        <w:rPr>
          <w:rFonts w:ascii="Traditional Arabic" w:hAnsi="Traditional Arabic" w:eastAsia="Traditional Arabic" w:cs="Traditional Arabic"/>
          <w:sz w:val="28"/>
          <w:szCs w:val="28"/>
          <w:rtl/>
        </w:rPr>
        <w:t xml:space="preserve">وفي داخل البلد أيضاً هناك عرائش عنب، وبعض أهل البلد زرع الرمان في داره، وأشهر منزل كان فيه شجر الرمان هو منزل محمد عبد الجليل.. </w:t>
      </w:r>
    </w:p>
    <w:p>
      <w:pPr>
        <w:pStyle w:val="rtlJustify"/>
      </w:pPr>
      <w:r>
        <w:rPr>
          <w:rFonts w:ascii="Traditional Arabic" w:hAnsi="Traditional Arabic" w:eastAsia="Traditional Arabic" w:cs="Traditional Arabic"/>
          <w:sz w:val="28"/>
          <w:szCs w:val="28"/>
          <w:rtl/>
        </w:rPr>
        <w:t xml:space="preserve"> النباتات البرية المختلفة والبقول:1- الخبيزة أو الخبازي: ويدخل في عدة أصناف من الأكل..</w:t>
      </w:r>
    </w:p>
    <w:p>
      <w:pPr>
        <w:pStyle w:val="rtlJustify"/>
      </w:pPr>
      <w:r>
        <w:rPr>
          <w:rFonts w:ascii="Traditional Arabic" w:hAnsi="Traditional Arabic" w:eastAsia="Traditional Arabic" w:cs="Traditional Arabic"/>
          <w:sz w:val="28"/>
          <w:szCs w:val="28"/>
          <w:rtl/>
        </w:rPr>
        <w:t xml:space="preserve">2- العِلِت: وهو بقلة الهندباء التي تؤكل نيئة ومطبوخة.</w:t>
      </w:r>
    </w:p>
    <w:p>
      <w:pPr>
        <w:pStyle w:val="rtlJustify"/>
      </w:pPr>
      <w:r>
        <w:rPr>
          <w:rFonts w:ascii="Traditional Arabic" w:hAnsi="Traditional Arabic" w:eastAsia="Traditional Arabic" w:cs="Traditional Arabic"/>
          <w:sz w:val="28"/>
          <w:szCs w:val="28"/>
          <w:rtl/>
        </w:rPr>
        <w:t xml:space="preserve">3- المُرّار: نبتة تؤكل مع البرغل وتسمى الطبخة ((سميد ومُرّار))، وما زال كبار السن يستضيفون بعضهم عليها حتى يومنا هذا..</w:t>
      </w:r>
    </w:p>
    <w:p>
      <w:pPr>
        <w:pStyle w:val="rtlJustify"/>
      </w:pPr>
      <w:r>
        <w:rPr>
          <w:rFonts w:ascii="Traditional Arabic" w:hAnsi="Traditional Arabic" w:eastAsia="Traditional Arabic" w:cs="Traditional Arabic"/>
          <w:sz w:val="28"/>
          <w:szCs w:val="28"/>
          <w:rtl/>
        </w:rPr>
        <w:t xml:space="preserve">4- الخرفيش.</w:t>
      </w:r>
    </w:p>
    <w:p>
      <w:pPr>
        <w:pStyle w:val="rtlJustify"/>
      </w:pPr>
      <w:r>
        <w:rPr>
          <w:rFonts w:ascii="Traditional Arabic" w:hAnsi="Traditional Arabic" w:eastAsia="Traditional Arabic" w:cs="Traditional Arabic"/>
          <w:sz w:val="28"/>
          <w:szCs w:val="28"/>
          <w:rtl/>
        </w:rPr>
        <w:t xml:space="preserve">5- السنّارية: وتؤكل سيقانها..</w:t>
      </w:r>
    </w:p>
    <w:p>
      <w:pPr>
        <w:pStyle w:val="rtlJustify"/>
      </w:pPr>
      <w:r>
        <w:rPr>
          <w:rFonts w:ascii="Traditional Arabic" w:hAnsi="Traditional Arabic" w:eastAsia="Traditional Arabic" w:cs="Traditional Arabic"/>
          <w:sz w:val="28"/>
          <w:szCs w:val="28"/>
          <w:rtl/>
        </w:rPr>
        <w:t xml:space="preserve">6- تفاح الجن.</w:t>
      </w:r>
    </w:p>
    <w:p>
      <w:pPr>
        <w:pStyle w:val="rtlJustify"/>
      </w:pPr>
      <w:r>
        <w:rPr>
          <w:rFonts w:ascii="Traditional Arabic" w:hAnsi="Traditional Arabic" w:eastAsia="Traditional Arabic" w:cs="Traditional Arabic"/>
          <w:sz w:val="28"/>
          <w:szCs w:val="28"/>
          <w:rtl/>
        </w:rPr>
        <w:t xml:space="preserve">7- القضّاب.</w:t>
      </w:r>
    </w:p>
    <w:p>
      <w:pPr>
        <w:pStyle w:val="rtlJustify"/>
      </w:pPr>
      <w:r>
        <w:rPr>
          <w:rFonts w:ascii="Traditional Arabic" w:hAnsi="Traditional Arabic" w:eastAsia="Traditional Arabic" w:cs="Traditional Arabic"/>
          <w:sz w:val="28"/>
          <w:szCs w:val="28"/>
          <w:rtl/>
        </w:rPr>
        <w:t xml:space="preserve">8- الحْورّة وزهرتها بيضاء.</w:t>
      </w:r>
    </w:p>
    <w:p>
      <w:pPr>
        <w:pStyle w:val="rtlJustify"/>
      </w:pPr>
      <w:r>
        <w:rPr>
          <w:rFonts w:ascii="Traditional Arabic" w:hAnsi="Traditional Arabic" w:eastAsia="Traditional Arabic" w:cs="Traditional Arabic"/>
          <w:sz w:val="28"/>
          <w:szCs w:val="28"/>
          <w:rtl/>
        </w:rPr>
        <w:t xml:space="preserve">9- الحندقوق: وكان ينبت بين القمح على البيدر، وعند الحصاد كانوا يتغاضون عنه فيطحنونه مع القمح، ليعطيه رائحة طيبة يتباهون بقمحهم بسببها.</w:t>
      </w:r>
    </w:p>
    <w:p>
      <w:pPr>
        <w:pStyle w:val="rtlJustify"/>
      </w:pPr>
      <w:r>
        <w:rPr>
          <w:rFonts w:ascii="Traditional Arabic" w:hAnsi="Traditional Arabic" w:eastAsia="Traditional Arabic" w:cs="Traditional Arabic"/>
          <w:sz w:val="28"/>
          <w:szCs w:val="28"/>
          <w:rtl/>
        </w:rPr>
        <w:t xml:space="preserve">10- البصل البصيل.. ومنه الفرك لتجبير الكسور بعد دقه مع الملح، وله أكواز.. أما الباصول فله (زنبوط) وكان يسمى (مُرْتَشّة) أي للبذر.</w:t>
      </w:r>
    </w:p>
    <w:p>
      <w:pPr>
        <w:pStyle w:val="rtlJustify"/>
      </w:pPr>
      <w:r>
        <w:rPr>
          <w:rFonts w:ascii="Traditional Arabic" w:hAnsi="Traditional Arabic" w:eastAsia="Traditional Arabic" w:cs="Traditional Arabic"/>
          <w:sz w:val="28"/>
          <w:szCs w:val="28"/>
          <w:rtl/>
        </w:rPr>
        <w:t xml:space="preserve">11- الجعدة: وكان يأكلها البعض بعد معالجة صعبة، وهو مثل اللوف من حيث صعوبة الأكل والطبخ والهضم..</w:t>
      </w:r>
    </w:p>
    <w:p>
      <w:pPr>
        <w:pStyle w:val="rtlJustify"/>
      </w:pPr>
      <w:r>
        <w:rPr>
          <w:rFonts w:ascii="Traditional Arabic" w:hAnsi="Traditional Arabic" w:eastAsia="Traditional Arabic" w:cs="Traditional Arabic"/>
          <w:sz w:val="28"/>
          <w:szCs w:val="28"/>
          <w:rtl/>
        </w:rPr>
        <w:t xml:space="preserve">12- اللوف: مثل الجعدة.. له ورق عريض كان البعض يأكله بعد المعالجة..</w:t>
      </w:r>
    </w:p>
    <w:p>
      <w:pPr>
        <w:pStyle w:val="rtlJustify"/>
      </w:pPr>
      <w:r>
        <w:rPr>
          <w:rFonts w:ascii="Traditional Arabic" w:hAnsi="Traditional Arabic" w:eastAsia="Traditional Arabic" w:cs="Traditional Arabic"/>
          <w:sz w:val="28"/>
          <w:szCs w:val="28"/>
          <w:rtl/>
        </w:rPr>
        <w:t xml:space="preserve">13- السلق البري: ولم يكن في داخل البلدة سلق بلدي.</w:t>
      </w:r>
    </w:p>
    <w:p>
      <w:pPr>
        <w:pStyle w:val="rtlJustify"/>
      </w:pPr>
      <w:r>
        <w:rPr>
          <w:rFonts w:ascii="Traditional Arabic" w:hAnsi="Traditional Arabic" w:eastAsia="Traditional Arabic" w:cs="Traditional Arabic"/>
          <w:sz w:val="28"/>
          <w:szCs w:val="28"/>
          <w:rtl/>
        </w:rPr>
        <w:t xml:space="preserve">14- اليرنحين: كان يمتلئ به وادي البلد باخضرار دائم، وينور في موسمه باللون الأزرق النيلي..</w:t>
      </w:r>
    </w:p>
    <w:p>
      <w:pPr>
        <w:pStyle w:val="rtlJustify"/>
      </w:pPr>
      <w:r>
        <w:rPr>
          <w:rFonts w:ascii="Traditional Arabic" w:hAnsi="Traditional Arabic" w:eastAsia="Traditional Arabic" w:cs="Traditional Arabic"/>
          <w:sz w:val="28"/>
          <w:szCs w:val="28"/>
          <w:rtl/>
        </w:rPr>
        <w:t xml:space="preserve">15- القندول: في الوعر وله زهر أصفر، ورائحة ذكية.. وهو ذو شوك قاس قوي.</w:t>
      </w:r>
    </w:p>
    <w:p>
      <w:pPr>
        <w:pStyle w:val="rtlJustify"/>
      </w:pPr>
      <w:r>
        <w:rPr>
          <w:rFonts w:ascii="Traditional Arabic" w:hAnsi="Traditional Arabic" w:eastAsia="Traditional Arabic" w:cs="Traditional Arabic"/>
          <w:sz w:val="28"/>
          <w:szCs w:val="28"/>
          <w:rtl/>
        </w:rPr>
        <w:t xml:space="preserve">16- البسباس: وكانت تُغلى أزهاره الصفراء مع بيض العيد لصبغه.</w:t>
      </w:r>
    </w:p>
    <w:p>
      <w:pPr>
        <w:pStyle w:val="rtlJustify"/>
      </w:pPr>
      <w:r>
        <w:rPr>
          <w:rFonts w:ascii="Traditional Arabic" w:hAnsi="Traditional Arabic" w:eastAsia="Traditional Arabic" w:cs="Traditional Arabic"/>
          <w:sz w:val="28"/>
          <w:szCs w:val="28"/>
          <w:rtl/>
        </w:rPr>
        <w:t xml:space="preserve">17- البرقوق: شقائق النعمان أو الدحنون.</w:t>
      </w:r>
    </w:p>
    <w:p>
      <w:pPr>
        <w:pStyle w:val="rtlJustify"/>
      </w:pPr>
      <w:r>
        <w:rPr>
          <w:rFonts w:ascii="Traditional Arabic" w:hAnsi="Traditional Arabic" w:eastAsia="Traditional Arabic" w:cs="Traditional Arabic"/>
          <w:sz w:val="28"/>
          <w:szCs w:val="28"/>
          <w:rtl/>
        </w:rPr>
        <w:t xml:space="preserve">18- الطيون: وله فوائد يعرفها الطب العربي..</w:t>
      </w:r>
    </w:p>
    <w:p>
      <w:pPr>
        <w:pStyle w:val="rtlJustify"/>
      </w:pPr>
      <w:r>
        <w:rPr>
          <w:rFonts w:ascii="Traditional Arabic" w:hAnsi="Traditional Arabic" w:eastAsia="Traditional Arabic" w:cs="Traditional Arabic"/>
          <w:sz w:val="28"/>
          <w:szCs w:val="28"/>
          <w:rtl/>
        </w:rPr>
        <w:t xml:space="preserve">19- امْصريني: نبتة تستعمل في المأكولات.</w:t>
      </w:r>
    </w:p>
    <w:p>
      <w:pPr>
        <w:pStyle w:val="rtlJustify"/>
      </w:pPr>
      <w:r>
        <w:rPr>
          <w:rFonts w:ascii="Traditional Arabic" w:hAnsi="Traditional Arabic" w:eastAsia="Traditional Arabic" w:cs="Traditional Arabic"/>
          <w:sz w:val="28"/>
          <w:szCs w:val="28"/>
          <w:rtl/>
        </w:rPr>
        <w:t xml:space="preserve">20- الجرنس: النرجس، وهو من أحلى أزهار البر وأذكاها رائحة.. </w:t>
      </w:r>
    </w:p>
    <w:p>
      <w:pPr>
        <w:pStyle w:val="rtlJustify"/>
      </w:pPr>
      <w:r>
        <w:rPr>
          <w:rFonts w:ascii="Traditional Arabic" w:hAnsi="Traditional Arabic" w:eastAsia="Traditional Arabic" w:cs="Traditional Arabic"/>
          <w:sz w:val="28"/>
          <w:szCs w:val="28"/>
          <w:rtl/>
        </w:rPr>
        <w:t xml:space="preserve">21- القرّيص. </w:t>
      </w:r>
    </w:p>
    <w:p>
      <w:pPr>
        <w:pStyle w:val="rtlJustify"/>
      </w:pPr>
      <w:r>
        <w:rPr>
          <w:rFonts w:ascii="Traditional Arabic" w:hAnsi="Traditional Arabic" w:eastAsia="Traditional Arabic" w:cs="Traditional Arabic"/>
          <w:sz w:val="28"/>
          <w:szCs w:val="28"/>
          <w:rtl/>
        </w:rPr>
        <w:t xml:space="preserve">22- العكّوب: وهو مثل المُرّار ما زال أهل البلدة يلتقون عليها، وتؤكل جذوره الحلوة مطبوخة، مع لحمة أو بدونها. </w:t>
      </w:r>
    </w:p>
    <w:p>
      <w:pPr>
        <w:pStyle w:val="rtlJustify"/>
      </w:pPr>
      <w:r>
        <w:rPr>
          <w:rFonts w:ascii="Traditional Arabic" w:hAnsi="Traditional Arabic" w:eastAsia="Traditional Arabic" w:cs="Traditional Arabic"/>
          <w:sz w:val="28"/>
          <w:szCs w:val="28"/>
          <w:rtl/>
        </w:rPr>
        <w:t xml:space="preserve">23- النّفل على أنواعه: العوينة والصنيبعة وقرن الغزال وإبرة ستي والحميضة والخويتمة والخنظل وفقوس الحمار والحلفا والسِّعدِ والسُّلّيل والبربير والقصب (قرب نهر النعامين)، والجرّيح..</w:t>
      </w:r>
    </w:p>
    <w:p>
      <w:pPr>
        <w:pStyle w:val="rtlJustify"/>
      </w:pPr>
      <w:r>
        <w:rPr>
          <w:rFonts w:ascii="Traditional Arabic" w:hAnsi="Traditional Arabic" w:eastAsia="Traditional Arabic" w:cs="Traditional Arabic"/>
          <w:sz w:val="28"/>
          <w:szCs w:val="28"/>
          <w:rtl/>
        </w:rPr>
        <w:t xml:space="preserve">24- السرّيس والخرّوب (من عمق وادي البلد) والملّ.</w:t>
      </w:r>
    </w:p>
    <w:p>
      <w:pPr>
        <w:pStyle w:val="rtlJustify"/>
      </w:pPr>
      <w:r>
        <w:rPr>
          <w:rFonts w:ascii="Traditional Arabic" w:hAnsi="Traditional Arabic" w:eastAsia="Traditional Arabic" w:cs="Traditional Arabic"/>
          <w:sz w:val="28"/>
          <w:szCs w:val="28"/>
          <w:rtl/>
        </w:rPr>
        <w:t xml:space="preserve">25- السنديان والبلّوط.</w:t>
      </w:r>
    </w:p>
    <w:p>
      <w:pPr>
        <w:pStyle w:val="rtlJustify"/>
      </w:pPr>
      <w:r>
        <w:rPr>
          <w:rFonts w:ascii="Traditional Arabic" w:hAnsi="Traditional Arabic" w:eastAsia="Traditional Arabic" w:cs="Traditional Arabic"/>
          <w:sz w:val="28"/>
          <w:szCs w:val="28"/>
          <w:rtl/>
        </w:rPr>
        <w:t xml:space="preserve">26- دم الغزال.</w:t>
      </w:r>
    </w:p>
    <w:p>
      <w:pPr>
        <w:pStyle w:val="rtlJustify"/>
      </w:pPr>
      <w:r>
        <w:rPr>
          <w:rFonts w:ascii="Traditional Arabic" w:hAnsi="Traditional Arabic" w:eastAsia="Traditional Arabic" w:cs="Traditional Arabic"/>
          <w:sz w:val="28"/>
          <w:szCs w:val="28"/>
          <w:rtl/>
        </w:rPr>
        <w:t xml:space="preserve">27- العوصلان.</w:t>
      </w:r>
    </w:p>
    <w:p>
      <w:pPr>
        <w:pStyle w:val="rtlJustify"/>
      </w:pPr>
      <w:r>
        <w:rPr>
          <w:rFonts w:ascii="Traditional Arabic" w:hAnsi="Traditional Arabic" w:eastAsia="Traditional Arabic" w:cs="Traditional Arabic"/>
          <w:sz w:val="28"/>
          <w:szCs w:val="28"/>
          <w:rtl/>
        </w:rPr>
        <w:t xml:space="preserve">28- والحلب لوبّ: حلبلوب وله حليب كالتين، ولبنُه يورم اليدين لدى فركه.</w:t>
      </w:r>
    </w:p>
    <w:p>
      <w:pPr>
        <w:pStyle w:val="rtlJustify"/>
      </w:pPr>
      <w:r>
        <w:rPr>
          <w:rFonts w:ascii="Traditional Arabic" w:hAnsi="Traditional Arabic" w:eastAsia="Traditional Arabic" w:cs="Traditional Arabic"/>
          <w:sz w:val="28"/>
          <w:szCs w:val="28"/>
          <w:rtl/>
        </w:rPr>
        <w:t xml:space="preserve">29- الخِلّة والخردلة (تكبس مثل اللفت).</w:t>
      </w:r>
    </w:p>
    <w:p>
      <w:pPr>
        <w:pStyle w:val="rtlJustify"/>
      </w:pPr>
      <w:r>
        <w:rPr>
          <w:rFonts w:ascii="Traditional Arabic" w:hAnsi="Traditional Arabic" w:eastAsia="Traditional Arabic" w:cs="Traditional Arabic"/>
          <w:sz w:val="28"/>
          <w:szCs w:val="28"/>
          <w:rtl/>
        </w:rPr>
        <w:t xml:space="preserve">30- الحسكة: شبيهةُ النخلةِ بعلوّ مترين.</w:t>
      </w:r>
    </w:p>
    <w:p>
      <w:pPr>
        <w:pStyle w:val="rtlJustify"/>
      </w:pPr>
      <w:r>
        <w:rPr>
          <w:rFonts w:ascii="Traditional Arabic" w:hAnsi="Traditional Arabic" w:eastAsia="Traditional Arabic" w:cs="Traditional Arabic"/>
          <w:sz w:val="28"/>
          <w:szCs w:val="28"/>
          <w:rtl/>
        </w:rPr>
        <w:t xml:space="preserve">31- كفّ العروس.</w:t>
      </w:r>
    </w:p>
    <w:p>
      <w:pPr>
        <w:pStyle w:val="rtlJustify"/>
      </w:pPr>
      <w:r>
        <w:rPr>
          <w:rFonts w:ascii="Traditional Arabic" w:hAnsi="Traditional Arabic" w:eastAsia="Traditional Arabic" w:cs="Traditional Arabic"/>
          <w:sz w:val="28"/>
          <w:szCs w:val="28"/>
          <w:rtl/>
        </w:rPr>
        <w:t xml:space="preserve">32- القرصعنّة: وهي نبتة بقلية ذات ورق عريض تؤكل في السلطة مع البصل والزيت.</w:t>
      </w:r>
    </w:p>
    <w:p>
      <w:pPr>
        <w:pStyle w:val="rtlJustify"/>
      </w:pPr>
      <w:r>
        <w:rPr>
          <w:rFonts w:ascii="Traditional Arabic" w:hAnsi="Traditional Arabic" w:eastAsia="Traditional Arabic" w:cs="Traditional Arabic"/>
          <w:sz w:val="28"/>
          <w:szCs w:val="28"/>
          <w:rtl/>
        </w:rPr>
        <w:t xml:space="preserve">33- الفراطيش: الفطر، وأشهره زقم العجل، ويؤكل مقلياً مع البيض.</w:t>
      </w:r>
    </w:p>
    <w:p>
      <w:pPr>
        <w:pStyle w:val="rtlJustify"/>
      </w:pPr>
      <w:r>
        <w:rPr>
          <w:rFonts w:ascii="Traditional Arabic" w:hAnsi="Traditional Arabic" w:eastAsia="Traditional Arabic" w:cs="Traditional Arabic"/>
          <w:sz w:val="28"/>
          <w:szCs w:val="28"/>
          <w:rtl/>
        </w:rPr>
        <w:t xml:space="preserve">34- الهليون: كانت تجمع طرابينه الطرية، لتفرم وتؤكل مع البيض.</w:t>
      </w:r>
    </w:p>
    <w:p>
      <w:pPr>
        <w:pStyle w:val="rtlJustify"/>
      </w:pPr>
      <w:r>
        <w:rPr>
          <w:rFonts w:ascii="Traditional Arabic" w:hAnsi="Traditional Arabic" w:eastAsia="Traditional Arabic" w:cs="Traditional Arabic"/>
          <w:sz w:val="28"/>
          <w:szCs w:val="28"/>
          <w:rtl/>
        </w:rPr>
        <w:t xml:space="preserve">35- الزعتر: (الصعتر)؛ منه البلدي والفارسي، يؤكل مع السلطة أو يجفف مع السمسم، وأكثر ما زرعه أهل البلد في البزوعية – الخربة التي قرب البلد).</w:t>
      </w:r>
    </w:p>
    <w:p>
      <w:pPr>
        <w:pStyle w:val="rtlJustify"/>
      </w:pPr>
      <w:r>
        <w:rPr>
          <w:rFonts w:ascii="Traditional Arabic" w:hAnsi="Traditional Arabic" w:eastAsia="Traditional Arabic" w:cs="Traditional Arabic"/>
          <w:sz w:val="28"/>
          <w:szCs w:val="28"/>
          <w:rtl/>
        </w:rPr>
        <w:t xml:space="preserve">36- السماق: أكثر ما يُستخدم في الزعتر لاستعماله فيه بدل ملح الليمون.</w:t>
      </w:r>
    </w:p>
    <w:p>
      <w:pPr>
        <w:pStyle w:val="rtlJustify"/>
      </w:pPr>
      <w:r>
        <w:rPr>
          <w:rFonts w:ascii="Traditional Arabic" w:hAnsi="Traditional Arabic" w:eastAsia="Traditional Arabic" w:cs="Traditional Arabic"/>
          <w:sz w:val="28"/>
          <w:szCs w:val="28"/>
          <w:rtl/>
        </w:rPr>
        <w:t xml:space="preserve">37- سليقة.</w:t>
      </w:r>
    </w:p>
    <w:p>
      <w:pPr>
        <w:pStyle w:val="rtlJustify"/>
      </w:pPr>
      <w:r>
        <w:rPr>
          <w:rFonts w:ascii="Traditional Arabic" w:hAnsi="Traditional Arabic" w:eastAsia="Traditional Arabic" w:cs="Traditional Arabic"/>
          <w:sz w:val="28"/>
          <w:szCs w:val="28"/>
          <w:rtl/>
        </w:rPr>
        <w:t xml:space="preserve">38- دقّة عرب: كانت تغلى مع الشاي.</w:t>
      </w:r>
    </w:p>
    <w:p>
      <w:pPr>
        <w:pStyle w:val="rtlJustify"/>
      </w:pPr>
      <w:r>
        <w:rPr>
          <w:rFonts w:ascii="Traditional Arabic" w:hAnsi="Traditional Arabic" w:eastAsia="Traditional Arabic" w:cs="Traditional Arabic"/>
          <w:sz w:val="28"/>
          <w:szCs w:val="28"/>
          <w:rtl/>
        </w:rPr>
        <w:t xml:space="preserve">39- فيجَن: كان يوضع ورقه مع الزيتون المكبوس لتطييبه.</w:t>
      </w:r>
    </w:p>
    <w:p>
      <w:pPr>
        <w:pStyle w:val="rtlJustify"/>
      </w:pPr>
      <w:r>
        <w:rPr>
          <w:rFonts w:ascii="Traditional Arabic" w:hAnsi="Traditional Arabic" w:eastAsia="Traditional Arabic" w:cs="Traditional Arabic"/>
          <w:sz w:val="28"/>
          <w:szCs w:val="28"/>
          <w:rtl/>
        </w:rPr>
        <w:t xml:space="preserve">40- فرفحينة: تؤكل نيئة ومطبوخة.. أو سلطة.</w:t>
      </w:r>
    </w:p>
    <w:p>
      <w:pPr>
        <w:pStyle w:val="rtlJustify"/>
      </w:pPr>
      <w:r>
        <w:rPr>
          <w:rFonts w:ascii="Traditional Arabic" w:hAnsi="Traditional Arabic" w:eastAsia="Traditional Arabic" w:cs="Traditional Arabic"/>
          <w:sz w:val="28"/>
          <w:szCs w:val="28"/>
          <w:rtl/>
        </w:rPr>
        <w:t xml:space="preserve">41- مَرَمِيّة أو مَرْيمية أو ميرمية: كانت تُغلى أوراقها، ويُشرب مغليُّها، لفوائده العديدة.</w:t>
      </w:r>
    </w:p>
    <w:p>
      <w:pPr>
        <w:pStyle w:val="rtlJustify"/>
      </w:pPr>
      <w:r>
        <w:rPr>
          <w:rFonts w:ascii="Traditional Arabic" w:hAnsi="Traditional Arabic" w:eastAsia="Traditional Arabic" w:cs="Traditional Arabic"/>
          <w:sz w:val="28"/>
          <w:szCs w:val="28"/>
          <w:rtl/>
        </w:rPr>
        <w:t xml:space="preserve">42- انْجيل: عشبة برية ميدانية.. تمتد أفقياً ولا تعلو.. تقضمها المواشي.</w:t>
      </w:r>
    </w:p>
    <w:p>
      <w:pPr>
        <w:pStyle w:val="rtlJustify"/>
      </w:pPr>
      <w:r>
        <w:rPr>
          <w:rFonts w:ascii="Traditional Arabic" w:hAnsi="Traditional Arabic" w:eastAsia="Traditional Arabic" w:cs="Traditional Arabic"/>
          <w:sz w:val="28"/>
          <w:szCs w:val="28"/>
          <w:rtl/>
        </w:rPr>
        <w:t xml:space="preserve">43- مدّاده: عشبة تقضمها المواشي.. وتمتد أفقياً.. وهي ممتازة للأرانب.</w:t>
      </w:r>
    </w:p>
    <w:p>
      <w:pPr>
        <w:pStyle w:val="rtlJustify"/>
      </w:pPr>
      <w:r>
        <w:rPr>
          <w:rFonts w:ascii="Traditional Arabic" w:hAnsi="Traditional Arabic" w:eastAsia="Traditional Arabic" w:cs="Traditional Arabic"/>
          <w:sz w:val="28"/>
          <w:szCs w:val="28"/>
          <w:rtl/>
        </w:rPr>
        <w:t xml:space="preserve">44- بابونج: لا يخلو سطح ترابي في شَعَب منها.. كذلك البيادر.</w:t>
      </w:r>
    </w:p>
    <w:p>
      <w:pPr>
        <w:pStyle w:val="rtlJustify"/>
      </w:pPr>
      <w:r>
        <w:rPr>
          <w:rFonts w:ascii="Traditional Arabic" w:hAnsi="Traditional Arabic" w:eastAsia="Traditional Arabic" w:cs="Traditional Arabic"/>
          <w:sz w:val="28"/>
          <w:szCs w:val="28"/>
          <w:rtl/>
        </w:rPr>
        <w:t xml:space="preserve">45- طبق الراعي: أو طاقية الراعي، ويأكله الصغار إذا كان أخضر يانعاً طرياً..</w:t>
      </w:r>
    </w:p>
    <w:p>
      <w:pPr>
        <w:pStyle w:val="rtlJustify"/>
      </w:pPr>
      <w:r>
        <w:rPr>
          <w:rFonts w:ascii="Traditional Arabic" w:hAnsi="Traditional Arabic" w:eastAsia="Traditional Arabic" w:cs="Traditional Arabic"/>
          <w:sz w:val="28"/>
          <w:szCs w:val="28"/>
          <w:rtl/>
        </w:rPr>
        <w:t xml:space="preserve">46- الفجّيلة.</w:t>
      </w:r>
    </w:p>
    <w:p>
      <w:pPr>
        <w:pStyle w:val="rtlJustify"/>
      </w:pPr>
      <w:r>
        <w:rPr>
          <w:rFonts w:ascii="Traditional Arabic" w:hAnsi="Traditional Arabic" w:eastAsia="Traditional Arabic" w:cs="Traditional Arabic"/>
          <w:sz w:val="28"/>
          <w:szCs w:val="28"/>
          <w:rtl/>
        </w:rPr>
        <w:t xml:space="preserve">47- عين البقرة.</w:t>
      </w:r>
    </w:p>
    <w:p>
      <w:pPr>
        <w:pStyle w:val="rtlJustify"/>
      </w:pPr>
      <w:r>
        <w:rPr>
          <w:rFonts w:ascii="Traditional Arabic" w:hAnsi="Traditional Arabic" w:eastAsia="Traditional Arabic" w:cs="Traditional Arabic"/>
          <w:sz w:val="28"/>
          <w:szCs w:val="28"/>
          <w:rtl/>
        </w:rPr>
        <w:t xml:space="preserve">48- الرشاد: وهي نبتة تعتبر من المقبلات.</w:t>
      </w:r>
    </w:p>
    <w:p>
      <w:pPr>
        <w:pStyle w:val="rtlJustify"/>
      </w:pPr>
      <w:r>
        <w:rPr>
          <w:rFonts w:ascii="Traditional Arabic" w:hAnsi="Traditional Arabic" w:eastAsia="Traditional Arabic" w:cs="Traditional Arabic"/>
          <w:sz w:val="28"/>
          <w:szCs w:val="28"/>
          <w:rtl/>
        </w:rPr>
        <w:t xml:space="preserve">49- الشحّيمة.</w:t>
      </w:r>
    </w:p>
    <w:p>
      <w:pPr>
        <w:pStyle w:val="rtlJustify"/>
      </w:pPr>
      <w:r>
        <w:rPr>
          <w:rFonts w:ascii="Traditional Arabic" w:hAnsi="Traditional Arabic" w:eastAsia="Traditional Arabic" w:cs="Traditional Arabic"/>
          <w:sz w:val="28"/>
          <w:szCs w:val="28"/>
          <w:rtl/>
        </w:rPr>
        <w:t xml:space="preserve">50- خسّ برّي.</w:t>
      </w:r>
    </w:p>
    <w:p>
      <w:pPr>
        <w:pStyle w:val="rtlJustify"/>
      </w:pPr>
      <w:r>
        <w:rPr>
          <w:rFonts w:ascii="Traditional Arabic" w:hAnsi="Traditional Arabic" w:eastAsia="Traditional Arabic" w:cs="Traditional Arabic"/>
          <w:sz w:val="28"/>
          <w:szCs w:val="28"/>
          <w:rtl/>
        </w:rPr>
        <w:t xml:space="preserve">51- عنب علّيق: كان ثمراً مقصوداً من قبل الصغار، كثير الوجود بين الصبر في تلة يعنين.</w:t>
      </w:r>
    </w:p>
    <w:p>
      <w:pPr>
        <w:pStyle w:val="rtlJustify"/>
      </w:pPr>
      <w:r>
        <w:rPr>
          <w:rFonts w:ascii="Traditional Arabic" w:hAnsi="Traditional Arabic" w:eastAsia="Traditional Arabic" w:cs="Traditional Arabic"/>
          <w:sz w:val="28"/>
          <w:szCs w:val="28"/>
          <w:rtl/>
        </w:rPr>
        <w:t xml:space="preserve">52- قرّينة.</w:t>
      </w:r>
    </w:p>
    <w:p>
      <w:pPr>
        <w:pStyle w:val="rtlJustify"/>
      </w:pPr>
      <w:r>
        <w:rPr>
          <w:rFonts w:ascii="Traditional Arabic" w:hAnsi="Traditional Arabic" w:eastAsia="Traditional Arabic" w:cs="Traditional Arabic"/>
          <w:sz w:val="28"/>
          <w:szCs w:val="28"/>
          <w:rtl/>
        </w:rPr>
        <w:t xml:space="preserve">53- خامشة: يستعمل مثل زهر البسباس غَلْياً مع البيض ولكن لونه أخضر.</w:t>
      </w:r>
    </w:p>
    <w:p>
      <w:pPr>
        <w:pStyle w:val="rtlJustify"/>
      </w:pPr>
      <w:r>
        <w:rPr>
          <w:rFonts w:ascii="Traditional Arabic" w:hAnsi="Traditional Arabic" w:eastAsia="Traditional Arabic" w:cs="Traditional Arabic"/>
          <w:sz w:val="28"/>
          <w:szCs w:val="28"/>
          <w:rtl/>
        </w:rPr>
        <w:t xml:space="preserve">54- ورق اللسان: نبتة تؤكل كالخبيزة والعكّوب واللوف.</w:t>
      </w:r>
    </w:p>
    <w:p>
      <w:pPr>
        <w:pStyle w:val="rtlJustify"/>
      </w:pPr>
      <w:r>
        <w:rPr>
          <w:rFonts w:ascii="Traditional Arabic" w:hAnsi="Traditional Arabic" w:eastAsia="Traditional Arabic" w:cs="Traditional Arabic"/>
          <w:sz w:val="28"/>
          <w:szCs w:val="28"/>
          <w:rtl/>
        </w:rPr>
        <w:t xml:space="preserve">55- لْسيّنة ولسان الثور.</w:t>
      </w:r>
    </w:p>
    <w:p>
      <w:pPr>
        <w:pStyle w:val="rtlJustify"/>
      </w:pPr>
      <w:r>
        <w:rPr>
          <w:rFonts w:ascii="Traditional Arabic" w:hAnsi="Traditional Arabic" w:eastAsia="Traditional Arabic" w:cs="Traditional Arabic"/>
          <w:sz w:val="28"/>
          <w:szCs w:val="28"/>
          <w:rtl/>
        </w:rPr>
        <w:t xml:space="preserve">56- زقوقيا.</w:t>
      </w:r>
    </w:p>
    <w:p>
      <w:pPr>
        <w:pStyle w:val="rtlJustify"/>
      </w:pPr>
      <w:r>
        <w:rPr>
          <w:rFonts w:ascii="Traditional Arabic" w:hAnsi="Traditional Arabic" w:eastAsia="Traditional Arabic" w:cs="Traditional Arabic"/>
          <w:sz w:val="28"/>
          <w:szCs w:val="28"/>
          <w:rtl/>
        </w:rPr>
        <w:t xml:space="preserve">57- الحبق: وهي نبتة ذات رائحة زكية.. (اللي سبق شم الحبق).</w:t>
      </w:r>
    </w:p>
    <w:p>
      <w:pPr>
        <w:pStyle w:val="rtlJustify"/>
      </w:pPr>
      <w:r>
        <w:rPr>
          <w:rFonts w:ascii="Traditional Arabic" w:hAnsi="Traditional Arabic" w:eastAsia="Traditional Arabic" w:cs="Traditional Arabic"/>
          <w:sz w:val="28"/>
          <w:szCs w:val="28"/>
          <w:rtl/>
        </w:rPr>
        <w:t xml:space="preserve">58- الورد (الجوري) ولم يكن كثير الوجود، واهتم به في بعض البيوت في أواخر الأيام قبيل النكبة.</w:t>
      </w:r>
    </w:p>
    <w:p>
      <w:pPr>
        <w:pStyle w:val="rtlJustify"/>
      </w:pPr>
      <w:r>
        <w:rPr>
          <w:rFonts w:ascii="Traditional Arabic" w:hAnsi="Traditional Arabic" w:eastAsia="Traditional Arabic" w:cs="Traditional Arabic"/>
          <w:sz w:val="28"/>
          <w:szCs w:val="28"/>
          <w:rtl/>
        </w:rPr>
        <w:t xml:space="preserve">59- مردكوش: أو مردقوش؛ نبتة تستعمل لتطييب الطعام وخاصة في الكبة.</w:t>
      </w:r>
    </w:p>
    <w:p>
      <w:pPr>
        <w:pStyle w:val="rtlJustify"/>
      </w:pPr>
      <w:r>
        <w:rPr>
          <w:rFonts w:ascii="Traditional Arabic" w:hAnsi="Traditional Arabic" w:eastAsia="Traditional Arabic" w:cs="Traditional Arabic"/>
          <w:sz w:val="28"/>
          <w:szCs w:val="28"/>
          <w:rtl/>
        </w:rPr>
        <w:t xml:space="preserve">60- إجر الحمامة.</w:t>
      </w:r>
    </w:p>
    <w:p>
      <w:pPr>
        <w:pStyle w:val="rtlJustify"/>
      </w:pPr>
      <w:r>
        <w:rPr>
          <w:rFonts w:ascii="Traditional Arabic" w:hAnsi="Traditional Arabic" w:eastAsia="Traditional Arabic" w:cs="Traditional Arabic"/>
          <w:sz w:val="28"/>
          <w:szCs w:val="28"/>
          <w:rtl/>
        </w:rPr>
        <w:t xml:space="preserve">61- الملّيسة. </w:t>
      </w:r>
    </w:p>
    <w:p>
      <w:pPr>
        <w:pStyle w:val="rtlJustify"/>
      </w:pPr>
      <w:r>
        <w:rPr>
          <w:rFonts w:ascii="Traditional Arabic" w:hAnsi="Traditional Arabic" w:eastAsia="Traditional Arabic" w:cs="Traditional Arabic"/>
          <w:sz w:val="28"/>
          <w:szCs w:val="28"/>
          <w:rtl/>
        </w:rPr>
        <w:t xml:space="preserve">62- الشومر: يأكله الناس نيئاً.. وقد يجمعون بذوره في تطييب الطعام أو غلْيه لشرب مائه المفيد طبياً. وله رائحة زكية، تفتح الشهية..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الثروة الحيوانية:</w:t>
      </w:r>
    </w:p>
    <w:p>
      <w:pPr>
        <w:pStyle w:val="rtlJustify"/>
      </w:pPr>
      <w:r>
        <w:rPr>
          <w:rFonts w:ascii="Traditional Arabic" w:hAnsi="Traditional Arabic" w:eastAsia="Traditional Arabic" w:cs="Traditional Arabic"/>
          <w:sz w:val="28"/>
          <w:szCs w:val="28"/>
          <w:rtl/>
        </w:rPr>
        <w:t xml:space="preserve">الحيوانات الأليفة والدوابّ:</w:t>
      </w:r>
    </w:p>
    <w:p>
      <w:pPr>
        <w:pStyle w:val="rtlJustify"/>
      </w:pPr>
      <w:r>
        <w:rPr>
          <w:rFonts w:ascii="Traditional Arabic" w:hAnsi="Traditional Arabic" w:eastAsia="Traditional Arabic" w:cs="Traditional Arabic"/>
          <w:sz w:val="28"/>
          <w:szCs w:val="28"/>
          <w:rtl/>
        </w:rPr>
        <w:t xml:space="preserve">تنقسم الحيوانات الأليفة في شَعَب إلى عدة أقسام، فمنها ما يُركب ومنها ما يؤكل ومنها ما يُستخدم (في الحراثة والحراسة والصيد وغيره..).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الدوابّ (جمع دابّة)، وهي ما يُركب، فمنها:</w:t>
      </w:r>
    </w:p>
    <w:p>
      <w:pPr>
        <w:pStyle w:val="rtlJustify"/>
      </w:pPr>
      <w:r>
        <w:rPr>
          <w:rFonts w:ascii="Traditional Arabic" w:hAnsi="Traditional Arabic" w:eastAsia="Traditional Arabic" w:cs="Traditional Arabic"/>
          <w:sz w:val="28"/>
          <w:szCs w:val="28"/>
          <w:rtl/>
        </w:rPr>
        <w:t xml:space="preserve">1- البغال، وهي من الحيوانات المهجّنة، ونتيجة تزاوج الحمار مع الفرس، وهي تجمع بين قوة تحمّل الحمار وقوة جسد الحصان وحجمه، إلا أنه شرس بعض الشيء.</w:t>
      </w:r>
    </w:p>
    <w:p>
      <w:pPr>
        <w:pStyle w:val="rtlJustify"/>
      </w:pPr>
      <w:r>
        <w:rPr>
          <w:rFonts w:ascii="Traditional Arabic" w:hAnsi="Traditional Arabic" w:eastAsia="Traditional Arabic" w:cs="Traditional Arabic"/>
          <w:sz w:val="28"/>
          <w:szCs w:val="28"/>
          <w:rtl/>
        </w:rPr>
        <w:t xml:space="preserve">يكثر استخدامه في المهمات الشاقة، مثل جرّ حجر معصرة الزيتون والدوران حولها، وتشغيل ناعورة المياه، في الحنانة، ودرس القمح على البيدر بعد الحصاد. وعنه المثل الشهير ((سألوا البغل مين أبوك؟ قال الحصان خالي)). </w:t>
      </w:r>
    </w:p>
    <w:p>
      <w:pPr>
        <w:pStyle w:val="rtlJustify"/>
      </w:pPr>
      <w:r>
        <w:rPr>
          <w:rFonts w:ascii="Traditional Arabic" w:hAnsi="Traditional Arabic" w:eastAsia="Traditional Arabic" w:cs="Traditional Arabic"/>
          <w:sz w:val="28"/>
          <w:szCs w:val="28"/>
          <w:rtl/>
        </w:rPr>
        <w:t xml:space="preserve">2- الجمال: كان في البلد القليل منها عند أحمد ياسين فاعور، أحمد سعيد، أحمد حسين، محمد عباس. ولكن لم يكن امتلاك الجمال والنوق للتجارة، حيث كان عند كل واحد من هؤلاء ثلاثة جمال فقط لا أكثر ولا أقل.</w:t>
      </w:r>
    </w:p>
    <w:p>
      <w:pPr>
        <w:pStyle w:val="rtlJustify"/>
      </w:pPr>
      <w:r>
        <w:rPr>
          <w:rFonts w:ascii="Traditional Arabic" w:hAnsi="Traditional Arabic" w:eastAsia="Traditional Arabic" w:cs="Traditional Arabic"/>
          <w:sz w:val="28"/>
          <w:szCs w:val="28"/>
          <w:rtl/>
        </w:rPr>
        <w:t xml:space="preserve">3- الحمير، من أكثر الدواب ألفة مع الإنسان، تمتاز بالصبر، وأكثر استعمالاتها للركوب والتنقل ونقل المحصول والحطب وغيرها.</w:t>
      </w:r>
    </w:p>
    <w:p>
      <w:pPr>
        <w:pStyle w:val="rtlJustify"/>
      </w:pPr>
      <w:r>
        <w:rPr>
          <w:rFonts w:ascii="Traditional Arabic" w:hAnsi="Traditional Arabic" w:eastAsia="Traditional Arabic" w:cs="Traditional Arabic"/>
          <w:sz w:val="28"/>
          <w:szCs w:val="28"/>
          <w:rtl/>
        </w:rPr>
        <w:t xml:space="preserve">وفي التراث قصة شهيرة عن الحمار، فحين توفي أحد المزارعين شقّ على ورثته معرفة مخبأ المونة أو مخازن الحصاد، فأشار عليهم حكيمٌ بينهم بإحضار حماره إلى مكان الحصاد وتحميله وتركه يمشي كما كان يفعل في السابق، ففعلوا واستدلوا به على مكان مخازن الحصاد. </w:t>
      </w:r>
    </w:p>
    <w:p>
      <w:pPr>
        <w:pStyle w:val="rtlJustify"/>
      </w:pPr>
      <w:r>
        <w:rPr>
          <w:rFonts w:ascii="Traditional Arabic" w:hAnsi="Traditional Arabic" w:eastAsia="Traditional Arabic" w:cs="Traditional Arabic"/>
          <w:sz w:val="28"/>
          <w:szCs w:val="28"/>
          <w:rtl/>
        </w:rPr>
        <w:t xml:space="preserve">4- الخيل: وقد اشتهرت منها الخيل الأصيلة للركوب والمباهاة والزينة والتفاخر، ومنها الخيل الكُدْش التي تستعمل في عمل الإنسان. وقد استُخدمت الخيل الكُدْش في معصرة دار حسن الحسين (أبو درويش) وهي معصرة الزيتون الوحيدة المتبقية على الخيل في البلد، كما كانت تستخدم في الحنّانة لرفع المياه، وفي درس القمح والشعير والكرسنة وغيرها على البيدر.</w:t>
      </w:r>
    </w:p>
    <w:p>
      <w:pPr>
        <w:pStyle w:val="rtlJustify"/>
      </w:pPr>
      <w:r>
        <w:rPr>
          <w:rFonts w:ascii="Traditional Arabic" w:hAnsi="Traditional Arabic" w:eastAsia="Traditional Arabic" w:cs="Traditional Arabic"/>
          <w:sz w:val="28"/>
          <w:szCs w:val="28"/>
          <w:rtl/>
        </w:rPr>
        <w:t xml:space="preserve">وكان في البلد مهنة خاصة لتسريح ورعي الخيل إلى جانب تسريح ورعي الطرش، وكان يقوم به أشخاص معينون(1).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المواشي، فهي الحيوانات التي يؤكل لحمها وينتفع بجلدها أو صوفها، ومنها:</w:t>
      </w:r>
    </w:p>
    <w:p>
      <w:pPr>
        <w:pStyle w:val="rtlJustify"/>
      </w:pPr>
      <w:r>
        <w:rPr>
          <w:rFonts w:ascii="Traditional Arabic" w:hAnsi="Traditional Arabic" w:eastAsia="Traditional Arabic" w:cs="Traditional Arabic"/>
          <w:sz w:val="28"/>
          <w:szCs w:val="28"/>
          <w:rtl/>
        </w:rPr>
        <w:t xml:space="preserve">1- البقر: لم يخلُ بيت في البلدة من البقر، من أفقرها حتى أغناها، فقد كانت منافعها كثيرة، وكان أقل ما يمتلك البيت الواحد بقرتين.</w:t>
      </w:r>
    </w:p>
    <w:p>
      <w:pPr>
        <w:pStyle w:val="rtlJustify"/>
      </w:pPr>
      <w:r>
        <w:rPr>
          <w:rFonts w:ascii="Traditional Arabic" w:hAnsi="Traditional Arabic" w:eastAsia="Traditional Arabic" w:cs="Traditional Arabic"/>
          <w:sz w:val="28"/>
          <w:szCs w:val="28"/>
          <w:rtl/>
        </w:rPr>
        <w:t xml:space="preserve">والفائدة منها متعددة، ويستغني بها القروي عن كثير من الحاجيات، فعدا عن استعمالها المهني في الفلاحة، فإن لها استعمالات منزلية شتى، فكانوا ينتجون منها اللحم في حال ذبحها، والحليب ومشتقاته كاللبن واللبنة والجبنة والسمنة والزبدة. وكان يحرصون على جمع البقرة مع ثور لتحمل بعجل صغير، ويُنتج ضرع البقرة عند الولادة اللِبأ وهو أحد أدسم مشتقات الحليب وأكثرها تغذية.</w:t>
      </w:r>
    </w:p>
    <w:p>
      <w:pPr>
        <w:pStyle w:val="rtlJustify"/>
      </w:pPr>
      <w:r>
        <w:rPr>
          <w:rFonts w:ascii="Traditional Arabic" w:hAnsi="Traditional Arabic" w:eastAsia="Traditional Arabic" w:cs="Traditional Arabic"/>
          <w:sz w:val="28"/>
          <w:szCs w:val="28"/>
          <w:rtl/>
        </w:rPr>
        <w:t xml:space="preserve">ويستخدم زبل المواشي عموماً في تزبيل الطابون (مثل التنور)، وكسماد في تسميد الأرض، وهي طريقة ما زالت تستخدم في الزراعة حتى أيامنا. كما أن القروي في أيام الشتاء القارس يُدخل البقرة إلى حمى الدار، حيث يكون قد جهز لها حظيرة مسقوفة، ويؤثّر وجود الماشية فيها بتخفيف البرد عنها بفارق ملحوظ.</w:t>
      </w:r>
    </w:p>
    <w:p>
      <w:pPr>
        <w:pStyle w:val="rtlJustify"/>
      </w:pPr>
      <w:r>
        <w:rPr>
          <w:rFonts w:ascii="Traditional Arabic" w:hAnsi="Traditional Arabic" w:eastAsia="Traditional Arabic" w:cs="Traditional Arabic"/>
          <w:sz w:val="28"/>
          <w:szCs w:val="28"/>
          <w:rtl/>
        </w:rPr>
        <w:t xml:space="preserve">2- الغنم (الخروف - البياض): كأن الأغنام خلقت للإنسان في المناطق الباردة أو فصل الشتاء، إذ تتميز الأغنام عن البقر بكثرة الدهن فيها، وبالصوف الذي يُجزّ سنوياً ويستخدم بدل القطن في حشو الفرشات والمخدات واللحف، وبعض أجزائه تستخدم في الخياطة والزينة. بالإضافة إلى جلودها بعد الذبح والدباغة.</w:t>
      </w:r>
    </w:p>
    <w:p>
      <w:pPr>
        <w:pStyle w:val="rtlJustify"/>
      </w:pPr>
      <w:r>
        <w:rPr>
          <w:rFonts w:ascii="Traditional Arabic" w:hAnsi="Traditional Arabic" w:eastAsia="Traditional Arabic" w:cs="Traditional Arabic"/>
          <w:sz w:val="28"/>
          <w:szCs w:val="28"/>
          <w:rtl/>
        </w:rPr>
        <w:t xml:space="preserve">وقد اشتهر من أهل البلد بكمية الأغنام، وربما لم يقتنِ أحد مثله في البلد أغناماً، هو الحاج عبد حمزة.</w:t>
      </w:r>
    </w:p>
    <w:p>
      <w:pPr>
        <w:pStyle w:val="rtlJustify"/>
      </w:pPr>
      <w:r>
        <w:rPr>
          <w:rFonts w:ascii="Traditional Arabic" w:hAnsi="Traditional Arabic" w:eastAsia="Traditional Arabic" w:cs="Traditional Arabic"/>
          <w:sz w:val="28"/>
          <w:szCs w:val="28"/>
          <w:rtl/>
        </w:rPr>
        <w:t xml:space="preserve">3- الماعز (العنزة - السمار): وكان يستفاد من حليبها الكثير وشعرها الغزير وروثها في الدفء. وقد اقتناه في البلد عبد الله الحفيظ، حسين الحفيظ، نمر أيوب، أسعد الغضبان، وأسعد النايف.</w:t>
      </w:r>
    </w:p>
    <w:p>
      <w:pPr>
        <w:pStyle w:val="rtlJustify"/>
      </w:pPr>
      <w:r>
        <w:rPr>
          <w:rFonts w:ascii="Traditional Arabic" w:hAnsi="Traditional Arabic" w:eastAsia="Traditional Arabic" w:cs="Traditional Arabic"/>
          <w:sz w:val="28"/>
          <w:szCs w:val="28"/>
          <w:rtl/>
        </w:rPr>
        <w:t xml:space="preserve">وكانوا يسمونها: النمرة (ذات اللونين الأسود والأبيض) والشقراء، والذنانية (ذات الأذنين العريضتين المنخفضتين)، والفتلا والبرشا والملحا (ذات الصدر الأبيض)، والغبشا (ذات الوجه المنقط بالأحمر والأبيض أو الأبيض والأسود) والصبحا والقطما والغرشا والغندورة والمحزّقة (ذات الضرعين المليئين بالحليب)..(2).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القطط والكلاب، كانت موجودة في القرية ولا يحرص على تربيتها إلا من عنده قطيع غنم ليحميها من الحيوانات البرية المتوحشة.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الأرانب، كانت كثيرة في البلد، وكان أكثر من يقتنيها ويبيعها سعيد الصفدي ورشيد خالد علي. وكان يتحرج البعض من أكلها، إلا أن الغالبية اتفقت على لذة لحمها، ولم تكن تطبخ كما هو مشهور بالملوخية، بل كانت بالصواني (محمر مع بصل).</w:t>
      </w:r>
    </w:p>
    <w:p>
      <w:pPr>
        <w:pStyle w:val="rtlJustify"/>
      </w:pPr>
      <w:r>
        <w:rPr>
          <w:rFonts w:ascii="Traditional Arabic" w:hAnsi="Traditional Arabic" w:eastAsia="Traditional Arabic" w:cs="Traditional Arabic"/>
          <w:sz w:val="28"/>
          <w:szCs w:val="28"/>
          <w:rtl/>
        </w:rPr>
        <w:t xml:space="preserve">أما ذبحها فكان طبيعياً، إلا أن سلخها كان يتم غالباً باليدين وبدون سكين، حيث تمسك الرقبة بيد وتشد إلى أعلى، ويمسك بالجلد عند الرقبة باليد الأخرى، ويقشط قشطاً (يشد إلى أسفل).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الدواجن:كان اهتمام أهل البلد بالدواجن عادة من عاداتهم، حيث كانت تربيتها من مهمة النساء في الغالب، خاصة بالنسبة للدجاج، فهي مصدر الرزق المنزلي الأهم في القرية، وفي الوقت الذي لم يوجد في البلدة بعض أنواع الدواجن كالبطّ والوزّ والديك الرومي، كان منها:</w:t>
      </w:r>
    </w:p>
    <w:p>
      <w:pPr>
        <w:pStyle w:val="rtlJustify"/>
      </w:pPr>
      <w:r>
        <w:rPr>
          <w:rFonts w:ascii="Traditional Arabic" w:hAnsi="Traditional Arabic" w:eastAsia="Traditional Arabic" w:cs="Traditional Arabic"/>
          <w:sz w:val="28"/>
          <w:szCs w:val="28"/>
          <w:rtl/>
        </w:rPr>
        <w:t xml:space="preserve">1- الحمام: وقد كان قليلاً في البلد، نظراً لأن تربيته في البيوت تحتاج إلى عناية وحماية خاصة، لا وقت لدى نساء القرية لها. وقد كثرت تربية الحمام في في منزل محمد الحسين ومنزل أحمد سليمان منصور، وغيرهم.. </w:t>
      </w:r>
    </w:p>
    <w:p>
      <w:pPr>
        <w:pStyle w:val="rtlJustify"/>
      </w:pPr>
      <w:r>
        <w:rPr>
          <w:rFonts w:ascii="Traditional Arabic" w:hAnsi="Traditional Arabic" w:eastAsia="Traditional Arabic" w:cs="Traditional Arabic"/>
          <w:sz w:val="28"/>
          <w:szCs w:val="28"/>
          <w:rtl/>
        </w:rPr>
        <w:t xml:space="preserve">2- الدجاج: وهو أشهر الحيوانات والدواجن وأكثرها في البلدة، والدجاج تربية منزلية تقوم بها العائلات، ويستفاد من لحم الذكر (في الغالب) وبيض الأنثى، وفي كل بيت ديك واحد على الأقل، وعدد من الدجاجات. ولا تكلف تربية الدجاج سوى أن تُسرّح صباحاً في أفنية المنازل والحظائر والحواكير المحيطة بالمنازل وحيثما وجدت حبوباً أو حشرات التقطتها. </w:t>
      </w:r>
    </w:p>
    <w:p>
      <w:pPr>
        <w:pStyle w:val="rtlJustify"/>
      </w:pPr>
      <w:r>
        <w:rPr>
          <w:rFonts w:ascii="Traditional Arabic" w:hAnsi="Traditional Arabic" w:eastAsia="Traditional Arabic" w:cs="Traditional Arabic"/>
          <w:sz w:val="28"/>
          <w:szCs w:val="28"/>
          <w:rtl/>
        </w:rPr>
        <w:t xml:space="preserve">ومن أهمية بيض الدجاج، أن استعمال النقود كان نادراً في التعامل اليومي في البلد، وكان البيض هو النقد المعتمد في الغالب، وكانت وحدة النقد بيضة. فكان البيض كأنه عملة البلدة في بيع المفرق، فكانوا يشترون به من الدكان (الملح، الكبريت، السكر، الرز، الشاي، الخيطان، الإبر وغيرها..). أما صاحب الدكان، فكان يجمع البيض (الذي لم يكن له سوق عنده – فلا أحد في البلد يشتري البيض)، ويذهب به إلى عكا حيث يستبدله ببضاعة أخرى يحضرها معه لبيعها من جديد.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الطيور: </w:t>
      </w:r>
    </w:p>
    <w:p>
      <w:pPr>
        <w:pStyle w:val="rtlJustify"/>
      </w:pPr>
      <w:r>
        <w:rPr>
          <w:rFonts w:ascii="Traditional Arabic" w:hAnsi="Traditional Arabic" w:eastAsia="Traditional Arabic" w:cs="Traditional Arabic"/>
          <w:sz w:val="28"/>
          <w:szCs w:val="28"/>
          <w:rtl/>
        </w:rPr>
        <w:t xml:space="preserve">لم يهتمّ أحد من أهل القرية بتربية العصافير أو تحنيط الطيور الكبيرة، رغم أن محيط البلدة كان مليئاً بشتى أنواع الطيور، وكان لبعض هذه الطيور مواسم معروفة تظهر بها، أو تبدو أسرابها في السماء أثناء الرحيل الموسمي. ومنها الطيور الجارحة، والطيور العادية.</w:t>
      </w:r>
    </w:p>
    <w:p>
      <w:pPr>
        <w:pStyle w:val="rtlJustify"/>
      </w:pPr>
      <w:r>
        <w:rPr>
          <w:rFonts w:ascii="Traditional Arabic" w:hAnsi="Traditional Arabic" w:eastAsia="Traditional Arabic" w:cs="Traditional Arabic"/>
          <w:sz w:val="28"/>
          <w:szCs w:val="28"/>
          <w:rtl/>
        </w:rPr>
        <w:t xml:space="preserve">ومن الطيور البرية، الشحيتي (أبو الحنّ)، السنونو، الشحرور، الحسون، البلبل، الهزار، اللغلغة، الترجمان، الدرجة، الدويري، الزرعي، السّمّن، البوم، الغراب، الباز، الباشق، الصقر والعقاب، النسر، اليمامة، الهدهد، القاق، الوروار، الزريقي (أبو زريق)، الرقطي، الصّفري، الشويكي، المريعي (الفرّي)، أبو مصص، أبو حمار (العضّاض)، البجع (أبو سعد)، القطا، الحنيني، الزرزور، الشوحة (ومن الأمثال: تموت الشّوحة ونفسها بأكل الصوصان)، اللامي، الكركسة، السوّدي، أبو الويّ، أم الفسّ، الترغلّي، الحمّرة، أبو ذبّان، الدويكي، الشُكَّب، الكنار، اللبد، السحّاح، السمرمر، الدَلَمة.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النحل: </w:t>
      </w:r>
    </w:p>
    <w:p>
      <w:pPr>
        <w:pStyle w:val="rtlJustify"/>
      </w:pPr>
      <w:r>
        <w:rPr>
          <w:rFonts w:ascii="Traditional Arabic" w:hAnsi="Traditional Arabic" w:eastAsia="Traditional Arabic" w:cs="Traditional Arabic"/>
          <w:sz w:val="28"/>
          <w:szCs w:val="28"/>
          <w:rtl/>
        </w:rPr>
        <w:t xml:space="preserve">فكان محمد إبراهيم حسين وعائلته أول من بدأ بتربية النحل والعسل واشترت أهل البلد منهم وربّت. ولكن أكثر من اشتهر فيما بعد بتربية النحل وجني العسل هم عائلة الطيّار الذين اتخذوها مهنة لهم حتى اليوم.</w:t>
      </w:r>
    </w:p>
    <w:p>
      <w:pPr>
        <w:pStyle w:val="rtlJustify"/>
      </w:pPr>
      <w:r>
        <w:rPr>
          <w:rFonts w:ascii="Traditional Arabic" w:hAnsi="Traditional Arabic" w:eastAsia="Traditional Arabic" w:cs="Traditional Arabic"/>
          <w:sz w:val="28"/>
          <w:szCs w:val="28"/>
          <w:rtl/>
        </w:rPr>
        <w:t xml:space="preserve">وكان النحل يُربّى في القفير، وينتج العسل والشهد، وكان لكل منحلة طعم بحسب الأرض التي يمتصّ النحل رحيق زهورها.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وليس لأهل أي بلدة فضل في وجود غير الأليف من الحيوانات والطيور، ولكنها حكمة الخالق، ولعل من الأفضل أن يُذكروا ضمن خصائص الأرض وليس ضمن اقتصاد البلدة. خاصة أن بعض هذه الحيوانات والطيور كان يؤثر على اقتصاد البلد، سلباً (سرقة دجاج أو الفتك بقطيع) أو إيجاباً (الصيد)، لذلك من المفيد ذكرها هنا.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الصيد: </w:t>
      </w:r>
    </w:p>
    <w:p>
      <w:pPr>
        <w:pStyle w:val="rtlJustify"/>
      </w:pPr>
      <w:r>
        <w:rPr>
          <w:rFonts w:ascii="Traditional Arabic" w:hAnsi="Traditional Arabic" w:eastAsia="Traditional Arabic" w:cs="Traditional Arabic"/>
          <w:sz w:val="28"/>
          <w:szCs w:val="28"/>
          <w:rtl/>
        </w:rPr>
        <w:t xml:space="preserve">لم يكن الصيد في البلد، بل في جوارها، حيث جحور الحيوانات وأوكارها. وكان يتمّ بالأفخاخ وليس بالبنادق والرصاص. ومن صيادي البلد أبو أسعد قدورة وأخوه محمد قدورة وأبو فخري (الخوالد) الذي أعدمه اليهود لدى احتلالهم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ومن الحيوانات البرية في جوار البلد:</w:t>
      </w:r>
    </w:p>
    <w:p>
      <w:pPr>
        <w:pStyle w:val="rtlJustify"/>
      </w:pPr>
      <w:r>
        <w:rPr>
          <w:rFonts w:ascii="Traditional Arabic" w:hAnsi="Traditional Arabic" w:eastAsia="Traditional Arabic" w:cs="Traditional Arabic"/>
          <w:sz w:val="28"/>
          <w:szCs w:val="28"/>
          <w:rtl/>
        </w:rPr>
        <w:t xml:space="preserve">1- الثعلب وابن آوى: وكانت تهاجم الدجاج ليلاً، وكان أهل البلدة يحتاطون منه بالأفخاخ أو بتخبئة الدجاج في مكان آمن.</w:t>
      </w:r>
    </w:p>
    <w:p>
      <w:pPr>
        <w:pStyle w:val="rtlJustify"/>
      </w:pPr>
      <w:r>
        <w:rPr>
          <w:rFonts w:ascii="Traditional Arabic" w:hAnsi="Traditional Arabic" w:eastAsia="Traditional Arabic" w:cs="Traditional Arabic"/>
          <w:sz w:val="28"/>
          <w:szCs w:val="28"/>
          <w:rtl/>
        </w:rPr>
        <w:t xml:space="preserve">2- الذئب: وكان يهاجم قطعان الماشية ولا يردّه عنها سوى كلب الحراسة الكبير الذي كان يعتمد عليه الراعي كثيراً، والذي كان ينبح على الذئب فينتبه الراعي ويلحقانه إلى أن يختفي. ومن المعروف أن أول من يحس على الذئب هو الغنم فيهيج القطيع ويتحرك بقوة لينتبه الكلب والراعي. أما إذا كانت (الغنمة أو العنزة) شاردة، فالعوض على الله!. والحديث الشريف يقول (يد الله مع الجماعة.. إنما يأكل الذئب من الغنم القاصية).</w:t>
      </w:r>
    </w:p>
    <w:p>
      <w:pPr>
        <w:pStyle w:val="rtlJustify"/>
      </w:pPr>
      <w:r>
        <w:rPr>
          <w:rFonts w:ascii="Traditional Arabic" w:hAnsi="Traditional Arabic" w:eastAsia="Traditional Arabic" w:cs="Traditional Arabic"/>
          <w:sz w:val="28"/>
          <w:szCs w:val="28"/>
          <w:rtl/>
        </w:rPr>
        <w:t xml:space="preserve">وتشتهر في البلد قصّة (جاي يا غلمان جاي)، وهي قصّة عامة، ولكن أهل القرية يروونها عن راع كان في الجهة المقابلة من وادي الحلزون، وكان يصرخ على أهل البلد (جاي يا غلمان جاي)، بمعنى أنقذوني من هجوم الذئاب على قطيعي، وكان كذوباً فلم يعد يصدقه أحد، إلى أن وقعت الحادثة الحقيقية، فصرخ بأهل القرية فلم يجبه أحد.</w:t>
      </w:r>
    </w:p>
    <w:p>
      <w:pPr>
        <w:pStyle w:val="rtlJustify"/>
      </w:pPr>
      <w:r>
        <w:rPr>
          <w:rFonts w:ascii="Traditional Arabic" w:hAnsi="Traditional Arabic" w:eastAsia="Traditional Arabic" w:cs="Traditional Arabic"/>
          <w:sz w:val="28"/>
          <w:szCs w:val="28"/>
          <w:rtl/>
        </w:rPr>
        <w:t xml:space="preserve">3- الضبع: وهو حيوان جبان في النهار ولا يظهر إلا في الليل يخاف من البقر والخيل، ويتجرأ على الحمار، ومن المعروف عن الضبع نفسه الدنيّة فغالباً ما يأكل من بقايا وفضلات الفريسة التي تصطادها الأسود والوحوش، وربما يأكل جيفة ملقاة على مزبلة. وإذا لم يجد ما يأكله يسطو على الدجاج، وإذا لم يجد يأكل تين المساطيح المشمّس على الأرض. </w:t>
      </w:r>
    </w:p>
    <w:p>
      <w:pPr>
        <w:pStyle w:val="rtlJustify"/>
      </w:pPr>
      <w:r>
        <w:rPr>
          <w:rFonts w:ascii="Traditional Arabic" w:hAnsi="Traditional Arabic" w:eastAsia="Traditional Arabic" w:cs="Traditional Arabic"/>
          <w:sz w:val="28"/>
          <w:szCs w:val="28"/>
          <w:rtl/>
        </w:rPr>
        <w:t xml:space="preserve">وكان أكثر مكان يخشى أهل البلد فيه الضبع أرض اسمها الرقبة، فيقال مِثل ضبع الرقبة، لأنها أكثر المناطق امتلاءً بالضباع.</w:t>
      </w:r>
    </w:p>
    <w:p>
      <w:pPr>
        <w:pStyle w:val="rtlJustify"/>
      </w:pPr>
      <w:r>
        <w:rPr>
          <w:rFonts w:ascii="Traditional Arabic" w:hAnsi="Traditional Arabic" w:eastAsia="Traditional Arabic" w:cs="Traditional Arabic"/>
          <w:sz w:val="28"/>
          <w:szCs w:val="28"/>
          <w:rtl/>
        </w:rPr>
        <w:t xml:space="preserve">ويحكى أن الضبع إذا التقت عيناه بعينَيْ شخص يضْبَعه (فيمشي خلفه على غير هدى)، ولكن ليس هناك إثبات علمي لهذا الكلام. ومن أمثال شَعَب الخاصة (فلان مثل ضبع يعنين).</w:t>
      </w:r>
    </w:p>
    <w:p>
      <w:pPr>
        <w:pStyle w:val="rtlJustify"/>
      </w:pPr>
      <w:r>
        <w:rPr>
          <w:rFonts w:ascii="Traditional Arabic" w:hAnsi="Traditional Arabic" w:eastAsia="Traditional Arabic" w:cs="Traditional Arabic"/>
          <w:sz w:val="28"/>
          <w:szCs w:val="28"/>
          <w:rtl/>
        </w:rPr>
        <w:t xml:space="preserve">4- الغريري والنِّيص: وكانوا ينصبون الأفخاخ على أبواب جحورهم، وتؤكل لحومهما، ويباع جلد الغريري الثمين وريش النيص الملون بالأبيض والأسود.</w:t>
      </w:r>
    </w:p>
    <w:p>
      <w:pPr>
        <w:pStyle w:val="rtlJustify"/>
      </w:pPr>
      <w:r>
        <w:rPr>
          <w:rFonts w:ascii="Traditional Arabic" w:hAnsi="Traditional Arabic" w:eastAsia="Traditional Arabic" w:cs="Traditional Arabic"/>
          <w:sz w:val="28"/>
          <w:szCs w:val="28"/>
          <w:rtl/>
        </w:rPr>
        <w:t xml:space="preserve">5- الغزال: في الفترة الأخيرة، أواخر الأعوام قبل النكبة، أصبح نادراً وجود الغزلان، ولكن الاحتلال بعد النكبة أقام محمية طبيعية  قرب شَعَب ومنع الصيد في المنطقة مما زاد عدد الغزلان فيها بكثرة.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الحشرات والزواحف والقوارض:يدل وجود بعض الحشرات وفقدان بعضها في أي أرض على طبيعة الأرض والبيئة (مناخاً وماءً)، وطبيعة استخدامات هذه الأرض والمزروعات التي يزرعونها فيها. بل وتدل أيضاً على الحيوانات الموجودة فيها، إذ ليس لوجود أي حيوان أو حشرة استقلالية تامة، بل هو متعلق بالظروف المحيطة بها. ومن الزواحف التي تواجدت في البلدة ومحيطها: </w:t>
      </w:r>
    </w:p>
    <w:p>
      <w:pPr>
        <w:pStyle w:val="rtlJustify"/>
      </w:pPr>
      <w:r>
        <w:rPr>
          <w:rFonts w:ascii="Traditional Arabic" w:hAnsi="Traditional Arabic" w:eastAsia="Traditional Arabic" w:cs="Traditional Arabic"/>
          <w:sz w:val="28"/>
          <w:szCs w:val="28"/>
          <w:rtl/>
        </w:rPr>
        <w:t xml:space="preserve">أبو قرع، والحردون، والبريصع (أبو بريص)، والسحلية، والحرباء، البزاقة، الحنش والحية، القرقعة (السلحفاة). </w:t>
      </w:r>
    </w:p>
    <w:p>
      <w:pPr>
        <w:pStyle w:val="rtlJustify"/>
      </w:pPr>
      <w:r>
        <w:rPr>
          <w:rFonts w:ascii="Traditional Arabic" w:hAnsi="Traditional Arabic" w:eastAsia="Traditional Arabic" w:cs="Traditional Arabic"/>
          <w:sz w:val="28"/>
          <w:szCs w:val="28"/>
          <w:rtl/>
        </w:rPr>
        <w:t xml:space="preserve">ومن الحيوانات الصغيرة الموجودة، الفأر والجرذ، والضفدعة، وكلب الماء، والأرانب البرية والقنفذ، والنسناس، والخلد.</w:t>
      </w:r>
    </w:p>
    <w:p>
      <w:pPr>
        <w:pStyle w:val="rtlJustify"/>
      </w:pPr>
      <w:r>
        <w:rPr>
          <w:rFonts w:ascii="Traditional Arabic" w:hAnsi="Traditional Arabic" w:eastAsia="Traditional Arabic" w:cs="Traditional Arabic"/>
          <w:sz w:val="28"/>
          <w:szCs w:val="28"/>
          <w:rtl/>
        </w:rPr>
        <w:t xml:space="preserve">أما الحشرات، فبالإضافة إلى الحشرات التي كانت تعشش بين المنازل (وكأنها أليفة!!) كالذباب والصراصير والبرغش والبق والبرغوث والهسهس والعنكبوت، كان هناك العقرب، أم أربعة وأربعين، أم علي والخنفساء، الجندب، الطزيز، الدبور، الفراش، النمل على أنواعه وألوانه، دودة الأرض، الزرقطة، الحباحب، الأرضة، العَلَقة. </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                        </w:t>
      </w:r>
    </w:p>
    <w:p>
      <w:pPr>
        <w:pStyle w:val="rtlJustify"/>
      </w:pPr>
      <w:r>
        <w:rPr>
          <w:rFonts w:ascii="Traditional Arabic" w:hAnsi="Traditional Arabic" w:eastAsia="Traditional Arabic" w:cs="Traditional Arabic"/>
          <w:sz w:val="28"/>
          <w:szCs w:val="28"/>
          <w:rtl/>
        </w:rPr>
        <w:t xml:space="preserve">(1) راجع باب الحياة الاجتماعية والمهن.</w:t>
      </w:r>
    </w:p>
    <w:p>
      <w:pPr>
        <w:pStyle w:val="rtlJustify"/>
      </w:pPr>
      <w:r>
        <w:rPr>
          <w:rFonts w:ascii="Traditional Arabic" w:hAnsi="Traditional Arabic" w:eastAsia="Traditional Arabic" w:cs="Traditional Arabic"/>
          <w:sz w:val="28"/>
          <w:szCs w:val="28"/>
          <w:rtl/>
        </w:rPr>
        <w:t xml:space="preserve">(2) حسين علي لوباني: الدامون – قرية فلسطينية في البال، الطبعة الأولى، دار العربي، بيروت 1999، ص114.. ذكر الكاتب أسماء كثيرة لبقية الحيوانات.</w:t>
      </w:r>
    </w:p>
    <w:p/>
    <w:p>
      <w:pPr>
        <w:pStyle w:val="Heading2"/>
      </w:pPr>
      <w:bookmarkStart w:id="18" w:name="_Toc18"/>
      <w:r>
        <w:t>المهن والحرف والصناعة</w:t>
      </w:r>
      <w:bookmarkEnd w:id="18"/>
    </w:p>
    <w:p>
      <w:pPr>
        <w:pStyle w:val="rtlJustify"/>
      </w:pPr>
      <w:r>
        <w:rPr>
          <w:rFonts w:ascii="Traditional Arabic" w:hAnsi="Traditional Arabic" w:eastAsia="Traditional Arabic" w:cs="Traditional Arabic"/>
          <w:sz w:val="28"/>
          <w:szCs w:val="28"/>
          <w:rtl/>
        </w:rPr>
        <w:t xml:space="preserve">المهن والحِرف والصناعات</w:t>
      </w:r>
    </w:p>
    <w:p>
      <w:pPr>
        <w:pStyle w:val="rtlJustify"/>
      </w:pPr>
      <w:r>
        <w:rPr>
          <w:rFonts w:ascii="Traditional Arabic" w:hAnsi="Traditional Arabic" w:eastAsia="Traditional Arabic" w:cs="Traditional Arabic"/>
          <w:sz w:val="28"/>
          <w:szCs w:val="28"/>
          <w:rtl/>
        </w:rPr>
        <w:t xml:space="preserve">المهن المعروفة في البلد محدودة الأنواع، وهي تختصر بالتالي:</w:t>
      </w:r>
    </w:p>
    <w:p>
      <w:pPr>
        <w:pStyle w:val="rtlJustify"/>
      </w:pPr>
      <w:r>
        <w:rPr>
          <w:rFonts w:ascii="Traditional Arabic" w:hAnsi="Traditional Arabic" w:eastAsia="Traditional Arabic" w:cs="Traditional Arabic"/>
          <w:sz w:val="28"/>
          <w:szCs w:val="28"/>
          <w:rtl/>
        </w:rPr>
        <w:t xml:space="preserve">1- متجول: الباعة المتجولون: مهنة عربية قديمة اشتهرت بها قصة علاء الدين والمصباح السحري، (تجارة أو حِرف مثل: سن الذهب، والحلاقة).</w:t>
      </w:r>
    </w:p>
    <w:p>
      <w:pPr>
        <w:pStyle w:val="rtlJustify"/>
      </w:pPr>
      <w:r>
        <w:rPr>
          <w:rFonts w:ascii="Traditional Arabic" w:hAnsi="Traditional Arabic" w:eastAsia="Traditional Arabic" w:cs="Traditional Arabic"/>
          <w:sz w:val="28"/>
          <w:szCs w:val="28"/>
          <w:rtl/>
        </w:rPr>
        <w:t xml:space="preserve">2- مستقر: المهن والحرف (الدكان والحلاق، والمعصرة، وغيرها..). </w:t>
      </w:r>
    </w:p>
    <w:p>
      <w:pPr>
        <w:pStyle w:val="rtlJustify"/>
      </w:pPr>
      <w:r>
        <w:rPr>
          <w:rFonts w:ascii="Traditional Arabic" w:hAnsi="Traditional Arabic" w:eastAsia="Traditional Arabic" w:cs="Traditional Arabic"/>
          <w:sz w:val="28"/>
          <w:szCs w:val="28"/>
          <w:rtl/>
        </w:rPr>
        <w:t xml:space="preserve">3- خارج البلد: كالوظائف الحكومية والإدارية (أغلبهم لم يكونوا دائمي السكن في شَعَب، إلا أن الجميع عاد إلى البلد أثناء أحداث النكبة).</w:t>
      </w:r>
    </w:p>
    <w:p>
      <w:pPr>
        <w:pStyle w:val="rtlJustify"/>
      </w:pPr>
      <w:r>
        <w:rPr>
          <w:rFonts w:ascii="Traditional Arabic" w:hAnsi="Traditional Arabic" w:eastAsia="Traditional Arabic" w:cs="Traditional Arabic"/>
          <w:sz w:val="28"/>
          <w:szCs w:val="28"/>
          <w:rtl/>
        </w:rPr>
        <w:t xml:space="preserve">ومن هذه المهن والحِرف:</w:t>
      </w:r>
    </w:p>
    <w:p>
      <w:pPr>
        <w:pStyle w:val="rtlJustify"/>
      </w:pPr>
      <w:r>
        <w:rPr>
          <w:rFonts w:ascii="Traditional Arabic" w:hAnsi="Traditional Arabic" w:eastAsia="Traditional Arabic" w:cs="Traditional Arabic"/>
          <w:sz w:val="28"/>
          <w:szCs w:val="28"/>
          <w:rtl/>
        </w:rPr>
        <w:t xml:space="preserve">برّاك: وهو العامل في المعاصر.</w:t>
      </w:r>
    </w:p>
    <w:p>
      <w:pPr>
        <w:pStyle w:val="rtlJustify"/>
      </w:pPr>
      <w:r>
        <w:rPr>
          <w:rFonts w:ascii="Traditional Arabic" w:hAnsi="Traditional Arabic" w:eastAsia="Traditional Arabic" w:cs="Traditional Arabic"/>
          <w:sz w:val="28"/>
          <w:szCs w:val="28"/>
          <w:rtl/>
        </w:rPr>
        <w:t xml:space="preserve">بنّاء: أشهرهم كان يوسف الباشا.</w:t>
      </w:r>
    </w:p>
    <w:p>
      <w:pPr>
        <w:pStyle w:val="rtlJustify"/>
      </w:pPr>
      <w:r>
        <w:rPr>
          <w:rFonts w:ascii="Traditional Arabic" w:hAnsi="Traditional Arabic" w:eastAsia="Traditional Arabic" w:cs="Traditional Arabic"/>
          <w:sz w:val="28"/>
          <w:szCs w:val="28"/>
          <w:rtl/>
        </w:rPr>
        <w:t xml:space="preserve">تزيين وبَرز العرائس: كانت تتولى الأمر نجيبة العبد (منصور) أم رفعت، وزليخة الحاج أحمد.</w:t>
      </w:r>
    </w:p>
    <w:p>
      <w:pPr>
        <w:pStyle w:val="rtlJustify"/>
      </w:pPr>
      <w:r>
        <w:rPr>
          <w:rFonts w:ascii="Traditional Arabic" w:hAnsi="Traditional Arabic" w:eastAsia="Traditional Arabic" w:cs="Traditional Arabic"/>
          <w:sz w:val="28"/>
          <w:szCs w:val="28"/>
          <w:rtl/>
        </w:rPr>
        <w:t xml:space="preserve">توليد: كانت آمنة الحسنا (شحيبر)؛ وهي إحدى غرقى وحل زبوبا، وفاطمة المسلمانية؛ وهي سيدة لبنانية مسيحية من قرية (رميش) حضرت إلى البلد مع ابنتها وأسلمت (وسميت المسلمانية) وتزوجتا فيها، وهي زوجة عبد محمد (الخطيب).</w:t>
      </w:r>
    </w:p>
    <w:p>
      <w:pPr>
        <w:pStyle w:val="rtlJustify"/>
      </w:pPr>
      <w:r>
        <w:rPr>
          <w:rFonts w:ascii="Traditional Arabic" w:hAnsi="Traditional Arabic" w:eastAsia="Traditional Arabic" w:cs="Traditional Arabic"/>
          <w:sz w:val="28"/>
          <w:szCs w:val="28"/>
          <w:rtl/>
        </w:rPr>
        <w:t xml:space="preserve">حلاق: حسين الصفي ونايف الصفي (عُرِفا من بيت الحلاق)، وعبد الرحمن أبو عرب.</w:t>
      </w:r>
    </w:p>
    <w:p>
      <w:pPr>
        <w:pStyle w:val="rtlJustify"/>
      </w:pPr>
      <w:r>
        <w:rPr>
          <w:rFonts w:ascii="Traditional Arabic" w:hAnsi="Traditional Arabic" w:eastAsia="Traditional Arabic" w:cs="Traditional Arabic"/>
          <w:sz w:val="28"/>
          <w:szCs w:val="28"/>
          <w:rtl/>
        </w:rPr>
        <w:t xml:space="preserve">حنّانة (ضامنها الحلنجي أو الحننجي): ضمنها طه اليوسف (عبد الحليم شحادة)، سليمان معطي، وعلي الحاج (حسين).(1) </w:t>
      </w:r>
    </w:p>
    <w:p>
      <w:pPr>
        <w:pStyle w:val="rtlJustify"/>
      </w:pPr>
      <w:r>
        <w:rPr>
          <w:rFonts w:ascii="Traditional Arabic" w:hAnsi="Traditional Arabic" w:eastAsia="Traditional Arabic" w:cs="Traditional Arabic"/>
          <w:sz w:val="28"/>
          <w:szCs w:val="28"/>
          <w:rtl/>
        </w:rPr>
        <w:t xml:space="preserve">حياكة الحُصر: كان يعتمد أهل البلد على إنتاج قرية الدامون (راجع فصلاً كاملاً في كتاب الدامون عن هذه المهنة)، ويلحق بالحصر القفاف (لنقل الزيتون وبعض الثمار)، والبذاري (لنقل التبن من البيدر).</w:t>
      </w:r>
    </w:p>
    <w:p>
      <w:pPr>
        <w:pStyle w:val="rtlJustify"/>
      </w:pPr>
      <w:r>
        <w:rPr>
          <w:rFonts w:ascii="Traditional Arabic" w:hAnsi="Traditional Arabic" w:eastAsia="Traditional Arabic" w:cs="Traditional Arabic"/>
          <w:sz w:val="28"/>
          <w:szCs w:val="28"/>
          <w:rtl/>
        </w:rPr>
        <w:t xml:space="preserve">خدمة المسجد: اختلط على الناس القيام بمهام المسجد والتفريق بينها، واعتبر معظمهم أن المسجد كان فيه صالح عبد الهادي (الأسدي) وهو والد سعيد الوارد ذكره في شخصيات من البلد، وكان يقوم بالخدمة والأذان والإمامة. وهناك أيضاً الشيخ رفيق الشيخ ملك (وهو من أهل البلد ولكنه كان قاضي شرع في عكا ويأتي إلى البلد لكتب الكتابات ويقال له المأذون). </w:t>
      </w:r>
    </w:p>
    <w:p>
      <w:pPr>
        <w:pStyle w:val="rtlJustify"/>
      </w:pPr>
      <w:r>
        <w:rPr>
          <w:rFonts w:ascii="Traditional Arabic" w:hAnsi="Traditional Arabic" w:eastAsia="Traditional Arabic" w:cs="Traditional Arabic"/>
          <w:sz w:val="28"/>
          <w:szCs w:val="28"/>
          <w:rtl/>
        </w:rPr>
        <w:t xml:space="preserve">خياطة: فاطمة صفر (أصلهم من صفد)، فاطمة النمر، خضرا الشيخ خليل (شقيقة أبو إسعاف ورد ذكرها في أخبار الحامية)، نجية حسين (زوجة فرج فاعور)، وزهرة الطيار (وكانت تختص بخياطة العرائس).</w:t>
      </w:r>
    </w:p>
    <w:p>
      <w:pPr>
        <w:pStyle w:val="rtlJustify"/>
      </w:pPr>
      <w:r>
        <w:rPr>
          <w:rFonts w:ascii="Traditional Arabic" w:hAnsi="Traditional Arabic" w:eastAsia="Traditional Arabic" w:cs="Traditional Arabic"/>
          <w:sz w:val="28"/>
          <w:szCs w:val="28"/>
          <w:rtl/>
        </w:rPr>
        <w:t xml:space="preserve">دكان: في الحارة الغربية كان هناك دكاكين لكل من: نمر شحيبر، رشيد نمر شحيبر، سيدي عامر (لم يُعرف له اسم آخر وهو من مجدل الصادق متزوج من زكية الصفي من صفد توفي في حلب)، محمد الأسعد (أبو علي عايشة)، أحمد سليمان منصور، فرج فاعور ومحمد مطلق شحيبر (شركة)، ومحمود الأسعد. </w:t>
      </w:r>
    </w:p>
    <w:p>
      <w:pPr>
        <w:pStyle w:val="rtlJustify"/>
      </w:pPr>
      <w:r>
        <w:rPr>
          <w:rFonts w:ascii="Traditional Arabic" w:hAnsi="Traditional Arabic" w:eastAsia="Traditional Arabic" w:cs="Traditional Arabic"/>
          <w:sz w:val="28"/>
          <w:szCs w:val="28"/>
          <w:rtl/>
        </w:rPr>
        <w:t xml:space="preserve">أما في الحارة الشرقية فكانت هناك دكاكين محمد شاكر (حسين شحادة)، وأحمد فاعور (شحادة الفاعور).</w:t>
      </w:r>
    </w:p>
    <w:p>
      <w:pPr>
        <w:pStyle w:val="rtlJustify"/>
      </w:pPr>
      <w:r>
        <w:rPr>
          <w:rFonts w:ascii="Traditional Arabic" w:hAnsi="Traditional Arabic" w:eastAsia="Traditional Arabic" w:cs="Traditional Arabic"/>
          <w:sz w:val="28"/>
          <w:szCs w:val="28"/>
          <w:rtl/>
        </w:rPr>
        <w:t xml:space="preserve">رعي وتسريح طرش البلد: كان يتولى رعي وتسريح طرش البلد عدة أشخاص وبالأجرة. وقد اهتم برعي البقر والمواشي عدد من الرعاة منهم: محمود حسين ومحمود، فياض وأحمد حميد. أما خيل البلد فتولاها أحمد ومحمد الخطيب ومحمود سعد الدين (الخطيب).</w:t>
      </w:r>
    </w:p>
    <w:p>
      <w:pPr>
        <w:pStyle w:val="rtlJustify"/>
      </w:pPr>
      <w:r>
        <w:rPr>
          <w:rFonts w:ascii="Traditional Arabic" w:hAnsi="Traditional Arabic" w:eastAsia="Traditional Arabic" w:cs="Traditional Arabic"/>
          <w:sz w:val="28"/>
          <w:szCs w:val="28"/>
          <w:rtl/>
        </w:rPr>
        <w:t xml:space="preserve">سكّاف أو كندرجي: عبد الله الأحمد (فاعور)، أحمد ضاهر إبراهيم (الشيخ محمد)، وعلي حرب (أبو ناظم: لبناني من بنت جبيل جاء مع زوجته إلى البلدة عام 1945، ورزق منها بولدين في شَعَب).</w:t>
      </w:r>
    </w:p>
    <w:p>
      <w:pPr>
        <w:pStyle w:val="rtlJustify"/>
      </w:pPr>
      <w:r>
        <w:rPr>
          <w:rFonts w:ascii="Traditional Arabic" w:hAnsi="Traditional Arabic" w:eastAsia="Traditional Arabic" w:cs="Traditional Arabic"/>
          <w:sz w:val="28"/>
          <w:szCs w:val="28"/>
          <w:rtl/>
        </w:rPr>
        <w:t xml:space="preserve">سلال: عبد الله أبو طيون، وأسعد خزنة (الحاج داود).</w:t>
      </w:r>
    </w:p>
    <w:p>
      <w:pPr>
        <w:pStyle w:val="rtlJustify"/>
      </w:pPr>
      <w:r>
        <w:rPr>
          <w:rFonts w:ascii="Traditional Arabic" w:hAnsi="Traditional Arabic" w:eastAsia="Traditional Arabic" w:cs="Traditional Arabic"/>
          <w:sz w:val="28"/>
          <w:szCs w:val="28"/>
          <w:rtl/>
        </w:rPr>
        <w:t xml:space="preserve">صابون: وكان يصنع من بقايا زيوت المواسم: محمود سعد الدين الخطيب. </w:t>
      </w:r>
    </w:p>
    <w:p>
      <w:pPr>
        <w:pStyle w:val="rtlJustify"/>
      </w:pPr>
      <w:r>
        <w:rPr>
          <w:rFonts w:ascii="Traditional Arabic" w:hAnsi="Traditional Arabic" w:eastAsia="Traditional Arabic" w:cs="Traditional Arabic"/>
          <w:sz w:val="28"/>
          <w:szCs w:val="28"/>
          <w:rtl/>
        </w:rPr>
        <w:t xml:space="preserve">طبيب: امتهنها أحمد الحلبي (وهو ليس من أهل البلد؛ راجع ما كتب عنه في فصل شخصيات من القرية). </w:t>
      </w:r>
    </w:p>
    <w:p>
      <w:pPr>
        <w:pStyle w:val="rtlJustify"/>
      </w:pPr>
      <w:r>
        <w:rPr>
          <w:rFonts w:ascii="Traditional Arabic" w:hAnsi="Traditional Arabic" w:eastAsia="Traditional Arabic" w:cs="Traditional Arabic"/>
          <w:sz w:val="28"/>
          <w:szCs w:val="28"/>
          <w:rtl/>
        </w:rPr>
        <w:t xml:space="preserve">عزف على المجوز والشبّابة: كانت هواية كل رعاة البلد، إلا أن مهنة الحدّا (الحادي) كان يتقنها من البلد محمد الخليل (طه)، ولم يكن الشاعر يوسف حسون قد ذاع صيته بعد.</w:t>
      </w:r>
    </w:p>
    <w:p>
      <w:pPr>
        <w:pStyle w:val="rtlJustify"/>
      </w:pPr>
      <w:r>
        <w:rPr>
          <w:rFonts w:ascii="Traditional Arabic" w:hAnsi="Traditional Arabic" w:eastAsia="Traditional Arabic" w:cs="Traditional Arabic"/>
          <w:sz w:val="28"/>
          <w:szCs w:val="28"/>
          <w:rtl/>
        </w:rPr>
        <w:t xml:space="preserve">عسل وتربية النحل: محمد إبراهيم حسين وعائلته (بدأوا تربية النحل والعسل واشترى أهل البلد منهم النحل وربّوها). وما لبث أن اشتهر به آل الطيار الذين أمسكوا المهنة في عام 1942، وما زالوا يعملون بها إلى يومنا هذا في منطقة الحسبة في صيدا. وقد وجدت لدى آل الطيار عدة عقود مع شركات كبرى في لبنان لتدريب موظفيها على هذه المهنة.</w:t>
      </w:r>
    </w:p>
    <w:p>
      <w:pPr>
        <w:pStyle w:val="rtlJustify"/>
      </w:pPr>
      <w:r>
        <w:rPr>
          <w:rFonts w:ascii="Traditional Arabic" w:hAnsi="Traditional Arabic" w:eastAsia="Traditional Arabic" w:cs="Traditional Arabic"/>
          <w:sz w:val="28"/>
          <w:szCs w:val="28"/>
          <w:rtl/>
        </w:rPr>
        <w:t xml:space="preserve">غربال: وهو لقمح الطحين، والكربال (يهز به علىالبيدر)، والحلول (للتبن، عيونه واسعة، ويطلق ((الحلول)) على الرجل كثير الكذب)، وكل هذه الصناعات كانت يصنعها النَوَر في البلد.</w:t>
      </w:r>
    </w:p>
    <w:p>
      <w:pPr>
        <w:pStyle w:val="rtlJustify"/>
      </w:pPr>
      <w:r>
        <w:rPr>
          <w:rFonts w:ascii="Traditional Arabic" w:hAnsi="Traditional Arabic" w:eastAsia="Traditional Arabic" w:cs="Traditional Arabic"/>
          <w:sz w:val="28"/>
          <w:szCs w:val="28"/>
          <w:rtl/>
        </w:rPr>
        <w:t xml:space="preserve">فدادين أو عود الحراث: سعيد الصفدي، عبود النجار وابنه نعيم.</w:t>
      </w:r>
    </w:p>
    <w:p>
      <w:pPr>
        <w:pStyle w:val="rtlJustify"/>
      </w:pPr>
      <w:r>
        <w:rPr>
          <w:rFonts w:ascii="Traditional Arabic" w:hAnsi="Traditional Arabic" w:eastAsia="Traditional Arabic" w:cs="Traditional Arabic"/>
          <w:sz w:val="28"/>
          <w:szCs w:val="28"/>
          <w:rtl/>
        </w:rPr>
        <w:t xml:space="preserve">فرّان: كان عند سليمان معطي (حسين) فرن يعمل فيه حسن الفران من حيفا، وفرن أحمد عبد الحليم.</w:t>
      </w:r>
    </w:p>
    <w:p>
      <w:pPr>
        <w:pStyle w:val="rtlJustify"/>
      </w:pPr>
      <w:r>
        <w:rPr>
          <w:rFonts w:ascii="Traditional Arabic" w:hAnsi="Traditional Arabic" w:eastAsia="Traditional Arabic" w:cs="Traditional Arabic"/>
          <w:sz w:val="28"/>
          <w:szCs w:val="28"/>
          <w:rtl/>
        </w:rPr>
        <w:t xml:space="preserve">فلاحة وحراثة الأرض: كان كل شخص يفلح الأرض لنفسه، أو يفلح لغيره بالأجرة إذا لم يكن لديه موسم فلاحة أو أرض يضمنها، وممن فلح بالأجرة (على الربع: يؤجر بربع المحصول) صالح عبد اللطيف، داود وأحمد الوشاح، حسين المحمود، نايف هدهود، وعبدالله الحفيظ.</w:t>
      </w:r>
    </w:p>
    <w:p>
      <w:pPr>
        <w:pStyle w:val="rtlJustify"/>
      </w:pPr>
      <w:r>
        <w:rPr>
          <w:rFonts w:ascii="Traditional Arabic" w:hAnsi="Traditional Arabic" w:eastAsia="Traditional Arabic" w:cs="Traditional Arabic"/>
          <w:sz w:val="28"/>
          <w:szCs w:val="28"/>
          <w:rtl/>
        </w:rPr>
        <w:t xml:space="preserve">قراءة السِيَر: كانت تتم في المضافات والبيوت.</w:t>
      </w:r>
    </w:p>
    <w:p>
      <w:pPr>
        <w:pStyle w:val="rtlJustify"/>
      </w:pPr>
      <w:r>
        <w:rPr>
          <w:rFonts w:ascii="Traditional Arabic" w:hAnsi="Traditional Arabic" w:eastAsia="Traditional Arabic" w:cs="Traditional Arabic"/>
          <w:sz w:val="28"/>
          <w:szCs w:val="28"/>
          <w:rtl/>
        </w:rPr>
        <w:t xml:space="preserve">قصّابون: لم تكن المهنة رسمية في البلد، إذ لم يكن لدى اللحام دكاناً، بل كان يعلق ذبيحته في ساحة البلد، خاصة على جدار مقام أحمد العليمي، وكان يقوم بالمهمة أي رجل في البلد يريد أن يذبح من ماشيته أو خائف من نفقان بعض ماعزه. وكان أشهر اللحامين فيها: علي عزيز، محمد عبد الجليل، علي عبد الرحيم، يونس خالد وعلي موسى الأسدي.قلع الأسنان: وقد اختص الحلاق عبد الرحمن أبو عرب بقلع الأسنان أيضاً.</w:t>
      </w:r>
    </w:p>
    <w:p>
      <w:pPr>
        <w:pStyle w:val="rtlJustify"/>
      </w:pPr>
      <w:r>
        <w:rPr>
          <w:rFonts w:ascii="Traditional Arabic" w:hAnsi="Traditional Arabic" w:eastAsia="Traditional Arabic" w:cs="Traditional Arabic"/>
          <w:sz w:val="28"/>
          <w:szCs w:val="28"/>
          <w:rtl/>
        </w:rPr>
        <w:t xml:space="preserve">مبيّض: جميل البيروتي (جاء من بيروت قديماً وسكن في الحارة الشرقية).</w:t>
      </w:r>
    </w:p>
    <w:p>
      <w:pPr>
        <w:pStyle w:val="rtlJustify"/>
      </w:pPr>
      <w:r>
        <w:rPr>
          <w:rFonts w:ascii="Traditional Arabic" w:hAnsi="Traditional Arabic" w:eastAsia="Traditional Arabic" w:cs="Traditional Arabic"/>
          <w:sz w:val="28"/>
          <w:szCs w:val="28"/>
          <w:rtl/>
        </w:rPr>
        <w:t xml:space="preserve">مجبّر الكسور: نمر ووحش ولطيفة الخليل (أم نافذ)، مطلق فاعور، وآمنة عبد الحليم (شحادة).</w:t>
      </w:r>
    </w:p>
    <w:p>
      <w:pPr>
        <w:pStyle w:val="rtlJustify"/>
      </w:pPr>
      <w:r>
        <w:rPr>
          <w:rFonts w:ascii="Traditional Arabic" w:hAnsi="Traditional Arabic" w:eastAsia="Traditional Arabic" w:cs="Traditional Arabic"/>
          <w:sz w:val="28"/>
          <w:szCs w:val="28"/>
          <w:rtl/>
        </w:rPr>
        <w:t xml:space="preserve">مخضّر (حارس الزرع): كان كل واحد يحرس أرضه، إلا أن أهل البلد عينوا أربعة مخضّرين يتقاسمون أوقات النهار وكانوا يتغيرون كل مدة، وأشهرهم: مطلق فاعور، محمد حميّد، أحمد الحسن، ورشيد حمزة.</w:t>
      </w:r>
    </w:p>
    <w:p>
      <w:pPr>
        <w:pStyle w:val="rtlJustify"/>
      </w:pPr>
      <w:r>
        <w:rPr>
          <w:rFonts w:ascii="Traditional Arabic" w:hAnsi="Traditional Arabic" w:eastAsia="Traditional Arabic" w:cs="Traditional Arabic"/>
          <w:sz w:val="28"/>
          <w:szCs w:val="28"/>
          <w:rtl/>
        </w:rPr>
        <w:t xml:space="preserve">مطحنة: تطحن قمح ودرة وتجرش برغل، كانت المطحنة للشيخ أمين حمزة (المختار).</w:t>
      </w:r>
    </w:p>
    <w:p>
      <w:pPr>
        <w:pStyle w:val="rtlJustify"/>
      </w:pPr>
      <w:r>
        <w:rPr>
          <w:rFonts w:ascii="Traditional Arabic" w:hAnsi="Traditional Arabic" w:eastAsia="Traditional Arabic" w:cs="Traditional Arabic"/>
          <w:sz w:val="28"/>
          <w:szCs w:val="28"/>
          <w:rtl/>
        </w:rPr>
        <w:t xml:space="preserve">مطهّر: لم يكن في البلد أحد يمتهنها (كانوا يعتمدون على الصفوري، وهي مهنة امتهنها بعض أهالي صفورية حتى يومنا هذا).</w:t>
      </w:r>
    </w:p>
    <w:p>
      <w:pPr>
        <w:pStyle w:val="rtlJustify"/>
      </w:pPr>
      <w:r>
        <w:rPr>
          <w:rFonts w:ascii="Traditional Arabic" w:hAnsi="Traditional Arabic" w:eastAsia="Traditional Arabic" w:cs="Traditional Arabic"/>
          <w:sz w:val="28"/>
          <w:szCs w:val="28"/>
          <w:rtl/>
        </w:rPr>
        <w:t xml:space="preserve">معاصر: الحاج حسين فاعور، علي توفيق الخطيب، ومعصرة شراكة بين حسين عجايب (حمزة) وعبدالله الوِنّ وأحمد حسين.</w:t>
      </w:r>
    </w:p>
    <w:p>
      <w:pPr>
        <w:pStyle w:val="rtlJustify"/>
      </w:pPr>
      <w:r>
        <w:rPr>
          <w:rFonts w:ascii="Traditional Arabic" w:hAnsi="Traditional Arabic" w:eastAsia="Traditional Arabic" w:cs="Traditional Arabic"/>
          <w:sz w:val="28"/>
          <w:szCs w:val="28"/>
          <w:rtl/>
        </w:rPr>
        <w:t xml:space="preserve">ناطور عند المختار: أحمد أبو طيون.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صناعات أخرى: لم يكن من الممكن ذكر بعض الصناعات التي يقوم بها أهل البلد، ذلك أنها لم تكن مهنة يسترزق منها، بل كانت النساء تقوم بها في البيوت مثل: </w:t>
      </w:r>
    </w:p>
    <w:p>
      <w:pPr>
        <w:pStyle w:val="rtlJustify"/>
      </w:pPr>
      <w:r>
        <w:rPr>
          <w:rFonts w:ascii="Traditional Arabic" w:hAnsi="Traditional Arabic" w:eastAsia="Traditional Arabic" w:cs="Traditional Arabic"/>
          <w:sz w:val="28"/>
          <w:szCs w:val="28"/>
          <w:rtl/>
        </w:rPr>
        <w:t xml:space="preserve">الكبائس، والمجففات كالتين والمربيات كالتين واللقطين، والفواكه والأطعمة على أنواعها، الأشربة، السلال، الطباق، مدّ عكر الزيت على المصاطب لتمليسها، وتستخدمه نساء البلد أيضاً في تصنيع الصابون المنزلي، التحطيب، الحراث، الراعي، الخبز المنزلي، المكانس، والطرش وطلي الجدران والمصاطب بالطين..</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w:t>
      </w:r>
    </w:p>
    <w:p/>
    <w:p>
      <w:pPr>
        <w:pStyle w:val="Heading2"/>
      </w:pPr>
      <w:bookmarkStart w:id="19" w:name="_Toc19"/>
      <w:r>
        <w:t>المساجد والمقامات</w:t>
      </w:r>
      <w:bookmarkEnd w:id="19"/>
    </w:p>
    <w:p>
      <w:pPr>
        <w:pStyle w:val="rtlJustify"/>
      </w:pPr>
      <w:r>
        <w:rPr>
          <w:rFonts w:ascii="Traditional Arabic" w:hAnsi="Traditional Arabic" w:eastAsia="Traditional Arabic" w:cs="Traditional Arabic"/>
          <w:sz w:val="28"/>
          <w:szCs w:val="28"/>
          <w:rtl/>
        </w:rPr>
        <w:t xml:space="preserve">الجوامع: </w:t>
      </w:r>
    </w:p>
    <w:p>
      <w:pPr>
        <w:pStyle w:val="rtlJustify"/>
      </w:pPr>
      <w:r>
        <w:rPr>
          <w:rFonts w:ascii="Traditional Arabic" w:hAnsi="Traditional Arabic" w:eastAsia="Traditional Arabic" w:cs="Traditional Arabic"/>
          <w:sz w:val="28"/>
          <w:szCs w:val="28"/>
          <w:rtl/>
        </w:rPr>
        <w:t xml:space="preserve">جامع الحارة الغربية، وكان يؤذن فيه ويخدمه أبو سعيد صالح عبد الهادي الأسدي. </w:t>
      </w:r>
    </w:p>
    <w:p>
      <w:pPr>
        <w:pStyle w:val="rtlJustify"/>
      </w:pPr>
      <w:r>
        <w:rPr>
          <w:rFonts w:ascii="Traditional Arabic" w:hAnsi="Traditional Arabic" w:eastAsia="Traditional Arabic" w:cs="Traditional Arabic"/>
          <w:sz w:val="28"/>
          <w:szCs w:val="28"/>
          <w:rtl/>
        </w:rPr>
        <w:t xml:space="preserve">وجامع الحارة الشرقية، وكان اسمه الجامع الشمالي. ولم يكن قائماً منذ المذبحة التي حدثت فيه ضد آل كعكوش.</w:t>
      </w:r>
    </w:p>
    <w:p>
      <w:pPr>
        <w:pStyle w:val="rtlJustify"/>
      </w:pPr>
      <w:r>
        <w:rPr>
          <w:rFonts w:ascii="Traditional Arabic" w:hAnsi="Traditional Arabic" w:eastAsia="Traditional Arabic" w:cs="Traditional Arabic"/>
          <w:sz w:val="28"/>
          <w:szCs w:val="28"/>
          <w:rtl/>
        </w:rPr>
        <w:t xml:space="preserve">رغم أن بعض المصادر تذكر أن المسجد الأول عُمري (أي مما بني إبان الفتح الإسلامي)، وأن الثاني أقامه الزيادنة، إلا أن ناجي حبيب مخول ذكر أنه ((أقام بعض الزيادنة بشعب وبنوا بها جامعاً للبلدة، ثم أقيم بعده جامع آخر من قبل فريق من البلدة لأسباب عائلية))</w:t>
      </w:r>
    </w:p>
    <w:p>
      <w:pPr>
        <w:pStyle w:val="rtlJustify"/>
      </w:pPr>
      <w:r>
        <w:rPr>
          <w:rFonts w:ascii="Traditional Arabic" w:hAnsi="Traditional Arabic" w:eastAsia="Traditional Arabic" w:cs="Traditional Arabic"/>
          <w:sz w:val="28"/>
          <w:szCs w:val="28"/>
          <w:rtl/>
        </w:rPr>
        <w:t xml:space="preserve">المقامات والزوايا</w:t>
      </w:r>
    </w:p>
    <w:p>
      <w:pPr>
        <w:pStyle w:val="rtlJustify"/>
      </w:pPr>
      <w:r>
        <w:rPr>
          <w:rFonts w:ascii="Traditional Arabic" w:hAnsi="Traditional Arabic" w:eastAsia="Traditional Arabic" w:cs="Traditional Arabic"/>
          <w:sz w:val="28"/>
          <w:szCs w:val="28"/>
          <w:rtl/>
        </w:rPr>
        <w:t xml:space="preserve">لم تضم البلد زوايا، بل ضمت مقامات، وهي عبارة عن ضريح (مقبب أو مسور أو مبنية عليه غرفة)، ولم تتميز المقامات بشكل موحد بينها أو بمكان خاص لها، فقد تكون في المسجد أو في إحدى الدور. كما لم تكن لكل لمقامات طقوس مخصصة تقام أمامها أو لها.</w:t>
      </w:r>
    </w:p>
    <w:p>
      <w:pPr>
        <w:pStyle w:val="rtlJustify"/>
      </w:pPr>
      <w:r>
        <w:rPr>
          <w:rFonts w:ascii="Traditional Arabic" w:hAnsi="Traditional Arabic" w:eastAsia="Traditional Arabic" w:cs="Traditional Arabic"/>
          <w:sz w:val="28"/>
          <w:szCs w:val="28"/>
          <w:rtl/>
        </w:rPr>
        <w:t xml:space="preserve">وسبب كثرة المقامات في فلسطين عموماً، وفي الجليل خصوصاً، يعود إلى الحروب الصليبية، فقد كان كلما استشهد قائد من قادة جيش صلاح الدين الأيوبي في هذه الحروب دفن في مكان مخصص وبني عليه، أو ربما بني عليه لاحقاً. وبما أن هذه المنطقة شهدت معارك قوية وكراً وفراً، فقد شهدت سقوط شهداء كثر، ومن هؤلاء القادة من سميت عائلات باسمها (كعائلة أبو الهيجا، نسبة لأحد كبار قادة جيش صلاح الدين). ويقال إن مقام صالح الدين في قرية شَعَب يعود لأحد أقارب السلطان الناصر صلاح الدين. كما كان لبعض المقامات ميزة عن غيرها، في العادات والتقاليد، كإيقاد الشموع والزيارة وغيرها.</w:t>
      </w:r>
    </w:p>
    <w:p>
      <w:pPr>
        <w:pStyle w:val="rtlJustify"/>
      </w:pPr>
      <w:r>
        <w:rPr>
          <w:rFonts w:ascii="Traditional Arabic" w:hAnsi="Traditional Arabic" w:eastAsia="Traditional Arabic" w:cs="Traditional Arabic"/>
          <w:sz w:val="28"/>
          <w:szCs w:val="28"/>
          <w:rtl/>
        </w:rPr>
        <w:t xml:space="preserve">مقامات البلد هي: </w:t>
      </w:r>
    </w:p>
    <w:p>
      <w:pPr>
        <w:pStyle w:val="rtlJustify"/>
      </w:pPr>
      <w:r>
        <w:rPr>
          <w:rFonts w:ascii="Traditional Arabic" w:hAnsi="Traditional Arabic" w:eastAsia="Traditional Arabic" w:cs="Traditional Arabic"/>
          <w:sz w:val="28"/>
          <w:szCs w:val="28"/>
          <w:rtl/>
        </w:rPr>
        <w:t xml:space="preserve">1- مقام سيدي أحمد العليمي (ومكانه في جامع البلد الموجود في الحارة الغربية).</w:t>
      </w:r>
    </w:p>
    <w:p>
      <w:pPr>
        <w:pStyle w:val="rtlJustify"/>
      </w:pPr>
      <w:r>
        <w:rPr>
          <w:rFonts w:ascii="Traditional Arabic" w:hAnsi="Traditional Arabic" w:eastAsia="Traditional Arabic" w:cs="Traditional Arabic"/>
          <w:sz w:val="28"/>
          <w:szCs w:val="28"/>
          <w:rtl/>
        </w:rPr>
        <w:t xml:space="preserve">2- مقام الشيخ أحمد الشعراوي (في حواكير آل النجار، وهي مساحة من الوعر في الحارة الغربية، كانت لآل النجار واشتراها آل منصور منهم).</w:t>
      </w:r>
    </w:p>
    <w:p>
      <w:pPr>
        <w:pStyle w:val="rtlJustify"/>
      </w:pPr>
      <w:r>
        <w:rPr>
          <w:rFonts w:ascii="Traditional Arabic" w:hAnsi="Traditional Arabic" w:eastAsia="Traditional Arabic" w:cs="Traditional Arabic"/>
          <w:sz w:val="28"/>
          <w:szCs w:val="28"/>
          <w:rtl/>
        </w:rPr>
        <w:t xml:space="preserve">3- مقام الشيخ حسن (كان في دار مصطفى عبد الحليم من آل حسين).</w:t>
      </w:r>
    </w:p>
    <w:p>
      <w:pPr>
        <w:pStyle w:val="rtlJustify"/>
      </w:pPr>
      <w:r>
        <w:rPr>
          <w:rFonts w:ascii="Traditional Arabic" w:hAnsi="Traditional Arabic" w:eastAsia="Traditional Arabic" w:cs="Traditional Arabic"/>
          <w:sz w:val="28"/>
          <w:szCs w:val="28"/>
          <w:rtl/>
        </w:rPr>
        <w:t xml:space="preserve">4- مقام أبو شامية (كان قرب بيت شاكر اليوسف، ويقال إن اليهود تبنوه فيما بعد مدّعين أن صاحب المقام أحد حاخاماتهم، في محاولة لتثبيت أقدامهم تاريخياً في المنطقة).</w:t>
      </w:r>
    </w:p>
    <w:p>
      <w:pPr>
        <w:pStyle w:val="rtlJustify"/>
      </w:pPr>
      <w:r>
        <w:rPr>
          <w:rFonts w:ascii="Traditional Arabic" w:hAnsi="Traditional Arabic" w:eastAsia="Traditional Arabic" w:cs="Traditional Arabic"/>
          <w:sz w:val="28"/>
          <w:szCs w:val="28"/>
          <w:rtl/>
        </w:rPr>
        <w:t xml:space="preserve">5- مقام صالح الدين (يوجد بالقرب من دار هدهود على طريق الحنانة).</w:t>
      </w:r>
    </w:p>
    <w:p>
      <w:pPr>
        <w:pStyle w:val="rtlJustify"/>
      </w:pPr>
      <w:r>
        <w:rPr>
          <w:rFonts w:ascii="Traditional Arabic" w:hAnsi="Traditional Arabic" w:eastAsia="Traditional Arabic" w:cs="Traditional Arabic"/>
          <w:sz w:val="28"/>
          <w:szCs w:val="28"/>
          <w:rtl/>
        </w:rPr>
        <w:t xml:space="preserve">6- مقام الشيخ شكر (في الحارة الشرقية).</w:t>
      </w:r>
    </w:p>
    <w:p>
      <w:pPr>
        <w:pStyle w:val="rtlJustify"/>
      </w:pPr>
      <w:r>
        <w:rPr>
          <w:rFonts w:ascii="Traditional Arabic" w:hAnsi="Traditional Arabic" w:eastAsia="Traditional Arabic" w:cs="Traditional Arabic"/>
          <w:sz w:val="28"/>
          <w:szCs w:val="28"/>
          <w:rtl/>
        </w:rPr>
        <w:t xml:space="preserve">7- العبهرة: وكان لها قيمة خاصة في البلد، وكان من عادة أهل البلد أن يعلقوا عليها الشرائط الخضراء بالمناسبات، ومنهم من كان يوقد شمعاً أو ينذر نذراً. وكان البعض ممن لم يُرزقْنَ بأولاد (العاقر) أو ممن لم يأتِ نصيبهم بعد (العانس) يعلقون النذور على العبهرة.</w:t>
      </w:r>
    </w:p>
    <w:p>
      <w:pPr>
        <w:pStyle w:val="rtlJustify"/>
      </w:pPr>
      <w:r>
        <w:rPr>
          <w:rFonts w:ascii="Traditional Arabic" w:hAnsi="Traditional Arabic" w:eastAsia="Traditional Arabic" w:cs="Traditional Arabic"/>
          <w:sz w:val="28"/>
          <w:szCs w:val="28"/>
          <w:rtl/>
        </w:rPr>
        <w:t xml:space="preserve">8- بنات العين (يروى أنهن من جنيات المنطقة، ومكانهنّ عند العين الغربية قرب العبهرة عند مدخل البلد من جهة عكا).</w:t>
      </w:r>
    </w:p>
    <w:p>
      <w:pPr>
        <w:pStyle w:val="rtlJustify"/>
      </w:pPr>
      <w:r>
        <w:rPr>
          <w:rFonts w:ascii="Traditional Arabic" w:hAnsi="Traditional Arabic" w:eastAsia="Traditional Arabic" w:cs="Traditional Arabic"/>
          <w:sz w:val="28"/>
          <w:szCs w:val="28"/>
          <w:rtl/>
        </w:rPr>
        <w:t xml:space="preserve">9- رجال القلعة (قلعة الشيخ المطلة على وادي الحلزون ويفصل الوادي بين البلد والقلعة).</w:t>
      </w:r>
    </w:p>
    <w:p>
      <w:pPr>
        <w:pStyle w:val="rtlJustify"/>
      </w:pPr>
      <w:r>
        <w:rPr>
          <w:rFonts w:ascii="Traditional Arabic" w:hAnsi="Traditional Arabic" w:eastAsia="Traditional Arabic" w:cs="Traditional Arabic"/>
          <w:sz w:val="28"/>
          <w:szCs w:val="28"/>
          <w:rtl/>
        </w:rPr>
        <w:t xml:space="preserve">وكان يغنّى في البلد لرجال القلعة وبنات العين عدة أغنيات، الجدّي منها والساخر، كالأغنية التي على لسان العوانس:</w:t>
      </w:r>
    </w:p>
    <w:p>
      <w:pPr>
        <w:pStyle w:val="rtlJustify"/>
      </w:pPr>
      <w:r>
        <w:rPr>
          <w:rFonts w:ascii="Traditional Arabic" w:hAnsi="Traditional Arabic" w:eastAsia="Traditional Arabic" w:cs="Traditional Arabic"/>
          <w:sz w:val="28"/>
          <w:szCs w:val="28"/>
          <w:rtl/>
        </w:rPr>
        <w:t xml:space="preserve">يا بنات العين جيناكو زايرات.. مثل الخيل الغايرات.. كل البنات تجوزت.. إلا إحنا بايرات.</w:t>
      </w:r>
    </w:p>
    <w:p>
      <w:pPr>
        <w:pStyle w:val="rtlJustify"/>
      </w:pPr>
      <w:r>
        <w:rPr>
          <w:rFonts w:ascii="Traditional Arabic" w:hAnsi="Traditional Arabic" w:eastAsia="Traditional Arabic" w:cs="Traditional Arabic"/>
          <w:sz w:val="28"/>
          <w:szCs w:val="28"/>
          <w:rtl/>
        </w:rPr>
        <w:t xml:space="preserve">إحنا رجال القلعة وجينا عالعين؟؟..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0" w:name="_Toc20"/>
      <w:r>
        <w:t>الطعام وأكلات القرية</w:t>
      </w:r>
      <w:bookmarkEnd w:id="20"/>
    </w:p>
    <w:p>
      <w:pPr>
        <w:pStyle w:val="rtlJustify"/>
      </w:pPr>
      <w:r>
        <w:rPr>
          <w:rFonts w:ascii="Traditional Arabic" w:hAnsi="Traditional Arabic" w:eastAsia="Traditional Arabic" w:cs="Traditional Arabic"/>
          <w:sz w:val="28"/>
          <w:szCs w:val="28"/>
          <w:rtl/>
        </w:rPr>
        <w:t xml:space="preserve">مآكل ومشروبات شَعَب: </w:t>
      </w:r>
    </w:p>
    <w:p>
      <w:pPr>
        <w:pStyle w:val="rtlJustify"/>
      </w:pPr>
      <w:r>
        <w:rPr>
          <w:rFonts w:ascii="Traditional Arabic" w:hAnsi="Traditional Arabic" w:eastAsia="Traditional Arabic" w:cs="Traditional Arabic"/>
          <w:sz w:val="28"/>
          <w:szCs w:val="28"/>
          <w:rtl/>
        </w:rPr>
        <w:t xml:space="preserve">ولا تختلف مأكولات شَعَب عن جيرانها من القرى الأخرى، كالدامون والبروة ومجد الكروم وغيرها، وما سنذكره قد يحسبه البعض تكراراً للكتب الأخرى، ولكننا سنثبته هنا لعل بعض من قرأوا هذا الكتاب لم يطلعوا على غيره.</w:t>
      </w:r>
    </w:p>
    <w:p>
      <w:pPr>
        <w:pStyle w:val="rtlJustify"/>
      </w:pPr>
      <w:r>
        <w:rPr>
          <w:rFonts w:ascii="Traditional Arabic" w:hAnsi="Traditional Arabic" w:eastAsia="Traditional Arabic" w:cs="Traditional Arabic"/>
          <w:sz w:val="28"/>
          <w:szCs w:val="28"/>
          <w:rtl/>
        </w:rPr>
        <w:t xml:space="preserve">ومن مأكولات أهالي شَعَب ما كان يُطبخ وتوقد عليه النار (سلقاً، شيّاً، قلياً، أو طبخاً)، ومنها ما كان يخلط بدون نار (كالسلَطة)، ومنها ما كان يؤكل نيئاً من غير طبخ أو خلط.</w:t>
      </w:r>
    </w:p>
    <w:p>
      <w:pPr>
        <w:pStyle w:val="rtlJustify"/>
      </w:pPr>
      <w:r>
        <w:rPr>
          <w:rFonts w:ascii="Traditional Arabic" w:hAnsi="Traditional Arabic" w:eastAsia="Traditional Arabic" w:cs="Traditional Arabic"/>
          <w:sz w:val="28"/>
          <w:szCs w:val="28"/>
          <w:rtl/>
        </w:rPr>
        <w:t xml:space="preserve">ومن مأكولات شَعَب، ما كان يوميّاً، ومنها ما كان موسميّاً (مثل رمضان والأعياد)، ومنه ما يخصون به الفلاحين أو الضيوف أو الشخصيات (كالمختار). وأفخم الطعام ما خالط اللحوم والطيور وغيرها من الحيوانات. وتبعاً لحياة الفلاحين فإن معظم الطعام لا يعتمد على ما يشترونه، بل على الموجود، كالقمح والبرغل والعدس والفريك والخضار والمشتقات الحليب والطحين.</w:t>
      </w:r>
    </w:p>
    <w:p>
      <w:pPr>
        <w:pStyle w:val="rtlJustify"/>
      </w:pPr>
      <w:r>
        <w:rPr>
          <w:rFonts w:ascii="Traditional Arabic" w:hAnsi="Traditional Arabic" w:eastAsia="Traditional Arabic" w:cs="Traditional Arabic"/>
          <w:sz w:val="28"/>
          <w:szCs w:val="28"/>
          <w:rtl/>
        </w:rPr>
        <w:t xml:space="preserve"> نبدأ بما غلب عليه اللحم من المأكولات:</w:t>
      </w:r>
    </w:p>
    <w:p>
      <w:pPr>
        <w:pStyle w:val="rtlJustify"/>
      </w:pPr>
      <w:r>
        <w:rPr>
          <w:rFonts w:ascii="Traditional Arabic" w:hAnsi="Traditional Arabic" w:eastAsia="Traditional Arabic" w:cs="Traditional Arabic"/>
          <w:sz w:val="28"/>
          <w:szCs w:val="28"/>
          <w:rtl/>
        </w:rPr>
        <w:t xml:space="preserve">1- المسخّن، أو المحمّر، وهو طيور مقطعة في صينية مع البصل والزيت والبهار، وتحمّر في الطابون، وكانت كما ذكرنا سابقاً هديّة من ينزل إلى عكا لزيارة أقاربه. ويكون معه خبز مسخّن في الطابون مع بصل وبهار على وجهه.</w:t>
      </w:r>
    </w:p>
    <w:p>
      <w:pPr>
        <w:pStyle w:val="rtlJustify"/>
      </w:pPr>
      <w:r>
        <w:rPr>
          <w:rFonts w:ascii="Traditional Arabic" w:hAnsi="Traditional Arabic" w:eastAsia="Traditional Arabic" w:cs="Traditional Arabic"/>
          <w:sz w:val="28"/>
          <w:szCs w:val="28"/>
          <w:rtl/>
        </w:rPr>
        <w:t xml:space="preserve">2- سمك، وكانوا يحضرونه من طبرية، ومن أنواعه المقلي والصيادية (سمك مع الرز)، وسمك بالطرطور (الطحينة)، وهناك السردين بالصينية.</w:t>
      </w:r>
    </w:p>
    <w:p>
      <w:pPr>
        <w:pStyle w:val="rtlJustify"/>
      </w:pPr>
      <w:r>
        <w:rPr>
          <w:rFonts w:ascii="Traditional Arabic" w:hAnsi="Traditional Arabic" w:eastAsia="Traditional Arabic" w:cs="Traditional Arabic"/>
          <w:sz w:val="28"/>
          <w:szCs w:val="28"/>
          <w:rtl/>
        </w:rPr>
        <w:t xml:space="preserve">3- دجاج محشي بالأرز المُعدّ مسبقاً بخلطة.</w:t>
      </w:r>
    </w:p>
    <w:p>
      <w:pPr>
        <w:pStyle w:val="rtlJustify"/>
      </w:pPr>
      <w:r>
        <w:rPr>
          <w:rFonts w:ascii="Traditional Arabic" w:hAnsi="Traditional Arabic" w:eastAsia="Traditional Arabic" w:cs="Traditional Arabic"/>
          <w:sz w:val="28"/>
          <w:szCs w:val="28"/>
          <w:rtl/>
        </w:rPr>
        <w:t xml:space="preserve">4- الكبّة: من اللحم المدقوق مع البرغل، وهي على أنواع وأشكال، ومنها النيء والمطبوخ.</w:t>
      </w:r>
    </w:p>
    <w:p>
      <w:pPr>
        <w:pStyle w:val="rtlJustify"/>
      </w:pPr>
      <w:r>
        <w:rPr>
          <w:rFonts w:ascii="Traditional Arabic" w:hAnsi="Traditional Arabic" w:eastAsia="Traditional Arabic" w:cs="Traditional Arabic"/>
          <w:sz w:val="28"/>
          <w:szCs w:val="28"/>
          <w:rtl/>
        </w:rPr>
        <w:t xml:space="preserve">5- قصّ محشي بالأرز واللحم: ويعدّ في الأعراس، ويتندّر بعض شباب القرية أن العريس إذا أفلح في دخلته أكل القصّ، وإذا لم يفلح حُرِم منه، وهو اللحم المكتنز في كتف الخاروف.</w:t>
      </w:r>
    </w:p>
    <w:p>
      <w:pPr>
        <w:pStyle w:val="rtlJustify"/>
      </w:pPr>
      <w:r>
        <w:rPr>
          <w:rFonts w:ascii="Traditional Arabic" w:hAnsi="Traditional Arabic" w:eastAsia="Traditional Arabic" w:cs="Traditional Arabic"/>
          <w:sz w:val="28"/>
          <w:szCs w:val="28"/>
          <w:rtl/>
        </w:rPr>
        <w:t xml:space="preserve">6- صينية لحمة مشوية في الطابون، ومثلها اللحمة مع بيض، أو مع خضار.</w:t>
      </w:r>
    </w:p>
    <w:p>
      <w:pPr>
        <w:pStyle w:val="rtlJustify"/>
      </w:pPr>
      <w:r>
        <w:rPr>
          <w:rFonts w:ascii="Traditional Arabic" w:hAnsi="Traditional Arabic" w:eastAsia="Traditional Arabic" w:cs="Traditional Arabic"/>
          <w:sz w:val="28"/>
          <w:szCs w:val="28"/>
          <w:rtl/>
        </w:rPr>
        <w:t xml:space="preserve">7- المُغربيّة، ويتم إعدادها في قسمين، قسم من العجين (طحين مفتول على برغل)، وقسم مطبوخ مع بصل ودجاج وبهارات، ويُخلط القسمان عند الأكل، مثل اليخنة مع الأرُز.</w:t>
      </w:r>
    </w:p>
    <w:p>
      <w:pPr>
        <w:pStyle w:val="rtlJustify"/>
      </w:pPr>
      <w:r>
        <w:rPr>
          <w:rFonts w:ascii="Traditional Arabic" w:hAnsi="Traditional Arabic" w:eastAsia="Traditional Arabic" w:cs="Traditional Arabic"/>
          <w:sz w:val="28"/>
          <w:szCs w:val="28"/>
          <w:rtl/>
        </w:rPr>
        <w:t xml:space="preserve">8- بطاطا بالصينية، وتُعدّ مع دجاج وبصل.</w:t>
      </w:r>
    </w:p>
    <w:p>
      <w:pPr>
        <w:pStyle w:val="rtlJustify"/>
      </w:pPr>
      <w:r>
        <w:rPr>
          <w:rFonts w:ascii="Traditional Arabic" w:hAnsi="Traditional Arabic" w:eastAsia="Traditional Arabic" w:cs="Traditional Arabic"/>
          <w:sz w:val="28"/>
          <w:szCs w:val="28"/>
          <w:rtl/>
        </w:rPr>
        <w:t xml:space="preserve">9- ديك مكفّن، ويسمى كذلك بسبب طريقة إعداده، حيث يطيّنون الديك بالعجين، ويلفونه بخرقة قماش (كالكفن)، وتكون الخرقة مبلولة لأن الديك عندها يدفن في رماد الطابون.</w:t>
      </w:r>
    </w:p>
    <w:p>
      <w:pPr>
        <w:pStyle w:val="rtlJustify"/>
      </w:pPr>
      <w:r>
        <w:rPr>
          <w:rFonts w:ascii="Traditional Arabic" w:hAnsi="Traditional Arabic" w:eastAsia="Traditional Arabic" w:cs="Traditional Arabic"/>
          <w:sz w:val="28"/>
          <w:szCs w:val="28"/>
          <w:rtl/>
        </w:rPr>
        <w:t xml:space="preserve">10- الملوخية: ناعمة وخشنة، مع دجاج أو أرانب.</w:t>
      </w:r>
    </w:p>
    <w:p>
      <w:pPr>
        <w:pStyle w:val="rtlJustify"/>
      </w:pPr>
      <w:r>
        <w:rPr>
          <w:rFonts w:ascii="Traditional Arabic" w:hAnsi="Traditional Arabic" w:eastAsia="Traditional Arabic" w:cs="Traditional Arabic"/>
          <w:sz w:val="28"/>
          <w:szCs w:val="28"/>
          <w:rtl/>
        </w:rPr>
        <w:t xml:space="preserve">11- فقاعية، أو شاكرية، واسمها الغالب في شَعَب، لبن إمّه، يطبخ بجانبها الأرُزّ.</w:t>
      </w:r>
    </w:p>
    <w:p>
      <w:pPr>
        <w:pStyle w:val="rtlJustify"/>
      </w:pPr>
      <w:r>
        <w:rPr>
          <w:rFonts w:ascii="Traditional Arabic" w:hAnsi="Traditional Arabic" w:eastAsia="Traditional Arabic" w:cs="Traditional Arabic"/>
          <w:sz w:val="28"/>
          <w:szCs w:val="28"/>
          <w:rtl/>
        </w:rPr>
        <w:t xml:space="preserve">12- يخنة بطاطا، يخنة بندورة، فاصولياء، بازلاء، ويخنة باذنجان (منزّلة حلبية)، غيرها..</w:t>
      </w:r>
    </w:p>
    <w:p>
      <w:pPr>
        <w:pStyle w:val="rtlJustify"/>
      </w:pPr>
      <w:r>
        <w:rPr>
          <w:rFonts w:ascii="Traditional Arabic" w:hAnsi="Traditional Arabic" w:eastAsia="Traditional Arabic" w:cs="Traditional Arabic"/>
          <w:sz w:val="28"/>
          <w:szCs w:val="28"/>
          <w:rtl/>
        </w:rPr>
        <w:t xml:space="preserve">13- ثريدة، وهي بالفصحى ثريد، مشهور بغزة، خبز يابس يخلط باللحم والمرق، وكان بعض أهالي شَعَب لا يفرقونه عن شوربة العدس باللحم مع فتة خبز. </w:t>
      </w:r>
    </w:p>
    <w:p>
      <w:pPr>
        <w:pStyle w:val="rtlJustify"/>
      </w:pPr>
      <w:r>
        <w:rPr>
          <w:rFonts w:ascii="Traditional Arabic" w:hAnsi="Traditional Arabic" w:eastAsia="Traditional Arabic" w:cs="Traditional Arabic"/>
          <w:sz w:val="28"/>
          <w:szCs w:val="28"/>
          <w:rtl/>
        </w:rPr>
        <w:t xml:space="preserve">14- هْفيت: يزيد عن الثريدة بالأرز واللحم، وهو كالتالي: خبز صاج فوقه أرُزّ، يضاف إليه المرق وفوقه قطع اللحم الكبيرة، وكلمة ((هفيت)) يستعملها من فتك به الجوع، فيقول: هفيت من الجوع. وهذا يدلّ على دسم وتأثير هذا الطعام في إشباع الجائع.</w:t>
      </w:r>
    </w:p>
    <w:p>
      <w:pPr>
        <w:pStyle w:val="rtlJustify"/>
      </w:pPr>
      <w:r>
        <w:rPr>
          <w:rFonts w:ascii="Traditional Arabic" w:hAnsi="Traditional Arabic" w:eastAsia="Traditional Arabic" w:cs="Traditional Arabic"/>
          <w:sz w:val="28"/>
          <w:szCs w:val="28"/>
          <w:rtl/>
        </w:rPr>
        <w:t xml:space="preserve">15- كروش: أو الفوارغ من أمعاء الذبيحة تحشى بالأرز واللحم المفروم وتخيّط ثم تطبخ. </w:t>
      </w:r>
    </w:p>
    <w:p>
      <w:pPr>
        <w:pStyle w:val="rtlJustify"/>
      </w:pPr>
      <w:r>
        <w:rPr>
          <w:rFonts w:ascii="Traditional Arabic" w:hAnsi="Traditional Arabic" w:eastAsia="Traditional Arabic" w:cs="Traditional Arabic"/>
          <w:sz w:val="28"/>
          <w:szCs w:val="28"/>
          <w:rtl/>
        </w:rPr>
        <w:t xml:space="preserve">16- المقادم: أو الكراعين، وهي قوائم الذبيحة.</w:t>
      </w:r>
    </w:p>
    <w:p>
      <w:pPr>
        <w:pStyle w:val="rtlJustify"/>
      </w:pPr>
      <w:r>
        <w:rPr>
          <w:rFonts w:ascii="Traditional Arabic" w:hAnsi="Traditional Arabic" w:eastAsia="Traditional Arabic" w:cs="Traditional Arabic"/>
          <w:sz w:val="28"/>
          <w:szCs w:val="28"/>
          <w:rtl/>
        </w:rPr>
        <w:t xml:space="preserve">17- راس الذبيحة: يسلق، ويسميه أهل الشام ((راس نيفا)).</w:t>
      </w:r>
    </w:p>
    <w:p>
      <w:pPr>
        <w:pStyle w:val="rtlJustify"/>
      </w:pPr>
      <w:r>
        <w:rPr>
          <w:rFonts w:ascii="Traditional Arabic" w:hAnsi="Traditional Arabic" w:eastAsia="Traditional Arabic" w:cs="Traditional Arabic"/>
          <w:sz w:val="28"/>
          <w:szCs w:val="28"/>
          <w:rtl/>
        </w:rPr>
        <w:t xml:space="preserve">18- أقراص كبّة محشيّة ببصل ولحمة تطبخ مع اللبن.</w:t>
      </w:r>
    </w:p>
    <w:p>
      <w:pPr>
        <w:pStyle w:val="rtlJustify"/>
      </w:pPr>
      <w:r>
        <w:rPr>
          <w:rFonts w:ascii="Traditional Arabic" w:hAnsi="Traditional Arabic" w:eastAsia="Traditional Arabic" w:cs="Traditional Arabic"/>
          <w:sz w:val="28"/>
          <w:szCs w:val="28"/>
          <w:rtl/>
        </w:rPr>
        <w:t xml:space="preserve">19- القَوَرْما: لحم مجفف ومُعدّ للطبخ، كان بديلاً عن التجميد في الثلاجات.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المأكولات المطبوخة ولا يغلب عليها اللحم، فهي:</w:t>
      </w:r>
    </w:p>
    <w:p>
      <w:pPr>
        <w:pStyle w:val="rtlJustify"/>
      </w:pPr>
      <w:r>
        <w:rPr>
          <w:rFonts w:ascii="Traditional Arabic" w:hAnsi="Traditional Arabic" w:eastAsia="Traditional Arabic" w:cs="Traditional Arabic"/>
          <w:sz w:val="28"/>
          <w:szCs w:val="28"/>
          <w:rtl/>
        </w:rPr>
        <w:t xml:space="preserve">20- كوسى محشي: يطبخ مع لبن أو مع رب بندورة. ويُحشى بالأرز أو البرغل، مع لحم أو بدونه، حسب القدرة والعادة.</w:t>
      </w:r>
    </w:p>
    <w:p>
      <w:pPr>
        <w:pStyle w:val="rtlJustify"/>
      </w:pPr>
      <w:r>
        <w:rPr>
          <w:rFonts w:ascii="Traditional Arabic" w:hAnsi="Traditional Arabic" w:eastAsia="Traditional Arabic" w:cs="Traditional Arabic"/>
          <w:sz w:val="28"/>
          <w:szCs w:val="28"/>
          <w:rtl/>
        </w:rPr>
        <w:t xml:space="preserve">21- باذنجان محشي: يحشى مثل الكوسى. ومثلهما القرع. </w:t>
      </w:r>
    </w:p>
    <w:p>
      <w:pPr>
        <w:pStyle w:val="rtlJustify"/>
      </w:pPr>
      <w:r>
        <w:rPr>
          <w:rFonts w:ascii="Traditional Arabic" w:hAnsi="Traditional Arabic" w:eastAsia="Traditional Arabic" w:cs="Traditional Arabic"/>
          <w:sz w:val="28"/>
          <w:szCs w:val="28"/>
          <w:rtl/>
        </w:rPr>
        <w:t xml:space="preserve">22- البطيخ الصغير قبل اكتمال نموه، كانوا يطبخونه محشياً بالأرز أو البرغل.</w:t>
      </w:r>
    </w:p>
    <w:p>
      <w:pPr>
        <w:pStyle w:val="rtlJustify"/>
      </w:pPr>
      <w:r>
        <w:rPr>
          <w:rFonts w:ascii="Traditional Arabic" w:hAnsi="Traditional Arabic" w:eastAsia="Traditional Arabic" w:cs="Traditional Arabic"/>
          <w:sz w:val="28"/>
          <w:szCs w:val="28"/>
          <w:rtl/>
        </w:rPr>
        <w:t xml:space="preserve">23- ملفوف: ويُلف على حشوة مثل حشوة الكوسى والباذنجان. </w:t>
      </w:r>
    </w:p>
    <w:p>
      <w:pPr>
        <w:pStyle w:val="rtlJustify"/>
      </w:pPr>
      <w:r>
        <w:rPr>
          <w:rFonts w:ascii="Traditional Arabic" w:hAnsi="Traditional Arabic" w:eastAsia="Traditional Arabic" w:cs="Traditional Arabic"/>
          <w:sz w:val="28"/>
          <w:szCs w:val="28"/>
          <w:rtl/>
        </w:rPr>
        <w:t xml:space="preserve">24- ورق عنب محشي.</w:t>
      </w:r>
    </w:p>
    <w:p>
      <w:pPr>
        <w:pStyle w:val="rtlJustify"/>
      </w:pPr>
      <w:r>
        <w:rPr>
          <w:rFonts w:ascii="Traditional Arabic" w:hAnsi="Traditional Arabic" w:eastAsia="Traditional Arabic" w:cs="Traditional Arabic"/>
          <w:sz w:val="28"/>
          <w:szCs w:val="28"/>
          <w:rtl/>
        </w:rPr>
        <w:t xml:space="preserve">25- قرنبيط: ويطبخ بعدة أنواع: يخنة، مع طحينة، وفي العجّة، وقلي.</w:t>
      </w:r>
    </w:p>
    <w:p>
      <w:pPr>
        <w:pStyle w:val="rtlJustify"/>
      </w:pPr>
      <w:r>
        <w:rPr>
          <w:rFonts w:ascii="Traditional Arabic" w:hAnsi="Traditional Arabic" w:eastAsia="Traditional Arabic" w:cs="Traditional Arabic"/>
          <w:sz w:val="28"/>
          <w:szCs w:val="28"/>
          <w:rtl/>
        </w:rPr>
        <w:t xml:space="preserve">26- البرغل المفلفل: يسلق مع الزيت والبصل، ويسمي أهل القرى البرغل المطبوخ سميدة، ويطبخونها مع عدد مع الأنواع.</w:t>
      </w:r>
    </w:p>
    <w:p>
      <w:pPr>
        <w:pStyle w:val="rtlJustify"/>
      </w:pPr>
      <w:r>
        <w:rPr>
          <w:rFonts w:ascii="Traditional Arabic" w:hAnsi="Traditional Arabic" w:eastAsia="Traditional Arabic" w:cs="Traditional Arabic"/>
          <w:sz w:val="28"/>
          <w:szCs w:val="28"/>
          <w:rtl/>
        </w:rPr>
        <w:t xml:space="preserve">27- سميدة ومرّار، ما زالوا يتعازمون عليها في الشتات. برغل مع نبتة المرّار.</w:t>
      </w:r>
    </w:p>
    <w:p>
      <w:pPr>
        <w:pStyle w:val="rtlJustify"/>
      </w:pPr>
      <w:r>
        <w:rPr>
          <w:rFonts w:ascii="Traditional Arabic" w:hAnsi="Traditional Arabic" w:eastAsia="Traditional Arabic" w:cs="Traditional Arabic"/>
          <w:sz w:val="28"/>
          <w:szCs w:val="28"/>
          <w:rtl/>
        </w:rPr>
        <w:t xml:space="preserve">28- سميدة وعكّوب، برغل مع نبتة العكوب ذات الشوك الذي ينزع عنه بصعوبة بالغة، وقد يطبخ العكوب وحده أو يطبخ مع البيض.</w:t>
      </w:r>
    </w:p>
    <w:p>
      <w:pPr>
        <w:pStyle w:val="rtlJustify"/>
      </w:pPr>
      <w:r>
        <w:rPr>
          <w:rFonts w:ascii="Traditional Arabic" w:hAnsi="Traditional Arabic" w:eastAsia="Traditional Arabic" w:cs="Traditional Arabic"/>
          <w:sz w:val="28"/>
          <w:szCs w:val="28"/>
          <w:rtl/>
        </w:rPr>
        <w:t xml:space="preserve">29- سميدة وبندورة، يسلق البرغل مع البندورة، ومنه ما يسلق مع رب البندورة.</w:t>
      </w:r>
    </w:p>
    <w:p>
      <w:pPr>
        <w:pStyle w:val="rtlJustify"/>
      </w:pPr>
      <w:r>
        <w:rPr>
          <w:rFonts w:ascii="Traditional Arabic" w:hAnsi="Traditional Arabic" w:eastAsia="Traditional Arabic" w:cs="Traditional Arabic"/>
          <w:sz w:val="28"/>
          <w:szCs w:val="28"/>
          <w:rtl/>
        </w:rPr>
        <w:t xml:space="preserve">30- سميدة وكوسى. </w:t>
      </w:r>
    </w:p>
    <w:p>
      <w:pPr>
        <w:pStyle w:val="rtlJustify"/>
      </w:pPr>
      <w:r>
        <w:rPr>
          <w:rFonts w:ascii="Traditional Arabic" w:hAnsi="Traditional Arabic" w:eastAsia="Traditional Arabic" w:cs="Traditional Arabic"/>
          <w:sz w:val="28"/>
          <w:szCs w:val="28"/>
          <w:rtl/>
        </w:rPr>
        <w:t xml:space="preserve">31- سميدة وبقل.</w:t>
      </w:r>
    </w:p>
    <w:p>
      <w:pPr>
        <w:pStyle w:val="rtlJustify"/>
      </w:pPr>
      <w:r>
        <w:rPr>
          <w:rFonts w:ascii="Traditional Arabic" w:hAnsi="Traditional Arabic" w:eastAsia="Traditional Arabic" w:cs="Traditional Arabic"/>
          <w:sz w:val="28"/>
          <w:szCs w:val="28"/>
          <w:rtl/>
        </w:rPr>
        <w:t xml:space="preserve">32-سميدة وفول. </w:t>
      </w:r>
    </w:p>
    <w:p>
      <w:pPr>
        <w:pStyle w:val="rtlJustify"/>
      </w:pPr>
      <w:r>
        <w:rPr>
          <w:rFonts w:ascii="Traditional Arabic" w:hAnsi="Traditional Arabic" w:eastAsia="Traditional Arabic" w:cs="Traditional Arabic"/>
          <w:sz w:val="28"/>
          <w:szCs w:val="28"/>
          <w:rtl/>
        </w:rPr>
        <w:t xml:space="preserve">33- ملفوف بسميدة.</w:t>
      </w:r>
    </w:p>
    <w:p>
      <w:pPr>
        <w:pStyle w:val="rtlJustify"/>
      </w:pPr>
      <w:r>
        <w:rPr>
          <w:rFonts w:ascii="Traditional Arabic" w:hAnsi="Traditional Arabic" w:eastAsia="Traditional Arabic" w:cs="Traditional Arabic"/>
          <w:sz w:val="28"/>
          <w:szCs w:val="28"/>
          <w:rtl/>
        </w:rPr>
        <w:t xml:space="preserve">34- ورق دوالي بسميدة.</w:t>
      </w:r>
    </w:p>
    <w:p>
      <w:pPr>
        <w:pStyle w:val="rtlJustify"/>
      </w:pPr>
      <w:r>
        <w:rPr>
          <w:rFonts w:ascii="Traditional Arabic" w:hAnsi="Traditional Arabic" w:eastAsia="Traditional Arabic" w:cs="Traditional Arabic"/>
          <w:sz w:val="28"/>
          <w:szCs w:val="28"/>
          <w:rtl/>
        </w:rPr>
        <w:t xml:space="preserve">35- سميدة وشعرية.</w:t>
      </w:r>
    </w:p>
    <w:p>
      <w:pPr>
        <w:pStyle w:val="rtlJustify"/>
      </w:pPr>
      <w:r>
        <w:rPr>
          <w:rFonts w:ascii="Traditional Arabic" w:hAnsi="Traditional Arabic" w:eastAsia="Traditional Arabic" w:cs="Traditional Arabic"/>
          <w:sz w:val="28"/>
          <w:szCs w:val="28"/>
          <w:rtl/>
        </w:rPr>
        <w:t xml:space="preserve">36- كبّة كذّابة، وتسمّى كبّة الغايب جوزها، وتستبدل البطاطا المسلوقة باللحم فيها.</w:t>
      </w:r>
    </w:p>
    <w:p>
      <w:pPr>
        <w:pStyle w:val="rtlJustify"/>
      </w:pPr>
      <w:r>
        <w:rPr>
          <w:rFonts w:ascii="Traditional Arabic" w:hAnsi="Traditional Arabic" w:eastAsia="Traditional Arabic" w:cs="Traditional Arabic"/>
          <w:sz w:val="28"/>
          <w:szCs w:val="28"/>
          <w:rtl/>
        </w:rPr>
        <w:t xml:space="preserve">37- لبَنيّة بسميدة.</w:t>
      </w:r>
    </w:p>
    <w:p>
      <w:pPr>
        <w:pStyle w:val="rtlJustify"/>
      </w:pPr>
      <w:r>
        <w:rPr>
          <w:rFonts w:ascii="Traditional Arabic" w:hAnsi="Traditional Arabic" w:eastAsia="Traditional Arabic" w:cs="Traditional Arabic"/>
          <w:sz w:val="28"/>
          <w:szCs w:val="28"/>
          <w:rtl/>
        </w:rPr>
        <w:t xml:space="preserve">38- دشايش: طريقتها السهلة: يعدّ البرغل المطبوخ مع الزبدة ويقطع إلى أقراص. أما الطريقة الأصلية فليست مع البرغل بل هي: قمح مجروش ينقع ليفصل عنه النّشا، يُعصر ويضاف إليه بعد عصره بصل وبهار وملح، ويُخبز أقراصاً في الطابون، ويؤكل ناشفاً أو تُغمّس به الخبيصة.</w:t>
      </w:r>
    </w:p>
    <w:p>
      <w:pPr>
        <w:pStyle w:val="rtlJustify"/>
      </w:pPr>
      <w:r>
        <w:rPr>
          <w:rFonts w:ascii="Traditional Arabic" w:hAnsi="Traditional Arabic" w:eastAsia="Traditional Arabic" w:cs="Traditional Arabic"/>
          <w:sz w:val="28"/>
          <w:szCs w:val="28"/>
          <w:rtl/>
        </w:rPr>
        <w:t xml:space="preserve">كما لاحظنا أن أكثر من أربعة عشر نوعاً من الطعام المطبوخ يستخدم فيه البرغل كمادة أساسية، عدا عن المحاشي التي تستخدم البرغل، ويعود ذلك إلى أنّ الفلاحين الذين يزرعون القمح بكثرة يعتمدون في حياتهم وغذائهم أساساً عليه، وهم يستغلّونه إلى أقصى الحدود، من الزراعة والحصاد إلى البيدر الذي يشهد في كل مرحلة من مراحل تحضيره نوعاً من القمح (بدءاً من القمح والفريك والبرغل وصولاً إلى التبن والشعير). </w:t>
      </w:r>
    </w:p>
    <w:p>
      <w:pPr>
        <w:pStyle w:val="rtlJustify"/>
      </w:pPr>
      <w:r>
        <w:rPr>
          <w:rFonts w:ascii="Traditional Arabic" w:hAnsi="Traditional Arabic" w:eastAsia="Traditional Arabic" w:cs="Traditional Arabic"/>
          <w:sz w:val="28"/>
          <w:szCs w:val="28"/>
          <w:rtl/>
        </w:rPr>
        <w:t xml:space="preserve">وإلى جانب القمح والبرغل، يعتمدون أيضاً على العدس:</w:t>
      </w:r>
    </w:p>
    <w:p>
      <w:pPr>
        <w:pStyle w:val="rtlJustify"/>
      </w:pPr>
      <w:r>
        <w:rPr>
          <w:rFonts w:ascii="Traditional Arabic" w:hAnsi="Traditional Arabic" w:eastAsia="Traditional Arabic" w:cs="Traditional Arabic"/>
          <w:sz w:val="28"/>
          <w:szCs w:val="28"/>
          <w:rtl/>
        </w:rPr>
        <w:t xml:space="preserve">39- مجدّرة: وهي أكلة للفلاح لأنها تسند البطن (كما يقولون). منها الحمرا والبيضا.</w:t>
      </w:r>
    </w:p>
    <w:p>
      <w:pPr>
        <w:pStyle w:val="rtlJustify"/>
      </w:pPr>
      <w:r>
        <w:rPr>
          <w:rFonts w:ascii="Traditional Arabic" w:hAnsi="Traditional Arabic" w:eastAsia="Traditional Arabic" w:cs="Traditional Arabic"/>
          <w:sz w:val="28"/>
          <w:szCs w:val="28"/>
          <w:rtl/>
        </w:rPr>
        <w:t xml:space="preserve">40- مخبوصة: رز وعدس مخبوص.</w:t>
      </w:r>
    </w:p>
    <w:p>
      <w:pPr>
        <w:pStyle w:val="rtlJustify"/>
      </w:pPr>
      <w:r>
        <w:rPr>
          <w:rFonts w:ascii="Traditional Arabic" w:hAnsi="Traditional Arabic" w:eastAsia="Traditional Arabic" w:cs="Traditional Arabic"/>
          <w:sz w:val="28"/>
          <w:szCs w:val="28"/>
          <w:rtl/>
        </w:rPr>
        <w:t xml:space="preserve">41- رز وعدس: ناشف.</w:t>
      </w:r>
    </w:p>
    <w:p>
      <w:pPr>
        <w:pStyle w:val="rtlJustify"/>
      </w:pPr>
      <w:r>
        <w:rPr>
          <w:rFonts w:ascii="Traditional Arabic" w:hAnsi="Traditional Arabic" w:eastAsia="Traditional Arabic" w:cs="Traditional Arabic"/>
          <w:sz w:val="28"/>
          <w:szCs w:val="28"/>
          <w:rtl/>
        </w:rPr>
        <w:t xml:space="preserve">42- شوربة رز مع عدس.</w:t>
      </w:r>
    </w:p>
    <w:p>
      <w:pPr>
        <w:pStyle w:val="rtlJustify"/>
      </w:pPr>
      <w:r>
        <w:rPr>
          <w:rFonts w:ascii="Traditional Arabic" w:hAnsi="Traditional Arabic" w:eastAsia="Traditional Arabic" w:cs="Traditional Arabic"/>
          <w:sz w:val="28"/>
          <w:szCs w:val="28"/>
          <w:rtl/>
        </w:rPr>
        <w:t xml:space="preserve">43- شومر بعدس.</w:t>
      </w:r>
    </w:p>
    <w:p>
      <w:pPr>
        <w:pStyle w:val="rtlJustify"/>
      </w:pPr>
      <w:r>
        <w:rPr>
          <w:rFonts w:ascii="Traditional Arabic" w:hAnsi="Traditional Arabic" w:eastAsia="Traditional Arabic" w:cs="Traditional Arabic"/>
          <w:sz w:val="28"/>
          <w:szCs w:val="28"/>
          <w:rtl/>
        </w:rPr>
        <w:t xml:space="preserve">44- عدس صحيح.</w:t>
      </w:r>
    </w:p>
    <w:p>
      <w:pPr>
        <w:pStyle w:val="rtlJustify"/>
      </w:pPr>
      <w:r>
        <w:rPr>
          <w:rFonts w:ascii="Traditional Arabic" w:hAnsi="Traditional Arabic" w:eastAsia="Traditional Arabic" w:cs="Traditional Arabic"/>
          <w:sz w:val="28"/>
          <w:szCs w:val="28"/>
          <w:rtl/>
        </w:rPr>
        <w:t xml:space="preserve">45- العدس المجروش، وهو شوربة العدس.</w:t>
      </w:r>
    </w:p>
    <w:p>
      <w:pPr>
        <w:pStyle w:val="rtlJustify"/>
      </w:pPr>
      <w:r>
        <w:rPr>
          <w:rFonts w:ascii="Traditional Arabic" w:hAnsi="Traditional Arabic" w:eastAsia="Traditional Arabic" w:cs="Traditional Arabic"/>
          <w:sz w:val="28"/>
          <w:szCs w:val="28"/>
          <w:rtl/>
        </w:rPr>
        <w:t xml:space="preserve">وبسبب اعتمادهم على الخضار، يكثرون من الأطعمة المَحْيوسة والسلطات، ويطبخونها مع البرغل غالباً، وسيلاحظ القارئ أن التنويع في البرغل أتى من تنويع الخضار، ومن متفرقات المأكولات:</w:t>
      </w:r>
    </w:p>
    <w:p>
      <w:pPr>
        <w:pStyle w:val="rtlJustify"/>
      </w:pPr>
      <w:r>
        <w:rPr>
          <w:rFonts w:ascii="Traditional Arabic" w:hAnsi="Traditional Arabic" w:eastAsia="Traditional Arabic" w:cs="Traditional Arabic"/>
          <w:sz w:val="28"/>
          <w:szCs w:val="28"/>
          <w:rtl/>
        </w:rPr>
        <w:t xml:space="preserve">46- الفريكة: مع اللحم أو بدونه.</w:t>
      </w:r>
    </w:p>
    <w:p>
      <w:pPr>
        <w:pStyle w:val="rtlJustify"/>
      </w:pPr>
      <w:r>
        <w:rPr>
          <w:rFonts w:ascii="Traditional Arabic" w:hAnsi="Traditional Arabic" w:eastAsia="Traditional Arabic" w:cs="Traditional Arabic"/>
          <w:sz w:val="28"/>
          <w:szCs w:val="28"/>
          <w:rtl/>
        </w:rPr>
        <w:t xml:space="preserve">47- الفطر، فطاريش، مع بصل أو مع بيض.</w:t>
      </w:r>
    </w:p>
    <w:p>
      <w:pPr>
        <w:pStyle w:val="rtlJustify"/>
      </w:pPr>
      <w:r>
        <w:rPr>
          <w:rFonts w:ascii="Traditional Arabic" w:hAnsi="Traditional Arabic" w:eastAsia="Traditional Arabic" w:cs="Traditional Arabic"/>
          <w:sz w:val="28"/>
          <w:szCs w:val="28"/>
          <w:rtl/>
        </w:rPr>
        <w:t xml:space="preserve">48- بيسارة، أو بصارى: وهي ملوخية ناشفة مع فول مجروش.</w:t>
      </w:r>
    </w:p>
    <w:p>
      <w:pPr>
        <w:pStyle w:val="rtlJustify"/>
      </w:pPr>
      <w:r>
        <w:rPr>
          <w:rFonts w:ascii="Traditional Arabic" w:hAnsi="Traditional Arabic" w:eastAsia="Traditional Arabic" w:cs="Traditional Arabic"/>
          <w:sz w:val="28"/>
          <w:szCs w:val="28"/>
          <w:rtl/>
        </w:rPr>
        <w:t xml:space="preserve">49- الفرفحيني محيوسة ونية.</w:t>
      </w:r>
    </w:p>
    <w:p>
      <w:pPr>
        <w:pStyle w:val="rtlJustify"/>
      </w:pPr>
      <w:r>
        <w:rPr>
          <w:rFonts w:ascii="Traditional Arabic" w:hAnsi="Traditional Arabic" w:eastAsia="Traditional Arabic" w:cs="Traditional Arabic"/>
          <w:sz w:val="28"/>
          <w:szCs w:val="28"/>
          <w:rtl/>
        </w:rPr>
        <w:t xml:space="preserve">50- السلق، محيوس ومحشي ومع الملوخية الناشفة.</w:t>
      </w:r>
    </w:p>
    <w:p>
      <w:pPr>
        <w:pStyle w:val="rtlJustify"/>
      </w:pPr>
      <w:r>
        <w:rPr>
          <w:rFonts w:ascii="Traditional Arabic" w:hAnsi="Traditional Arabic" w:eastAsia="Traditional Arabic" w:cs="Traditional Arabic"/>
          <w:sz w:val="28"/>
          <w:szCs w:val="28"/>
          <w:rtl/>
        </w:rPr>
        <w:t xml:space="preserve">51- اللوبية، وتختلف تسميتها بين القرى، ومنهم من يسميها فاصوليا خضراء ويطلق اسم اللوبية على تلك الرفيعة (المسلاة أو المجنونة).</w:t>
      </w:r>
    </w:p>
    <w:p>
      <w:pPr>
        <w:pStyle w:val="rtlJustify"/>
      </w:pPr>
      <w:r>
        <w:rPr>
          <w:rFonts w:ascii="Traditional Arabic" w:hAnsi="Traditional Arabic" w:eastAsia="Traditional Arabic" w:cs="Traditional Arabic"/>
          <w:sz w:val="28"/>
          <w:szCs w:val="28"/>
          <w:rtl/>
        </w:rPr>
        <w:t xml:space="preserve">52- البامية.</w:t>
      </w:r>
    </w:p>
    <w:p>
      <w:pPr>
        <w:pStyle w:val="rtlJustify"/>
      </w:pPr>
      <w:r>
        <w:rPr>
          <w:rFonts w:ascii="Traditional Arabic" w:hAnsi="Traditional Arabic" w:eastAsia="Traditional Arabic" w:cs="Traditional Arabic"/>
          <w:sz w:val="28"/>
          <w:szCs w:val="28"/>
          <w:rtl/>
        </w:rPr>
        <w:t xml:space="preserve">53- العكّوب، وقد كان له دور في عدد من الطبخات الشَعَبية، مثل سميدة وعكوب، عكوب بالبيض، عكوب بالعجة، عكوب بطحينة، عكوب بالأرز (مقلوبة)، محيوس.</w:t>
      </w:r>
    </w:p>
    <w:p>
      <w:pPr>
        <w:pStyle w:val="rtlJustify"/>
      </w:pPr>
      <w:r>
        <w:rPr>
          <w:rFonts w:ascii="Traditional Arabic" w:hAnsi="Traditional Arabic" w:eastAsia="Traditional Arabic" w:cs="Traditional Arabic"/>
          <w:sz w:val="28"/>
          <w:szCs w:val="28"/>
          <w:rtl/>
        </w:rPr>
        <w:t xml:space="preserve">54- الخبيزة.</w:t>
      </w:r>
    </w:p>
    <w:p>
      <w:pPr>
        <w:pStyle w:val="rtlJustify"/>
      </w:pPr>
      <w:r>
        <w:rPr>
          <w:rFonts w:ascii="Traditional Arabic" w:hAnsi="Traditional Arabic" w:eastAsia="Traditional Arabic" w:cs="Traditional Arabic"/>
          <w:sz w:val="28"/>
          <w:szCs w:val="28"/>
          <w:rtl/>
        </w:rPr>
        <w:t xml:space="preserve">55- الهندباء: أو العِلِت، قد تطبخ أو تؤكل كمقبلات مع الطعام، أو مع زيتون.</w:t>
      </w:r>
    </w:p>
    <w:p>
      <w:pPr>
        <w:pStyle w:val="rtlJustify"/>
      </w:pPr>
      <w:r>
        <w:rPr>
          <w:rFonts w:ascii="Traditional Arabic" w:hAnsi="Traditional Arabic" w:eastAsia="Traditional Arabic" w:cs="Traditional Arabic"/>
          <w:sz w:val="28"/>
          <w:szCs w:val="28"/>
          <w:rtl/>
        </w:rPr>
        <w:t xml:space="preserve">56- رشتاي: بالعدس أو الحليب.</w:t>
      </w:r>
    </w:p>
    <w:p>
      <w:pPr>
        <w:pStyle w:val="rtlJustify"/>
      </w:pPr>
      <w:r>
        <w:rPr>
          <w:rFonts w:ascii="Traditional Arabic" w:hAnsi="Traditional Arabic" w:eastAsia="Traditional Arabic" w:cs="Traditional Arabic"/>
          <w:sz w:val="28"/>
          <w:szCs w:val="28"/>
          <w:rtl/>
        </w:rPr>
        <w:t xml:space="preserve">57- الشيش برك، والتسمية تدل على أنها تركية (شيش: سيخ قطع، برك: عجين، كما هو الحال في تفسير: شيش طاووق).</w:t>
      </w:r>
    </w:p>
    <w:p>
      <w:pPr>
        <w:pStyle w:val="rtlJustify"/>
      </w:pPr>
      <w:r>
        <w:rPr>
          <w:rFonts w:ascii="Traditional Arabic" w:hAnsi="Traditional Arabic" w:eastAsia="Traditional Arabic" w:cs="Traditional Arabic"/>
          <w:sz w:val="28"/>
          <w:szCs w:val="28"/>
          <w:rtl/>
        </w:rPr>
        <w:t xml:space="preserve">58- مقرة بلبن، والمقرة نبات بري مثل الفجل، وقد يستعمل في الكبائس، انقرضت هذه الطبخة قبيل النكبة.</w:t>
      </w:r>
    </w:p>
    <w:p>
      <w:pPr>
        <w:pStyle w:val="rtlJustify"/>
      </w:pPr>
      <w:r>
        <w:rPr>
          <w:rFonts w:ascii="Traditional Arabic" w:hAnsi="Traditional Arabic" w:eastAsia="Traditional Arabic" w:cs="Traditional Arabic"/>
          <w:sz w:val="28"/>
          <w:szCs w:val="28"/>
          <w:rtl/>
        </w:rPr>
        <w:t xml:space="preserve">59- مشوّشة: بصل أخضر محيوس.</w:t>
      </w:r>
    </w:p>
    <w:p>
      <w:pPr>
        <w:pStyle w:val="rtlJustify"/>
      </w:pPr>
      <w:r>
        <w:rPr>
          <w:rFonts w:ascii="Traditional Arabic" w:hAnsi="Traditional Arabic" w:eastAsia="Traditional Arabic" w:cs="Traditional Arabic"/>
          <w:sz w:val="28"/>
          <w:szCs w:val="28"/>
          <w:rtl/>
        </w:rPr>
        <w:t xml:space="preserve">60- قطّوسة.</w:t>
      </w:r>
    </w:p>
    <w:p>
      <w:pPr>
        <w:pStyle w:val="rtlJustify"/>
      </w:pPr>
      <w:r>
        <w:rPr>
          <w:rFonts w:ascii="Traditional Arabic" w:hAnsi="Traditional Arabic" w:eastAsia="Traditional Arabic" w:cs="Traditional Arabic"/>
          <w:sz w:val="28"/>
          <w:szCs w:val="28"/>
          <w:rtl/>
        </w:rPr>
        <w:t xml:space="preserve">61- فول مدمّس.</w:t>
      </w:r>
    </w:p>
    <w:p>
      <w:pPr>
        <w:pStyle w:val="rtlJustify"/>
      </w:pPr>
      <w:r>
        <w:rPr>
          <w:rFonts w:ascii="Traditional Arabic" w:hAnsi="Traditional Arabic" w:eastAsia="Traditional Arabic" w:cs="Traditional Arabic"/>
          <w:sz w:val="28"/>
          <w:szCs w:val="28"/>
          <w:rtl/>
        </w:rPr>
        <w:t xml:space="preserve">62- حمص مدمّس.</w:t>
      </w:r>
    </w:p>
    <w:p>
      <w:pPr>
        <w:pStyle w:val="rtlJustify"/>
      </w:pPr>
      <w:r>
        <w:rPr>
          <w:rFonts w:ascii="Traditional Arabic" w:hAnsi="Traditional Arabic" w:eastAsia="Traditional Arabic" w:cs="Traditional Arabic"/>
          <w:sz w:val="28"/>
          <w:szCs w:val="28"/>
          <w:rtl/>
        </w:rPr>
        <w:t xml:space="preserve">63- بطاطا مسلوقة ومدمسة (ممعوسة). وقد تطبخ البطاطا مع بيض.</w:t>
      </w:r>
    </w:p>
    <w:p>
      <w:pPr>
        <w:pStyle w:val="rtlJustify"/>
      </w:pPr>
      <w:r>
        <w:rPr>
          <w:rFonts w:ascii="Traditional Arabic" w:hAnsi="Traditional Arabic" w:eastAsia="Traditional Arabic" w:cs="Traditional Arabic"/>
          <w:sz w:val="28"/>
          <w:szCs w:val="28"/>
          <w:rtl/>
        </w:rPr>
        <w:t xml:space="preserve">64- منزّلة أو مصقعة.</w:t>
      </w:r>
    </w:p>
    <w:p>
      <w:pPr>
        <w:pStyle w:val="rtlJustify"/>
      </w:pPr>
      <w:r>
        <w:rPr>
          <w:rFonts w:ascii="Traditional Arabic" w:hAnsi="Traditional Arabic" w:eastAsia="Traditional Arabic" w:cs="Traditional Arabic"/>
          <w:sz w:val="28"/>
          <w:szCs w:val="28"/>
          <w:rtl/>
        </w:rPr>
        <w:t xml:space="preserve">65- هليون مع البيض.</w:t>
      </w:r>
    </w:p>
    <w:p>
      <w:pPr>
        <w:pStyle w:val="rtlJustify"/>
      </w:pPr>
      <w:r>
        <w:rPr>
          <w:rFonts w:ascii="Traditional Arabic" w:hAnsi="Traditional Arabic" w:eastAsia="Traditional Arabic" w:cs="Traditional Arabic"/>
          <w:sz w:val="28"/>
          <w:szCs w:val="28"/>
          <w:rtl/>
        </w:rPr>
        <w:t xml:space="preserve">66- سلطة قرصعنّة.</w:t>
      </w:r>
    </w:p>
    <w:p>
      <w:pPr>
        <w:pStyle w:val="rtlJustify"/>
      </w:pPr>
      <w:r>
        <w:rPr>
          <w:rFonts w:ascii="Traditional Arabic" w:hAnsi="Traditional Arabic" w:eastAsia="Traditional Arabic" w:cs="Traditional Arabic"/>
          <w:sz w:val="28"/>
          <w:szCs w:val="28"/>
          <w:rtl/>
        </w:rPr>
        <w:t xml:space="preserve">67- سلطة بندورة.</w:t>
      </w:r>
    </w:p>
    <w:p>
      <w:pPr>
        <w:pStyle w:val="rtlJustify"/>
      </w:pPr>
      <w:r>
        <w:rPr>
          <w:rFonts w:ascii="Traditional Arabic" w:hAnsi="Traditional Arabic" w:eastAsia="Traditional Arabic" w:cs="Traditional Arabic"/>
          <w:sz w:val="28"/>
          <w:szCs w:val="28"/>
          <w:rtl/>
        </w:rPr>
        <w:t xml:space="preserve">68- سلطة حامض.</w:t>
      </w:r>
    </w:p>
    <w:p>
      <w:pPr>
        <w:pStyle w:val="rtlJustify"/>
      </w:pPr>
      <w:r>
        <w:rPr>
          <w:rFonts w:ascii="Traditional Arabic" w:hAnsi="Traditional Arabic" w:eastAsia="Traditional Arabic" w:cs="Traditional Arabic"/>
          <w:sz w:val="28"/>
          <w:szCs w:val="28"/>
          <w:rtl/>
        </w:rPr>
        <w:t xml:space="preserve">69- لوف مع حميضة وبصل وزيت. ولوف مع طحينة وكانوا يسمونه بَهْبَهيّة.</w:t>
      </w:r>
    </w:p>
    <w:p>
      <w:pPr>
        <w:pStyle w:val="rtlJustify"/>
      </w:pPr>
      <w:r>
        <w:rPr>
          <w:rFonts w:ascii="Traditional Arabic" w:hAnsi="Traditional Arabic" w:eastAsia="Traditional Arabic" w:cs="Traditional Arabic"/>
          <w:sz w:val="28"/>
          <w:szCs w:val="28"/>
          <w:rtl/>
        </w:rPr>
        <w:t xml:space="preserve">70- الجِعْدِِة: وتعتبر مع اللوف من أسوأ المأكولات، حيث يصعب مضغهما ويسببان الرعية في الفم. وقد ندر من يطبخها في البلد قبيل النكبة، ويتم إعدادها بصعوبة: تُقطف ثم تُشكّ بالخيطان وتعلق حتى تنشف، ثم تسلق وتعصر، وتُحاس ويفقص فوقها البيض. وفي البلد مثل يقال للجالس: يا عيني على هالقعدة مثل البيض عالجعدة.</w:t>
      </w:r>
    </w:p>
    <w:p>
      <w:pPr>
        <w:pStyle w:val="rtlJustify"/>
      </w:pPr>
      <w:r>
        <w:rPr>
          <w:rFonts w:ascii="Traditional Arabic" w:hAnsi="Traditional Arabic" w:eastAsia="Traditional Arabic" w:cs="Traditional Arabic"/>
          <w:sz w:val="28"/>
          <w:szCs w:val="28"/>
          <w:rtl/>
        </w:rPr>
        <w:t xml:space="preserve">71- فول أخضر: محيوس، أو يسلق مع حامض وثوم، أو رز وفول، وقد ذكرنا سابقاً سميدة وفول.</w:t>
      </w:r>
    </w:p>
    <w:p>
      <w:pPr>
        <w:pStyle w:val="rtlJustify"/>
      </w:pPr>
      <w:r>
        <w:rPr>
          <w:rFonts w:ascii="Traditional Arabic" w:hAnsi="Traditional Arabic" w:eastAsia="Traditional Arabic" w:cs="Traditional Arabic"/>
          <w:sz w:val="28"/>
          <w:szCs w:val="28"/>
          <w:rtl/>
        </w:rPr>
        <w:t xml:space="preserve">72- البقل المحيوس: والبقل يضم المسيكة والخبيزة والقوصان والمرار وغيرها..</w:t>
      </w:r>
    </w:p>
    <w:p>
      <w:pPr>
        <w:pStyle w:val="rtlJustify"/>
      </w:pPr>
      <w:r>
        <w:rPr>
          <w:rFonts w:ascii="Traditional Arabic" w:hAnsi="Traditional Arabic" w:eastAsia="Traditional Arabic" w:cs="Traditional Arabic"/>
          <w:sz w:val="28"/>
          <w:szCs w:val="28"/>
          <w:rtl/>
        </w:rPr>
        <w:t xml:space="preserve">73- الزيتون الكبائس المتنوعة.</w:t>
      </w:r>
    </w:p>
    <w:p>
      <w:pPr>
        <w:pStyle w:val="rtlJustify"/>
      </w:pPr>
      <w:r>
        <w:rPr>
          <w:rFonts w:ascii="Traditional Arabic" w:hAnsi="Traditional Arabic" w:eastAsia="Traditional Arabic" w:cs="Traditional Arabic"/>
          <w:sz w:val="28"/>
          <w:szCs w:val="28"/>
          <w:rtl/>
        </w:rPr>
        <w:t xml:space="preserve">74- نباتات توضع على المائدة وتؤكل ناشفة كمقبلات، مثل العِـلِت والبصل الأخضر والفلفل وغيرها.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وفي هذا ننقل بضعة أبيات من مطلع منظومة زجلية قالها حسين لوباني (الداموني) وأثبتها في كتابه عن قريته، يعدّد فيها أصناف الطعام:(2)</w:t>
      </w:r>
    </w:p>
    <w:p>
      <w:pPr>
        <w:pStyle w:val="rtlJustify"/>
      </w:pPr>
      <w:r>
        <w:rPr>
          <w:rFonts w:ascii="Traditional Arabic" w:hAnsi="Traditional Arabic" w:eastAsia="Traditional Arabic" w:cs="Traditional Arabic"/>
          <w:sz w:val="28"/>
          <w:szCs w:val="28"/>
          <w:rtl/>
        </w:rPr>
        <w:t xml:space="preserve">سقى الله يا إمي عارغيف من الكماج              وع خبز السخن طالع من الطابون</w:t>
      </w:r>
    </w:p>
    <w:p>
      <w:pPr>
        <w:pStyle w:val="rtlJustify"/>
      </w:pPr>
      <w:r>
        <w:rPr>
          <w:rFonts w:ascii="Traditional Arabic" w:hAnsi="Traditional Arabic" w:eastAsia="Traditional Arabic" w:cs="Traditional Arabic"/>
          <w:sz w:val="28"/>
          <w:szCs w:val="28"/>
          <w:rtl/>
        </w:rPr>
        <w:t xml:space="preserve">وصونيّة محمّر من صوصان ديك الجاج عصافير مقليّة بزيت من الزيتون</w:t>
      </w:r>
    </w:p>
    <w:p>
      <w:pPr>
        <w:pStyle w:val="rtlJustify"/>
      </w:pPr>
      <w:r>
        <w:rPr>
          <w:rFonts w:ascii="Traditional Arabic" w:hAnsi="Traditional Arabic" w:eastAsia="Traditional Arabic" w:cs="Traditional Arabic"/>
          <w:sz w:val="28"/>
          <w:szCs w:val="28"/>
          <w:rtl/>
        </w:rPr>
        <w:t xml:space="preserve">ومنسف رز بلحم عا صدر رجراج                 مقلى فراطيش بيض مع هليون</w:t>
      </w:r>
    </w:p>
    <w:p>
      <w:pPr>
        <w:pStyle w:val="rtlJustify"/>
      </w:pPr>
      <w:r>
        <w:rPr>
          <w:rFonts w:ascii="Traditional Arabic" w:hAnsi="Traditional Arabic" w:eastAsia="Traditional Arabic" w:cs="Traditional Arabic"/>
          <w:sz w:val="28"/>
          <w:szCs w:val="28"/>
          <w:rtl/>
        </w:rPr>
        <w:t xml:space="preserve">ع قرّة وقرصعنّة ما عليها سياج          عا صحن دقّة وورق زعتر من الطربون</w:t>
      </w:r>
    </w:p>
    <w:p>
      <w:pPr>
        <w:pStyle w:val="rtlJustify"/>
      </w:pPr>
      <w:r>
        <w:rPr>
          <w:rFonts w:ascii="Traditional Arabic" w:hAnsi="Traditional Arabic" w:eastAsia="Traditional Arabic" w:cs="Traditional Arabic"/>
          <w:sz w:val="28"/>
          <w:szCs w:val="28"/>
          <w:rtl/>
        </w:rPr>
        <w:t xml:space="preserve">المرجع: كتاب شعب وحاميتها للأستاذ ياسر علي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1" w:name="_Toc21"/>
      <w:r>
        <w:t>مصادر المياه</w:t>
      </w:r>
      <w:bookmarkEnd w:id="21"/>
    </w:p>
    <w:p>
      <w:pPr>
        <w:pStyle w:val="rtlJustify"/>
      </w:pPr>
      <w:r>
        <w:rPr>
          <w:rFonts w:ascii="Traditional Arabic" w:hAnsi="Traditional Arabic" w:eastAsia="Traditional Arabic" w:cs="Traditional Arabic"/>
          <w:sz w:val="28"/>
          <w:szCs w:val="28"/>
          <w:rtl/>
        </w:rPr>
        <w:t xml:space="preserve">آبار المياه والينابع في أرض شعب</w:t>
      </w:r>
    </w:p>
    <w:p>
      <w:pPr>
        <w:pStyle w:val="rtlJustify"/>
      </w:pPr>
      <w:r>
        <w:rPr>
          <w:rFonts w:ascii="Traditional Arabic" w:hAnsi="Traditional Arabic" w:eastAsia="Traditional Arabic" w:cs="Traditional Arabic"/>
          <w:sz w:val="28"/>
          <w:szCs w:val="28"/>
          <w:rtl/>
        </w:rPr>
        <w:t xml:space="preserve"> 1- العين الغربية - النبع , وبركة العين.</w:t>
      </w:r>
    </w:p>
    <w:p>
      <w:pPr>
        <w:pStyle w:val="rtlJustify"/>
      </w:pPr>
      <w:r>
        <w:rPr>
          <w:rFonts w:ascii="Traditional Arabic" w:hAnsi="Traditional Arabic" w:eastAsia="Traditional Arabic" w:cs="Traditional Arabic"/>
          <w:sz w:val="28"/>
          <w:szCs w:val="28"/>
          <w:rtl/>
        </w:rPr>
        <w:t xml:space="preserve">  2- بير الحنانة.</w:t>
      </w:r>
    </w:p>
    <w:p>
      <w:pPr>
        <w:pStyle w:val="rtlJustify"/>
      </w:pPr>
      <w:r>
        <w:rPr>
          <w:rFonts w:ascii="Traditional Arabic" w:hAnsi="Traditional Arabic" w:eastAsia="Traditional Arabic" w:cs="Traditional Arabic"/>
          <w:sz w:val="28"/>
          <w:szCs w:val="28"/>
          <w:rtl/>
        </w:rPr>
        <w:t xml:space="preserve">  3- بير يعنين.</w:t>
      </w:r>
    </w:p>
    <w:p>
      <w:pPr>
        <w:pStyle w:val="rtlJustify"/>
      </w:pPr>
      <w:r>
        <w:rPr>
          <w:rFonts w:ascii="Traditional Arabic" w:hAnsi="Traditional Arabic" w:eastAsia="Traditional Arabic" w:cs="Traditional Arabic"/>
          <w:sz w:val="28"/>
          <w:szCs w:val="28"/>
          <w:rtl/>
        </w:rPr>
        <w:t xml:space="preserve">  4-  بير الهربة.</w:t>
      </w:r>
    </w:p>
    <w:p>
      <w:pPr>
        <w:pStyle w:val="rtlJustify"/>
      </w:pPr>
      <w:r>
        <w:rPr>
          <w:rFonts w:ascii="Traditional Arabic" w:hAnsi="Traditional Arabic" w:eastAsia="Traditional Arabic" w:cs="Traditional Arabic"/>
          <w:sz w:val="28"/>
          <w:szCs w:val="28"/>
          <w:rtl/>
        </w:rPr>
        <w:t xml:space="preserve">  5- بير دار عباس.</w:t>
      </w:r>
    </w:p>
    <w:p>
      <w:pPr>
        <w:pStyle w:val="rtlJustify"/>
      </w:pPr>
      <w:r>
        <w:rPr>
          <w:rFonts w:ascii="Traditional Arabic" w:hAnsi="Traditional Arabic" w:eastAsia="Traditional Arabic" w:cs="Traditional Arabic"/>
          <w:sz w:val="28"/>
          <w:szCs w:val="28"/>
          <w:rtl/>
        </w:rPr>
        <w:t xml:space="preserve">  6- بير جبال الكواع.</w:t>
      </w:r>
    </w:p>
    <w:p>
      <w:pPr>
        <w:pStyle w:val="rtlJustify"/>
      </w:pPr>
      <w:r>
        <w:rPr>
          <w:rFonts w:ascii="Traditional Arabic" w:hAnsi="Traditional Arabic" w:eastAsia="Traditional Arabic" w:cs="Traditional Arabic"/>
          <w:sz w:val="28"/>
          <w:szCs w:val="28"/>
          <w:rtl/>
        </w:rPr>
        <w:t xml:space="preserve">  7- بير خلة الشحنة.</w:t>
      </w:r>
    </w:p>
    <w:p>
      <w:pPr>
        <w:pStyle w:val="rtlJustify"/>
      </w:pPr>
      <w:r>
        <w:rPr>
          <w:rFonts w:ascii="Traditional Arabic" w:hAnsi="Traditional Arabic" w:eastAsia="Traditional Arabic" w:cs="Traditional Arabic"/>
          <w:sz w:val="28"/>
          <w:szCs w:val="28"/>
          <w:rtl/>
        </w:rPr>
        <w:t xml:space="preserve">  8- بير الصفا.</w:t>
      </w:r>
    </w:p>
    <w:p>
      <w:pPr>
        <w:pStyle w:val="rtlJustify"/>
      </w:pPr>
      <w:r>
        <w:rPr>
          <w:rFonts w:ascii="Traditional Arabic" w:hAnsi="Traditional Arabic" w:eastAsia="Traditional Arabic" w:cs="Traditional Arabic"/>
          <w:sz w:val="28"/>
          <w:szCs w:val="28"/>
          <w:rtl/>
        </w:rPr>
        <w:t xml:space="preserve">  9- بير المغيّر.</w:t>
      </w:r>
    </w:p>
    <w:p/>
    <w:p>
      <w:pPr>
        <w:pStyle w:val="Heading2"/>
      </w:pPr>
      <w:bookmarkStart w:id="22" w:name="_Toc22"/>
      <w:r>
        <w:t>التعليم</w:t>
      </w:r>
      <w:bookmarkEnd w:id="22"/>
    </w:p>
    <w:p>
      <w:pPr>
        <w:pStyle w:val="rtlJustify"/>
      </w:pPr>
      <w:r>
        <w:rPr>
          <w:rFonts w:ascii="Traditional Arabic" w:hAnsi="Traditional Arabic" w:eastAsia="Traditional Arabic" w:cs="Traditional Arabic"/>
          <w:sz w:val="28"/>
          <w:szCs w:val="28"/>
          <w:rtl/>
        </w:rPr>
        <w:t xml:space="preserve">التعليم في شَعَب</w:t>
      </w:r>
    </w:p>
    <w:p>
      <w:pPr>
        <w:pStyle w:val="rtlJustify"/>
      </w:pPr>
      <w:r>
        <w:rPr>
          <w:rFonts w:ascii="Traditional Arabic" w:hAnsi="Traditional Arabic" w:eastAsia="Traditional Arabic" w:cs="Traditional Arabic"/>
          <w:sz w:val="28"/>
          <w:szCs w:val="28"/>
          <w:rtl/>
        </w:rPr>
        <w:t xml:space="preserve">كان التعليم في البداية في الكتّاب الذي كان عبارة عن غرفة صغيرة، ومن الشيوخ الذين علموا في الكتاب في القرية الشيخ حسين علي الخطيب والشيخ سليم زيتون والشيخ سعيد أبو الهيجاء والحاج أمين الحسين والشيخ حسن شحيبر والشيخ طه، وقد اقتصر التعليم على القرآن الكريم والحساب، وكانت أجرة الشيخ عبارة عن مواد غذائية مثل الزيت والقمح والبيض.</w:t>
      </w:r>
    </w:p>
    <w:p>
      <w:pPr>
        <w:pStyle w:val="rtlJustify"/>
      </w:pPr>
      <w:r>
        <w:rPr>
          <w:rFonts w:ascii="Traditional Arabic" w:hAnsi="Traditional Arabic" w:eastAsia="Traditional Arabic" w:cs="Traditional Arabic"/>
          <w:sz w:val="28"/>
          <w:szCs w:val="28"/>
          <w:rtl/>
        </w:rPr>
        <w:t xml:space="preserve">كان نظام التعليم يعتمد على المدرسة حيث افتتح العثمانيون المدرسة الأولى سنة 1305هـ أي 1888م. وقد وصلت صفوفها في شَعَب إلى صف السادس الابتدائي سنة 1942 – 1943 كما ذكر كتاب ((بلادنا فلسطين)).. وفي عام 1311هـ - 1894 م كان عدد الطلاب 30 طالباً ذكراً فقط.(3)</w:t>
      </w:r>
    </w:p>
    <w:p>
      <w:pPr>
        <w:pStyle w:val="rtlJustify"/>
      </w:pPr>
      <w:r>
        <w:rPr>
          <w:rFonts w:ascii="Traditional Arabic" w:hAnsi="Traditional Arabic" w:eastAsia="Traditional Arabic" w:cs="Traditional Arabic"/>
          <w:sz w:val="28"/>
          <w:szCs w:val="28"/>
          <w:rtl/>
        </w:rPr>
        <w:t xml:space="preserve">وقد أقيمت المدرسة الأولى في منزل علي القاروط (الحسون)، ثم انتقلت سنة 1929 إلى ضهر العين قرب العبهرة (المدخل الغربي لشَعَب). وفي سنة 1944 قررت لجنة القرية الممثِّلة لجميع العائلات بناء مدرسة هناك (قرب عين القرية والعبهرة)، وما زال هذا البناء موجوداً حتى يومنا هذا ويستعمل غرفاً للتدريس في مدرسة شَعَب الجماهيرية ((ب)).</w:t>
      </w:r>
    </w:p>
    <w:p>
      <w:pPr>
        <w:pStyle w:val="rtlJustify"/>
      </w:pPr>
      <w:r>
        <w:rPr>
          <w:rFonts w:ascii="Traditional Arabic" w:hAnsi="Traditional Arabic" w:eastAsia="Traditional Arabic" w:cs="Traditional Arabic"/>
          <w:sz w:val="28"/>
          <w:szCs w:val="28"/>
          <w:rtl/>
        </w:rPr>
        <w:t xml:space="preserve"> أما أساتذتها فكانوا: عبد الرحيم دعّاس (1932م) – خليل الديماسي (من عكا 1933م) – مصطفى سعد (أبو سامي – من جنين 1936م) – علي معروف وتوفيق الصادق (من دير القاسي 1938م)- محمد كمال محيي الدين الصالح (ترشيحا – 1939م) – محمد سعيد الآغا – خليل حمد (الصفصاف)- علي القاضي – أبو بكر أحمد البرقيني (من برقين – نابلس مساعد مدرس 1936م)- نجيب الطيّار (علم في عين حوض والدامون ثم في شَعَب وأصبح فيما بعد مترجماً في فريق الأمم المتحدة) – منيب فاعور، كان الأخيران من أكثر أبناء البلد تحصيلاً للعلم، تعلّما في الكلية العربية في القدس، التي لم تكن جامعة، ولكنها كانت أرفع كلية في فلسطين آنذاك، ومنتهى شهاداتها هي المتروكوليشن التي تؤهّل حاملها لدخول الجامعة.. وهذا ما كان يحدث مع مثقفي فلسطين، الذين كانوا يحضّرون للجامعة فيها، ثم يرحلون غالباً في طلب العلم إلى بيروت (كما فعل إبراهيم طوقان) أو القاهرة حيث الجامعات الأجنبية.</w:t>
      </w:r>
    </w:p>
    <w:p/>
    <w:p>
      <w:pPr>
        <w:pStyle w:val="Heading2"/>
      </w:pPr>
      <w:bookmarkStart w:id="23" w:name="_Toc23"/>
      <w:r>
        <w:t>الوديان</w:t>
      </w:r>
      <w:bookmarkEnd w:id="23"/>
    </w:p>
    <w:p>
      <w:pPr>
        <w:pStyle w:val="rtlJustify"/>
      </w:pPr>
      <w:r>
        <w:rPr>
          <w:rFonts w:ascii="Traditional Arabic" w:hAnsi="Traditional Arabic" w:eastAsia="Traditional Arabic" w:cs="Traditional Arabic"/>
          <w:sz w:val="28"/>
          <w:szCs w:val="28"/>
          <w:rtl/>
        </w:rPr>
        <w:t xml:space="preserve">الأودية التي تجري في أراضي شعب</w:t>
      </w:r>
    </w:p>
    <w:p>
      <w:pPr>
        <w:pStyle w:val="rtlJustify"/>
      </w:pPr>
      <w:r>
        <w:rPr>
          <w:rFonts w:ascii="Traditional Arabic" w:hAnsi="Traditional Arabic" w:eastAsia="Traditional Arabic" w:cs="Traditional Arabic"/>
          <w:sz w:val="28"/>
          <w:szCs w:val="28"/>
          <w:rtl/>
        </w:rPr>
        <w:t xml:space="preserve">1- وادي الحلزون.</w:t>
      </w:r>
    </w:p>
    <w:p>
      <w:pPr>
        <w:pStyle w:val="rtlJustify"/>
      </w:pPr>
      <w:r>
        <w:rPr>
          <w:rFonts w:ascii="Traditional Arabic" w:hAnsi="Traditional Arabic" w:eastAsia="Traditional Arabic" w:cs="Traditional Arabic"/>
          <w:sz w:val="28"/>
          <w:szCs w:val="28"/>
          <w:rtl/>
        </w:rPr>
        <w:t xml:space="preserve">2- وادي الخشب.</w:t>
      </w:r>
    </w:p>
    <w:p>
      <w:pPr>
        <w:pStyle w:val="rtlJustify"/>
      </w:pPr>
      <w:r>
        <w:rPr>
          <w:rFonts w:ascii="Traditional Arabic" w:hAnsi="Traditional Arabic" w:eastAsia="Traditional Arabic" w:cs="Traditional Arabic"/>
          <w:sz w:val="28"/>
          <w:szCs w:val="28"/>
          <w:rtl/>
        </w:rPr>
        <w:t xml:space="preserve">3- واي عبيد.</w:t>
      </w:r>
    </w:p>
    <w:p>
      <w:pPr>
        <w:pStyle w:val="rtlJustify"/>
      </w:pPr>
      <w:r>
        <w:rPr>
          <w:rFonts w:ascii="Traditional Arabic" w:hAnsi="Traditional Arabic" w:eastAsia="Traditional Arabic" w:cs="Traditional Arabic"/>
          <w:sz w:val="28"/>
          <w:szCs w:val="28"/>
          <w:rtl/>
        </w:rPr>
        <w:t xml:space="preserve">4- وادي دب الربيع.</w:t>
      </w:r>
    </w:p>
    <w:p>
      <w:pPr>
        <w:pStyle w:val="rtlJustify"/>
      </w:pPr>
      <w:r>
        <w:rPr>
          <w:rFonts w:ascii="Traditional Arabic" w:hAnsi="Traditional Arabic" w:eastAsia="Traditional Arabic" w:cs="Traditional Arabic"/>
          <w:sz w:val="28"/>
          <w:szCs w:val="28"/>
          <w:rtl/>
        </w:rPr>
        <w:t xml:space="preserve">5- القشلول.</w:t>
      </w:r>
    </w:p>
    <w:p>
      <w:pPr>
        <w:pStyle w:val="rtlJustify"/>
      </w:pPr>
      <w:r>
        <w:rPr>
          <w:rFonts w:ascii="Traditional Arabic" w:hAnsi="Traditional Arabic" w:eastAsia="Traditional Arabic" w:cs="Traditional Arabic"/>
          <w:sz w:val="28"/>
          <w:szCs w:val="28"/>
          <w:rtl/>
        </w:rPr>
        <w:t xml:space="preserve">6- مسرب الحنانة.</w:t>
      </w:r>
    </w:p>
    <w:p>
      <w:pPr>
        <w:pStyle w:val="rtlJustify"/>
      </w:pPr>
      <w:r>
        <w:rPr>
          <w:rFonts w:ascii="Traditional Arabic" w:hAnsi="Traditional Arabic" w:eastAsia="Traditional Arabic" w:cs="Traditional Arabic"/>
          <w:sz w:val="28"/>
          <w:szCs w:val="28"/>
          <w:rtl/>
        </w:rPr>
        <w:t xml:space="preserve">7- مسرب العين.</w:t>
      </w:r>
    </w:p>
    <w:p>
      <w:pPr>
        <w:pStyle w:val="rtlJustify"/>
      </w:pPr>
      <w:r>
        <w:rPr>
          <w:rFonts w:ascii="Traditional Arabic" w:hAnsi="Traditional Arabic" w:eastAsia="Traditional Arabic" w:cs="Traditional Arabic"/>
          <w:sz w:val="28"/>
          <w:szCs w:val="28"/>
          <w:rtl/>
        </w:rPr>
        <w:t xml:space="preserve">8- وادي عين الزيتون.</w:t>
      </w:r>
    </w:p>
    <w:p>
      <w:pPr>
        <w:pStyle w:val="rtlJustify"/>
      </w:pPr>
      <w:r>
        <w:rPr>
          <w:rFonts w:ascii="Traditional Arabic" w:hAnsi="Traditional Arabic" w:eastAsia="Traditional Arabic" w:cs="Traditional Arabic"/>
          <w:sz w:val="28"/>
          <w:szCs w:val="28"/>
          <w:rtl/>
        </w:rPr>
        <w:t xml:space="preserve">9- وادي كابول.</w:t>
      </w:r>
    </w:p>
    <w:p>
      <w:pPr>
        <w:pStyle w:val="rtlJustify"/>
      </w:pPr>
      <w:r>
        <w:rPr>
          <w:rFonts w:ascii="Traditional Arabic" w:hAnsi="Traditional Arabic" w:eastAsia="Traditional Arabic" w:cs="Traditional Arabic"/>
          <w:sz w:val="28"/>
          <w:szCs w:val="28"/>
          <w:rtl/>
        </w:rPr>
        <w:t xml:space="preserve">10 وادي الشاغور.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4" w:name="_Toc24"/>
      <w:r>
        <w:t>الجبال</w:t>
      </w:r>
      <w:bookmarkEnd w:id="24"/>
    </w:p>
    <w:p>
      <w:pPr>
        <w:pStyle w:val="rtlJustify"/>
      </w:pPr>
      <w:r>
        <w:rPr>
          <w:rFonts w:ascii="Traditional Arabic" w:hAnsi="Traditional Arabic" w:eastAsia="Traditional Arabic" w:cs="Traditional Arabic"/>
          <w:sz w:val="28"/>
          <w:szCs w:val="28"/>
          <w:rtl/>
        </w:rPr>
        <w:t xml:space="preserve">الجبال المحيطة بقرية شعب</w:t>
      </w:r>
    </w:p>
    <w:p>
      <w:pPr>
        <w:pStyle w:val="rtlJustify"/>
      </w:pPr>
      <w:r>
        <w:rPr>
          <w:rFonts w:ascii="Traditional Arabic" w:hAnsi="Traditional Arabic" w:eastAsia="Traditional Arabic" w:cs="Traditional Arabic"/>
          <w:sz w:val="28"/>
          <w:szCs w:val="28"/>
          <w:rtl/>
        </w:rPr>
        <w:t xml:space="preserve">1-جبل جلون ( العريض الشمالي).</w:t>
      </w:r>
    </w:p>
    <w:p>
      <w:pPr>
        <w:pStyle w:val="rtlJustify"/>
      </w:pPr>
      <w:r>
        <w:rPr>
          <w:rFonts w:ascii="Traditional Arabic" w:hAnsi="Traditional Arabic" w:eastAsia="Traditional Arabic" w:cs="Traditional Arabic"/>
          <w:sz w:val="28"/>
          <w:szCs w:val="28"/>
          <w:rtl/>
        </w:rPr>
        <w:t xml:space="preserve">2- جبال بين الروس المكونة من رأس الأجاص , أس السويد , رأس دار حمزه .</w:t>
      </w:r>
    </w:p>
    <w:p>
      <w:pPr>
        <w:pStyle w:val="rtlJustify"/>
      </w:pPr>
      <w:r>
        <w:rPr>
          <w:rFonts w:ascii="Traditional Arabic" w:hAnsi="Traditional Arabic" w:eastAsia="Traditional Arabic" w:cs="Traditional Arabic"/>
          <w:sz w:val="28"/>
          <w:szCs w:val="28"/>
          <w:rtl/>
        </w:rPr>
        <w:t xml:space="preserve">3-جبل التركيب.</w:t>
      </w:r>
    </w:p>
    <w:p>
      <w:pPr>
        <w:pStyle w:val="rtlJustify"/>
      </w:pPr>
      <w:r>
        <w:rPr>
          <w:rFonts w:ascii="Traditional Arabic" w:hAnsi="Traditional Arabic" w:eastAsia="Traditional Arabic" w:cs="Traditional Arabic"/>
          <w:sz w:val="28"/>
          <w:szCs w:val="28"/>
          <w:rtl/>
        </w:rPr>
        <w:t xml:space="preserve">4-جبال الكواع.</w:t>
      </w:r>
    </w:p>
    <w:p>
      <w:pPr>
        <w:pStyle w:val="rtlJustify"/>
      </w:pPr>
      <w:r>
        <w:rPr>
          <w:rFonts w:ascii="Traditional Arabic" w:hAnsi="Traditional Arabic" w:eastAsia="Traditional Arabic" w:cs="Traditional Arabic"/>
          <w:sz w:val="28"/>
          <w:szCs w:val="28"/>
          <w:rtl/>
        </w:rPr>
        <w:t xml:space="preserve">5-تلة يعنين .</w:t>
      </w:r>
    </w:p>
    <w:p>
      <w:pPr>
        <w:pStyle w:val="rtlJustify"/>
      </w:pPr>
      <w:r>
        <w:rPr>
          <w:rFonts w:ascii="Traditional Arabic" w:hAnsi="Traditional Arabic" w:eastAsia="Traditional Arabic" w:cs="Traditional Arabic"/>
          <w:sz w:val="28"/>
          <w:szCs w:val="28"/>
          <w:rtl/>
        </w:rPr>
        <w:t xml:space="preserve">6- الجلمة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5" w:name="_Toc25"/>
      <w:r>
        <w:t>اللباس والزينة في القرية</w:t>
      </w:r>
      <w:bookmarkEnd w:id="25"/>
    </w:p>
    <w:p>
      <w:pPr>
        <w:pStyle w:val="rtlJustify"/>
      </w:pPr>
      <w:r>
        <w:rPr>
          <w:rFonts w:ascii="Traditional Arabic" w:hAnsi="Traditional Arabic" w:eastAsia="Traditional Arabic" w:cs="Traditional Arabic"/>
          <w:sz w:val="28"/>
          <w:szCs w:val="28"/>
          <w:rtl/>
        </w:rPr>
        <w:t xml:space="preserve">اللباس والزينة </w:t>
      </w:r>
    </w:p>
    <w:p>
      <w:pPr>
        <w:pStyle w:val="rtlJustify"/>
      </w:pPr>
      <w:r>
        <w:rPr>
          <w:rFonts w:ascii="Traditional Arabic" w:hAnsi="Traditional Arabic" w:eastAsia="Traditional Arabic" w:cs="Traditional Arabic"/>
          <w:sz w:val="28"/>
          <w:szCs w:val="28"/>
          <w:rtl/>
        </w:rPr>
        <w:t xml:space="preserve">(حطة وعقال بعشر قروش.. والنذل لابس طربوش!) من أغاني المقاومة في الثورة الكبرى 1936، للشاعر نوح إبراهيم، واستخدمت لتشجيع أهل المدينة على هذا اللباس كي لا يلفت المقاومون الفلاحون بلباسهم جنود الاستعمار.</w:t>
      </w:r>
    </w:p>
    <w:p>
      <w:pPr>
        <w:pStyle w:val="rtlJustify"/>
      </w:pPr>
      <w:r>
        <w:rPr>
          <w:rFonts w:ascii="Traditional Arabic" w:hAnsi="Traditional Arabic" w:eastAsia="Traditional Arabic" w:cs="Traditional Arabic"/>
          <w:sz w:val="28"/>
          <w:szCs w:val="28"/>
          <w:rtl/>
        </w:rPr>
        <w:t xml:space="preserve"> تقديم يختلف في شَعَب، كما في كل القرى، اللباس بين الرجال والنساء والأطفال، ويختلف أيضاً بين كبار القرية وسادتها وأناسها العاديين، ويختلف كذلك لباس الشخص الواحد باختلاف المواسم والمناسبات والأماكن والمهن والحرف. </w:t>
      </w:r>
    </w:p>
    <w:p>
      <w:pPr>
        <w:pStyle w:val="rtlJustify"/>
      </w:pPr>
      <w:r>
        <w:rPr>
          <w:rFonts w:ascii="Traditional Arabic" w:hAnsi="Traditional Arabic" w:eastAsia="Traditional Arabic" w:cs="Traditional Arabic"/>
          <w:sz w:val="28"/>
          <w:szCs w:val="28"/>
          <w:rtl/>
        </w:rPr>
        <w:t xml:space="preserve">وفي اختلاف العادات والتقاليد والأزياء بين الشعوب علاقة مباشرة بالبيئة المحيطة تأثراً وتأثيراً، إما انسجاماً معها أو حماية منها. وليس في هذا إلا استثناءات بسيطة لا تكاد تذكر.</w:t>
      </w:r>
    </w:p>
    <w:p>
      <w:pPr>
        <w:pStyle w:val="rtlJustify"/>
      </w:pPr>
      <w:r>
        <w:rPr>
          <w:rFonts w:ascii="Traditional Arabic" w:hAnsi="Traditional Arabic" w:eastAsia="Traditional Arabic" w:cs="Traditional Arabic"/>
          <w:sz w:val="28"/>
          <w:szCs w:val="28"/>
          <w:rtl/>
        </w:rPr>
        <w:t xml:space="preserve">وكما يبدو للمراقب فإن التأثير الثقافي سابقاً حكم بتغيير الأزياء في البلدان النامية، إلا أنه اقتصر على أهل المدينة دون القرية والبادية، وذلك بسبب الاحتكاك الحضاري المباشر، واهتمامهم بالفكر الوافد والسياسة العامة، وبالتالي بالتبعية الثقافية التي أشار إليها بطريقة أخرى ابن خلدون في مقدمته، حول تأثر الشعوب الضعيفة المغلوبة بالقوية الغالبة، حتى ولو كانت تقاومها.</w:t>
      </w:r>
    </w:p>
    <w:p>
      <w:pPr>
        <w:pStyle w:val="rtlJustify"/>
      </w:pPr>
      <w:r>
        <w:rPr>
          <w:rFonts w:ascii="Traditional Arabic" w:hAnsi="Traditional Arabic" w:eastAsia="Traditional Arabic" w:cs="Traditional Arabic"/>
          <w:sz w:val="28"/>
          <w:szCs w:val="28"/>
          <w:rtl/>
        </w:rPr>
        <w:t xml:space="preserve">أما أهل القرى فإن تأثرهم باللباس والأزياء والعادات الغربية أقل مما هو لدى المدينة، وقد اقتصر سابقاً على أولئك الذين يترددون إلى المدينة، أو الذين حصلوا على وظيفة رسمية أو حصلوا على شهادات عالية.</w:t>
      </w:r>
    </w:p>
    <w:p>
      <w:pPr>
        <w:pStyle w:val="rtlJustify"/>
      </w:pPr>
      <w:r>
        <w:rPr>
          <w:rFonts w:ascii="Traditional Arabic" w:hAnsi="Traditional Arabic" w:eastAsia="Traditional Arabic" w:cs="Traditional Arabic"/>
          <w:sz w:val="28"/>
          <w:szCs w:val="28"/>
          <w:rtl/>
        </w:rPr>
        <w:t xml:space="preserve">ويعود سبب عدم تأثرهم بعادات ولباس أهل المدينة (غير المنسجمة مع بيئتها) لعدة أسباب، أهمها:</w:t>
      </w:r>
    </w:p>
    <w:p>
      <w:pPr>
        <w:pStyle w:val="rtlJustify"/>
      </w:pPr>
      <w:r>
        <w:rPr>
          <w:rFonts w:ascii="Traditional Arabic" w:hAnsi="Traditional Arabic" w:eastAsia="Traditional Arabic" w:cs="Traditional Arabic"/>
          <w:sz w:val="28"/>
          <w:szCs w:val="28"/>
          <w:rtl/>
        </w:rPr>
        <w:t xml:space="preserve">1- عدم الاتصال المباشر والاحتكاك الحضاري (بوسائل الاتصال المرئي والمسموع).</w:t>
      </w:r>
    </w:p>
    <w:p>
      <w:pPr>
        <w:pStyle w:val="rtlJustify"/>
      </w:pPr>
      <w:r>
        <w:rPr>
          <w:rFonts w:ascii="Traditional Arabic" w:hAnsi="Traditional Arabic" w:eastAsia="Traditional Arabic" w:cs="Traditional Arabic"/>
          <w:sz w:val="28"/>
          <w:szCs w:val="28"/>
          <w:rtl/>
        </w:rPr>
        <w:t xml:space="preserve">2- الفلاحون يتمسكون بالأرض، وبالتالي بالعوامل البيئية والمناخية التي دفعتهم إلى هذا اللباس على مرّ الزمن، مما يزيد تمسكهم بالعادات والتقاليد والأزياء المتناسبة مع هذا الأمر.</w:t>
      </w:r>
    </w:p>
    <w:p>
      <w:pPr>
        <w:pStyle w:val="rtlJustify"/>
      </w:pPr>
      <w:r>
        <w:rPr>
          <w:rFonts w:ascii="Traditional Arabic" w:hAnsi="Traditional Arabic" w:eastAsia="Traditional Arabic" w:cs="Traditional Arabic"/>
          <w:sz w:val="28"/>
          <w:szCs w:val="28"/>
          <w:rtl/>
        </w:rPr>
        <w:t xml:space="preserve"> أزياؤنا:</w:t>
      </w:r>
    </w:p>
    <w:p>
      <w:pPr>
        <w:pStyle w:val="rtlJustify"/>
      </w:pPr>
      <w:r>
        <w:rPr>
          <w:rFonts w:ascii="Traditional Arabic" w:hAnsi="Traditional Arabic" w:eastAsia="Traditional Arabic" w:cs="Traditional Arabic"/>
          <w:sz w:val="28"/>
          <w:szCs w:val="28"/>
          <w:rtl/>
        </w:rPr>
        <w:t xml:space="preserve">بناء على ما تقدم، لم يعد خافياً على القارئ مقدار تأثر أجدادنا في القرية بالمناخ والبيئة والأرض. ولم يعد مستغرباً عدم التزامنا بما كانوا عليه بسبب انتقال جيلنا إلى المدينة، طوعاً أو كرهاً، ولتطور وسائل المواصلات والاتصالات.</w:t>
      </w:r>
    </w:p>
    <w:p>
      <w:pPr>
        <w:pStyle w:val="rtlJustify"/>
      </w:pPr>
      <w:r>
        <w:rPr>
          <w:rFonts w:ascii="Traditional Arabic" w:hAnsi="Traditional Arabic" w:eastAsia="Traditional Arabic" w:cs="Traditional Arabic"/>
          <w:sz w:val="28"/>
          <w:szCs w:val="28"/>
          <w:rtl/>
        </w:rPr>
        <w:t xml:space="preserve">وبتفحص سريع للأزياء التي كانت سائدة، سيكون بإمكاننا تقسيم اللباس القروي إلى ثلاثة أقسام، من حيث التأثر بالبيئة.</w:t>
      </w:r>
    </w:p>
    <w:p>
      <w:pPr>
        <w:pStyle w:val="rtlJustify"/>
      </w:pPr>
      <w:r>
        <w:rPr>
          <w:rFonts w:ascii="Traditional Arabic" w:hAnsi="Traditional Arabic" w:eastAsia="Traditional Arabic" w:cs="Traditional Arabic"/>
          <w:sz w:val="28"/>
          <w:szCs w:val="28"/>
          <w:rtl/>
        </w:rPr>
        <w:t xml:space="preserve">1- القسم العلوي: الذي يتأثر بالمناخ الآتي من فوق، حيث الشمس والهواء، فترى القروي يلبس الحطة لتحميه من الشمس ويثبتها بالعقال لئلا تقتلعها الريح، وفي شكل الحطة وتفصيلها ما يساعد على لفّ وتغطية الرقبة والتنفس في البرد والهواء.</w:t>
      </w:r>
    </w:p>
    <w:p>
      <w:pPr>
        <w:pStyle w:val="rtlJustify"/>
      </w:pPr>
      <w:r>
        <w:rPr>
          <w:rFonts w:ascii="Traditional Arabic" w:hAnsi="Traditional Arabic" w:eastAsia="Traditional Arabic" w:cs="Traditional Arabic"/>
          <w:sz w:val="28"/>
          <w:szCs w:val="28"/>
          <w:rtl/>
        </w:rPr>
        <w:t xml:space="preserve">وغالباً ما تكون الحطّة بيضاء في أوقات الراحة عصراً والمناسبات الاجتماعية، لما للبياض من تأثير في نفوس الحاضرين، كما يؤثر بلونها المناخُ فتكثر في الصيف حيث تردّ أشعة الشمس وحرارتها.</w:t>
      </w:r>
    </w:p>
    <w:p>
      <w:pPr>
        <w:pStyle w:val="rtlJustify"/>
      </w:pPr>
      <w:r>
        <w:rPr>
          <w:rFonts w:ascii="Traditional Arabic" w:hAnsi="Traditional Arabic" w:eastAsia="Traditional Arabic" w:cs="Traditional Arabic"/>
          <w:sz w:val="28"/>
          <w:szCs w:val="28"/>
          <w:rtl/>
        </w:rPr>
        <w:t xml:space="preserve">وتكون في الشتاء سميكة ومزركشة بالأسود أو الأحمر (الكوفية التراثية المعروفة) في الحقل أو العمل. إلا أن ثوار 1936 و1948 اعتمروا الحطة السوداء كلباس عسكري موحد، وكانوا يجلبونها من الشام.</w:t>
      </w:r>
    </w:p>
    <w:p>
      <w:pPr>
        <w:pStyle w:val="rtlJustify"/>
      </w:pPr>
      <w:r>
        <w:rPr>
          <w:rFonts w:ascii="Traditional Arabic" w:hAnsi="Traditional Arabic" w:eastAsia="Traditional Arabic" w:cs="Traditional Arabic"/>
          <w:sz w:val="28"/>
          <w:szCs w:val="28"/>
          <w:rtl/>
        </w:rPr>
        <w:t xml:space="preserve">2- أما القسم السفلي فيتأثر بالأرض، فتتغير نوعية الحذاء بمقدار تغير رطوبة الأرض ونوعيتها، فيتراوح بين (الجزمة والسرموجة)، كما يتأثر بذلك أيضاً علو الثياب عن الأرض ولونها.</w:t>
      </w:r>
    </w:p>
    <w:p>
      <w:pPr>
        <w:pStyle w:val="rtlJustify"/>
      </w:pPr>
      <w:r>
        <w:rPr>
          <w:rFonts w:ascii="Traditional Arabic" w:hAnsi="Traditional Arabic" w:eastAsia="Traditional Arabic" w:cs="Traditional Arabic"/>
          <w:sz w:val="28"/>
          <w:szCs w:val="28"/>
          <w:rtl/>
        </w:rPr>
        <w:t xml:space="preserve">3- القسم الأوسط، (كل ما يظهر من الشخص بالنظرة الأفقية، من الوجه حتى الساقين)، فهو الأكثر تأثراً بالعادات الاجتماعية، كالسترة: بالإزار والجاكيت، والتفاخر: بالساعة والسلسلة، والاعتزاز والحمية: بحمل السلاح أو الدَّبَسة والعكاز.</w:t>
      </w:r>
    </w:p>
    <w:p>
      <w:pPr>
        <w:pStyle w:val="rtlJustify"/>
      </w:pPr>
      <w:r>
        <w:rPr>
          <w:rFonts w:ascii="Traditional Arabic" w:hAnsi="Traditional Arabic" w:eastAsia="Traditional Arabic" w:cs="Traditional Arabic"/>
          <w:sz w:val="28"/>
          <w:szCs w:val="28"/>
          <w:rtl/>
        </w:rPr>
        <w:t xml:space="preserve"> من هنا لا بد من لفت الانتباه إلى أن أي زيّ من الأزياء، لم يكن ليكون على غير ما هو عليه، صحيح أنه ليس بالثبات الذي يمثله تأثر لون الإنسان وشكله بالبيئة (كالأسود والأفطس)، ولكن تأثره يزداد منطقاً ورسوخاً وثباتاً كلما طالت المدة التي لزمته في تأسيس هذه العادات والتقاليد والأزياء.</w:t>
      </w:r>
    </w:p>
    <w:p>
      <w:pPr>
        <w:pStyle w:val="rtlJustify"/>
      </w:pPr>
      <w:r>
        <w:rPr>
          <w:rFonts w:ascii="Traditional Arabic" w:hAnsi="Traditional Arabic" w:eastAsia="Traditional Arabic" w:cs="Traditional Arabic"/>
          <w:sz w:val="28"/>
          <w:szCs w:val="28"/>
          <w:rtl/>
        </w:rPr>
        <w:t xml:space="preserve">هذا يقودنا أيضاً إلى الموضوع الذي أشرنا إليه في ما يخص الأرض والزراعة، حيث إن عامل المجاورة والأرض والبيئة المشتركة بين قرى قضاء عكا، سيجعلها متطابقة تقريباً بالمزروعات والإنتاج والكلام وحتى الأزياء.. ولسوف تتكرر هذه الفصول بين الكتب المهتمة بقرى القضاء، وليس لأحد من الكتّاب ذنب في تكررها، بل إن السبب الوحيد لذلك هو البيئة المشتركة بين هذه القرى.</w:t>
      </w:r>
    </w:p>
    <w:p>
      <w:pPr>
        <w:pStyle w:val="rtlJustify"/>
      </w:pPr>
      <w:r>
        <w:rPr>
          <w:rFonts w:ascii="Traditional Arabic" w:hAnsi="Traditional Arabic" w:eastAsia="Traditional Arabic" w:cs="Traditional Arabic"/>
          <w:sz w:val="28"/>
          <w:szCs w:val="28"/>
          <w:rtl/>
        </w:rPr>
        <w:t xml:space="preserve">تنقسم أزياء أهل القرية إلى ثلاثة؛ الرجال والنساء والأطفال، ونختصر هذه الأزياء بما يلي:(6)</w:t>
      </w:r>
    </w:p>
    <w:p>
      <w:pPr>
        <w:pStyle w:val="rtlJustify"/>
      </w:pPr>
      <w:r>
        <w:rPr>
          <w:rFonts w:ascii="Traditional Arabic" w:hAnsi="Traditional Arabic" w:eastAsia="Traditional Arabic" w:cs="Traditional Arabic"/>
          <w:sz w:val="28"/>
          <w:szCs w:val="28"/>
          <w:rtl/>
        </w:rPr>
        <w:t xml:space="preserve"> أ- أزياء الرجال: </w:t>
      </w:r>
    </w:p>
    <w:p>
      <w:pPr>
        <w:pStyle w:val="rtlJustify"/>
      </w:pPr>
      <w:r>
        <w:rPr>
          <w:rFonts w:ascii="Traditional Arabic" w:hAnsi="Traditional Arabic" w:eastAsia="Traditional Arabic" w:cs="Traditional Arabic"/>
          <w:sz w:val="28"/>
          <w:szCs w:val="28"/>
          <w:rtl/>
        </w:rPr>
        <w:t xml:space="preserve">نُجمل فيما يلي ملابس الرجال دون تكلف أو تفصيل مملّ ودون اختصار مخلّ: البرتشز (الجبور البريطاني)، البطل دْرِس (لباس الجيش البريطاني Battle dress)، البنطلون، الدكة، الثوب (القميص)، الجوارب (الكلسات واللكاليك)، الجاكيت، الحزام (القشاط)، الحطّة (الكوفية والسلك، منها: الحطة الروزة، الحطة الحرير، الحطة البْوال، الحطة القزّ، الحطة الوطنية)، الدامر (جبة فوق القمباز)، السروال (الشروال واللْباس)، الساكو (الكبّوت)، الشال، الشملة، الطاقية (ومنها: طاقية رسم، الطاقية الخيوط، الطاقية المطرزة، طاقية القماش)، الطماقات (تلفّ على الساقين فوق البسطار)، العباءة، العقال (وهو أنواع ومقاييس، العقال المصنوع بالصنارة، عقال مرعز، عقال حرير، عقال قصب، الفيصلية)، القمباز أو القنباز (هو أشهر الألبسة التراثية، ومنه: قمباز الجوخ، قمباز صوف مقلم، قمباز شقة ديما، قمباز الروزة، قمباز الغيباني)، الكفوف، الكَلْبَك (لباس رأس تركي الأصل)، الكَمَر (حزام عريض)، الكنزة (الجورساي)، المشمّع (استعملوه في المطر الشديد).</w:t>
      </w:r>
    </w:p>
    <w:p>
      <w:pPr>
        <w:pStyle w:val="rtlJustify"/>
      </w:pPr>
      <w:r>
        <w:rPr>
          <w:rFonts w:ascii="Traditional Arabic" w:hAnsi="Traditional Arabic" w:eastAsia="Traditional Arabic" w:cs="Traditional Arabic"/>
          <w:sz w:val="28"/>
          <w:szCs w:val="28"/>
          <w:rtl/>
        </w:rPr>
        <w:t xml:space="preserve">أما الأحذية، فمنها البُسطار (ومنه الباتون إذا كان له أزرار)، البالوش، الجزمة، القبقاب، الفقرواية أو الصرماية (المشاية أو الحفّاي أو السرموجي)، الصندل، الصبّاط أو الكندرة (الحذاء).</w:t>
      </w:r>
    </w:p>
    <w:p>
      <w:pPr>
        <w:pStyle w:val="rtlJustify"/>
      </w:pPr>
      <w:r>
        <w:rPr>
          <w:rFonts w:ascii="Traditional Arabic" w:hAnsi="Traditional Arabic" w:eastAsia="Traditional Arabic" w:cs="Traditional Arabic"/>
          <w:sz w:val="28"/>
          <w:szCs w:val="28"/>
          <w:rtl/>
        </w:rPr>
        <w:t xml:space="preserve">وكان من الزينة وأدوات الاستخدام اليومي: بز السيكارة، البطارية، البارودة، الجربندية (علبة للأغراض الصغيرة أو التبغ)، الجزدان، الجفت (بارودة صيد)، الجوكلانة (عصا مدهونة)، الحبر والريشة، حجر الصوان (للمدخنين)، الحناء، ختم وطابع (للمختار)، الخنجر والشبرية، الخاتم، الدَّبَسة (عصا غليظة للدفاع عن النفس)، الدبّوس، الراديو (كان منه عند مصطفى الطيار والمختار)، الزنادة (لسن السكاكين أو فرك حجر الصوان عند المدخنين)، سن الذهب (امتهنها النَوَر)، ساعة الجيب، ساعة اليد، الشمسية، الشمع (لتثبيت وفتل الشاربين المعكوفين)، العطر، العويسية (سكين صغير)، العكاز (لكبار السن)، علبة الدخان، الغليون، فرشاة الحلاقة، القداحة، قشاط الموسى (يُسنّ عليه موسى الحلاقة)، الكحل (استعمله الرجال كعلاج والنساء كزينة)، لوح الحجر (بدلاً من الدفتر في المدرسة)، الليفة، المحرمة، المحّاية، مرآة صغيرة للجيب، المسبحة، المشط، معجون الحلاقة، المقص الصغير، مكنة حلاقة، مكنة خياطة، ملقط شعر، موسى الحلاقة، النظارات.</w:t>
      </w:r>
    </w:p>
    <w:p>
      <w:pPr>
        <w:pStyle w:val="rtlJustify"/>
      </w:pPr>
      <w:r>
        <w:rPr>
          <w:rFonts w:ascii="Traditional Arabic" w:hAnsi="Traditional Arabic" w:eastAsia="Traditional Arabic" w:cs="Traditional Arabic"/>
          <w:sz w:val="28"/>
          <w:szCs w:val="28"/>
          <w:rtl/>
        </w:rPr>
        <w:t xml:space="preserve"> ب- أزياء النساء: </w:t>
      </w:r>
    </w:p>
    <w:p>
      <w:pPr>
        <w:pStyle w:val="rtlJustify"/>
      </w:pPr>
      <w:r>
        <w:rPr>
          <w:rFonts w:ascii="Traditional Arabic" w:hAnsi="Traditional Arabic" w:eastAsia="Traditional Arabic" w:cs="Traditional Arabic"/>
          <w:sz w:val="28"/>
          <w:szCs w:val="28"/>
          <w:rtl/>
        </w:rPr>
        <w:t xml:space="preserve">كان من لباس النساء في شَعَب: </w:t>
      </w:r>
    </w:p>
    <w:p>
      <w:pPr>
        <w:pStyle w:val="rtlJustify"/>
      </w:pPr>
      <w:r>
        <w:rPr>
          <w:rFonts w:ascii="Traditional Arabic" w:hAnsi="Traditional Arabic" w:eastAsia="Traditional Arabic" w:cs="Traditional Arabic"/>
          <w:sz w:val="28"/>
          <w:szCs w:val="28"/>
          <w:rtl/>
        </w:rPr>
        <w:t xml:space="preserve">التنورة (للعمل، وحماية الثوب من الاتساخ)، الثوب (الفستان والشنتة والشنتيان)، الجلاّية (من أفضل اللباس)، الجاكيت، الحبرة، الحطّة (لزمتك الحطة، كانت تقولها النساء إذا دخل عليهن غريب قبل أن يلبسن الحطة، ومعناها أن عليه أن يلتزم بشراء حطة لها لما سبّبه من إحراج بالدخول دون إذن)، الدكّة، السروال (اللباس)، الساكو، الشطفة (مثل القمطة ولكنها تعقد فوق الحطة)، الشلحة، الشال، الصدرية (تلبس فوق الثياب كالجاكيت ولكنها تصل إلى الخصر وبدون أكمام)، الصاية (مثل الجاكيت ولكنها أخف)، العصبة، الكلسات، الكنزة، الملاية (الملاءة)، المنتيان (يلبس فوق الثوب كالصدرية الضيقة مع أكمام)، المنديل. </w:t>
      </w:r>
    </w:p>
    <w:p>
      <w:pPr>
        <w:pStyle w:val="rtlJustify"/>
      </w:pPr>
      <w:r>
        <w:rPr>
          <w:rFonts w:ascii="Traditional Arabic" w:hAnsi="Traditional Arabic" w:eastAsia="Traditional Arabic" w:cs="Traditional Arabic"/>
          <w:sz w:val="28"/>
          <w:szCs w:val="28"/>
          <w:rtl/>
        </w:rPr>
        <w:t xml:space="preserve">أما أحذية النساء فلا بد من الإشارة إلى أنه كان من العيب أن تنتعل الفتيات والنساء بأرجلهن شيئاً، لأنه كان يعتبر نوعاً من التكبّر، وكان يقال عن التي تنتعل منهن: ممدّسة (تنتعل مداساً)، أو مْكندرة (تنتعل كندرة) وهو نوع من المذمّة لهن.</w:t>
      </w:r>
    </w:p>
    <w:p>
      <w:pPr>
        <w:pStyle w:val="rtlJustify"/>
      </w:pPr>
      <w:r>
        <w:rPr>
          <w:rFonts w:ascii="Traditional Arabic" w:hAnsi="Traditional Arabic" w:eastAsia="Traditional Arabic" w:cs="Traditional Arabic"/>
          <w:sz w:val="28"/>
          <w:szCs w:val="28"/>
          <w:rtl/>
        </w:rPr>
        <w:t xml:space="preserve">وكانت التي تغادر البلد أو تأتي إليها، تغير ما برجليها (تنتعل أو تخلع) عند مدخل البلد، حتى أن الحطّابات كنّ يأخذن الكندرة معهن حتى إذا وصلن إلى المناطق الوعرة ذات الشوك ينتعلنها، وكان التحطيب يتم بعيداً عن البلد عند حدود سحماتا وغيرها من القرى. وكان يتكرر دائماً مشهد الحطّابة التي تحمل حمل الحطب على رأسها وتضع كُنْدرتَها فوق هذا الحمل. ويتندر أهل القرية الآن أن الحطابات كنّ يحملن كنادرهنّ فوق رؤوسهن بدلاً من انتعالها. </w:t>
      </w:r>
    </w:p>
    <w:p>
      <w:pPr>
        <w:pStyle w:val="rtlJustify"/>
      </w:pPr>
      <w:r>
        <w:rPr>
          <w:rFonts w:ascii="Traditional Arabic" w:hAnsi="Traditional Arabic" w:eastAsia="Traditional Arabic" w:cs="Traditional Arabic"/>
          <w:sz w:val="28"/>
          <w:szCs w:val="28"/>
          <w:rtl/>
        </w:rPr>
        <w:t xml:space="preserve">ومن أحذية النساء في شَعَب في تلك الأيام:</w:t>
      </w:r>
    </w:p>
    <w:p>
      <w:pPr>
        <w:pStyle w:val="rtlJustify"/>
      </w:pPr>
      <w:r>
        <w:rPr>
          <w:rFonts w:ascii="Traditional Arabic" w:hAnsi="Traditional Arabic" w:eastAsia="Traditional Arabic" w:cs="Traditional Arabic"/>
          <w:sz w:val="28"/>
          <w:szCs w:val="28"/>
          <w:rtl/>
        </w:rPr>
        <w:t xml:space="preserve">البابوج كعب الفلّين، الصرماية (مشاية زك)، القبقاب، الكندرة.</w:t>
      </w:r>
    </w:p>
    <w:p>
      <w:pPr>
        <w:pStyle w:val="rtlJustify"/>
      </w:pPr>
      <w:r>
        <w:rPr>
          <w:rFonts w:ascii="Traditional Arabic" w:hAnsi="Traditional Arabic" w:eastAsia="Traditional Arabic" w:cs="Traditional Arabic"/>
          <w:sz w:val="28"/>
          <w:szCs w:val="28"/>
          <w:rtl/>
        </w:rPr>
        <w:t xml:space="preserve">أما الزينة، وليس هناك أكثر من الزينة عند النساء، فهي:</w:t>
      </w:r>
    </w:p>
    <w:p>
      <w:pPr>
        <w:pStyle w:val="rtlJustify"/>
      </w:pPr>
      <w:r>
        <w:rPr>
          <w:rFonts w:ascii="Traditional Arabic" w:hAnsi="Traditional Arabic" w:eastAsia="Traditional Arabic" w:cs="Traditional Arabic"/>
          <w:sz w:val="28"/>
          <w:szCs w:val="28"/>
          <w:rtl/>
        </w:rPr>
        <w:t xml:space="preserve">الإسوارة، البَرَق، بُكْلة الشعر، البودرة والحُمرة، الجدايل (تزين الجدائل ببعض القماش والأشكال المعدنية الثمينة)، الحباس (دبوس الشعر)، حجاب الخرز (حول العنق)، الحفوف (العقيدة، الشلغينة وهو ما يعرف هذه الأيام بالسكر)، الحناء، الخلخال، الخاتم (ومن أشكاله خاتم صب، شختورة، مثلث الحبّات أو الطبعات، خاتم أبو طبعة)، الدبوس الذهبي (يستعمل للسلاسل الذهبية والحليّ)، دبوس الزينة (بروش على الصدر)، دهون القشب، زيت الشعر، سنّ الذهب، الصابون (ومنه المعطر الذي يترك أثراً عطرياً على الجسم)، العطر (العربي والكولونيا)، الغوازي (ومنها الجهاديات، قطع ذهبية عثمانية تربط بشريط واحد من القماش، للجدايل أو العصبة على الجبين)، القرط (الحلق، ومن أشكاله العصفور، حبة فوق حبة، الطارات، الرباع والنصاص، وفزدق العبيد)، القرنفلة (قطعة ذهبية تعلق في الأنف)، القلادة (وكانت شائعة جداً) قلائد الخرز، قلائد مميزة (مثل القرآن الكريم، والماشاء الله، والماسكة، واللوزي، والكردان المصنّع فنياً ويربط من وراء العنق بسلسلتين، والمْجارة الذبلوني عبارة عن ليرتين ونصف من الذهب، المخمّس وهو خمس ليرات ذهبية)، الكبّاس، الكحل، الكْريم، كفّ الحصيدة، المباريم (تُشترى أزواجاً، وهناك الأساور السحب السادة أيضاً)، المحرمة (تكون مطرزة، هي للاستعمال اليومي)، المرآة، المشط (يذكر أن الماشطة كانت تعمل للعرايس موديلات الشعر، ومنها موديل الكعكة رفع الشعر وضبّه وتجميعه على شكل الكعكة، ومنها رفع مقدمة الشعر في موديل سُمّي لاحقاً السد العالي)، مشط الزينة (يشك في الشعر كالدبوس)، المقص، المكحلة والميل، ملقط الشعر، الوَدَعة (قطعة من الصدف تعلق بسلسلة).</w:t>
      </w:r>
    </w:p>
    <w:p>
      <w:pPr>
        <w:pStyle w:val="rtlJustify"/>
      </w:pPr>
      <w:r>
        <w:rPr>
          <w:rFonts w:ascii="Traditional Arabic" w:hAnsi="Traditional Arabic" w:eastAsia="Traditional Arabic" w:cs="Traditional Arabic"/>
          <w:sz w:val="28"/>
          <w:szCs w:val="28"/>
          <w:rtl/>
        </w:rPr>
        <w:t xml:space="preserve">على أن أشهر وأثبت أنواع الزينة عند النساء هو الوشم، حيث كان يقوم به النَوَر الجوالون على القرى، وكانت النساء تكثر من الوشم والتزين بأشكال وموديلات ورسوم مختلفة.</w:t>
      </w:r>
    </w:p>
    <w:p>
      <w:pPr>
        <w:pStyle w:val="rtlJustify"/>
      </w:pPr>
      <w:r>
        <w:rPr>
          <w:rFonts w:ascii="Traditional Arabic" w:hAnsi="Traditional Arabic" w:eastAsia="Traditional Arabic" w:cs="Traditional Arabic"/>
          <w:sz w:val="28"/>
          <w:szCs w:val="28"/>
          <w:rtl/>
        </w:rPr>
        <w:t xml:space="preserve"> ج- ألبسة الأطفال وزينتهم:</w:t>
      </w:r>
    </w:p>
    <w:p>
      <w:pPr>
        <w:pStyle w:val="rtlJustify"/>
      </w:pPr>
      <w:r>
        <w:rPr>
          <w:rFonts w:ascii="Traditional Arabic" w:hAnsi="Traditional Arabic" w:eastAsia="Traditional Arabic" w:cs="Traditional Arabic"/>
          <w:sz w:val="28"/>
          <w:szCs w:val="28"/>
          <w:rtl/>
        </w:rPr>
        <w:t xml:space="preserve">كان يتم تحضير جهاز الطفل قبل ولادته، ويختلف لباس وأحذية الرضيع عن الطفل والغلام، إلا أننا سنذكرهم دون تمييز، ومن ألبسة الأطفال:</w:t>
      </w:r>
    </w:p>
    <w:p>
      <w:pPr>
        <w:pStyle w:val="rtlJustify"/>
      </w:pPr>
      <w:r>
        <w:rPr>
          <w:rFonts w:ascii="Traditional Arabic" w:hAnsi="Traditional Arabic" w:eastAsia="Traditional Arabic" w:cs="Traditional Arabic"/>
          <w:sz w:val="28"/>
          <w:szCs w:val="28"/>
          <w:rtl/>
        </w:rPr>
        <w:t xml:space="preserve">السروال (ويكون فضفاضاً وبداخله الحفاض لمن لم يتعلم المشي بعد، وعندما يدخل المدرسة يلبس سروالاً قصيراً على شكل شورت حتى ينهي الابتدائي)، الطاقية (غير طاقية الكبار المعتادة فهذه من الصوف)، القميص، الكلسات، اللفة الخارجية (للرضّع)، المقمطة (الملفّة).</w:t>
      </w:r>
    </w:p>
    <w:p>
      <w:pPr>
        <w:pStyle w:val="rtlJustify"/>
      </w:pPr>
      <w:r>
        <w:rPr>
          <w:rFonts w:ascii="Traditional Arabic" w:hAnsi="Traditional Arabic" w:eastAsia="Traditional Arabic" w:cs="Traditional Arabic"/>
          <w:sz w:val="28"/>
          <w:szCs w:val="28"/>
          <w:rtl/>
        </w:rPr>
        <w:t xml:space="preserve">وينتعل الأطفال: الحذاء أو البسطار، الصندل، السرموجي (المشاية).</w:t>
      </w:r>
    </w:p>
    <w:p>
      <w:pPr>
        <w:pStyle w:val="rtlJustify"/>
      </w:pPr>
      <w:r>
        <w:rPr>
          <w:rFonts w:ascii="Traditional Arabic" w:hAnsi="Traditional Arabic" w:eastAsia="Traditional Arabic" w:cs="Traditional Arabic"/>
          <w:sz w:val="28"/>
          <w:szCs w:val="28"/>
          <w:rtl/>
        </w:rPr>
        <w:t xml:space="preserve">المرجع: طتاب شعب وحاميتها للأستاذ ياسر علي</w:t>
      </w:r>
    </w:p>
    <w:p/>
    <w:p>
      <w:pPr>
        <w:pStyle w:val="Heading2"/>
      </w:pPr>
      <w:bookmarkStart w:id="26" w:name="_Toc26"/>
      <w:r>
        <w:t>الشخصيات والأعلام</w:t>
      </w:r>
      <w:bookmarkEnd w:id="26"/>
    </w:p>
    <w:p>
      <w:pPr>
        <w:pStyle w:val="rtlJustify"/>
      </w:pPr>
      <w:r>
        <w:rPr>
          <w:rFonts w:ascii="Traditional Arabic" w:hAnsi="Traditional Arabic" w:eastAsia="Traditional Arabic" w:cs="Traditional Arabic"/>
          <w:sz w:val="28"/>
          <w:szCs w:val="28"/>
          <w:rtl/>
        </w:rPr>
        <w:t xml:space="preserve">شخصيات من شَعَب</w:t>
      </w:r>
    </w:p>
    <w:p>
      <w:pPr>
        <w:pStyle w:val="rtlJustify"/>
      </w:pPr>
      <w:r>
        <w:rPr>
          <w:rFonts w:ascii="Traditional Arabic" w:hAnsi="Traditional Arabic" w:eastAsia="Traditional Arabic" w:cs="Traditional Arabic"/>
          <w:sz w:val="28"/>
          <w:szCs w:val="28"/>
          <w:rtl/>
        </w:rPr>
        <w:t xml:space="preserve">كثيرة هي الشخصيات التي تستحق أن تُذكر في هذا الفصل، وهو أحد أكثر الفصول إحراجاً، خاصة أمام كبار البلد ممن كان لهم دور مهم في معارك الدفاع عنها أو فيما بعد النكبة. </w:t>
      </w:r>
    </w:p>
    <w:p>
      <w:pPr>
        <w:pStyle w:val="rtlJustify"/>
      </w:pPr>
      <w:r>
        <w:rPr>
          <w:rFonts w:ascii="Traditional Arabic" w:hAnsi="Traditional Arabic" w:eastAsia="Traditional Arabic" w:cs="Traditional Arabic"/>
          <w:sz w:val="28"/>
          <w:szCs w:val="28"/>
          <w:rtl/>
        </w:rPr>
        <w:t xml:space="preserve">إلا أننا وضعنا في الاعتبار شرطين أساسيين كمعيار لاختيار الشخصيات: الأول، ينطلق من منهج الكتاب الذي حددنا فترته الزمنية حتى العام 1948، ما يعني أنه سيتناول فقط أولئك الذين كان لهم دور حتى تلك الفترة، أو أولئك الذين بدأ تَشكُّل شخصياتهم قبل العام 1948، كالشاعر يوسف حسون الذي لفت الانتباه إلى نبوغه وإبداعه قبل النكبة. أما المعيار الثاني، فهو أننا لن نكتب عن الأشخاص الذين ما زالوا على قيد الحياة حتى تاريخ تحرير هذا الكتاب.</w:t>
      </w:r>
    </w:p>
    <w:p>
      <w:pPr>
        <w:pStyle w:val="rtlJustify"/>
      </w:pPr>
      <w:r>
        <w:rPr>
          <w:rFonts w:ascii="Traditional Arabic" w:hAnsi="Traditional Arabic" w:eastAsia="Traditional Arabic" w:cs="Traditional Arabic"/>
          <w:sz w:val="28"/>
          <w:szCs w:val="28"/>
          <w:rtl/>
        </w:rPr>
        <w:t xml:space="preserve">وهذا مما حرمنا من الكتابة عن أناس أبدعوا فيما بعد النكبة، وكان لهم كبير قدر وعظيم واحترام. إلا أننا نأمل أن يستطيع أحد أبناء البلد، وخاصة من الداخل أن يتابع الكتابة عن ((شعب بعد النكبة))، الأمر الذي يعفيني من تعداد عدد كبير من أفاضل أهل البلد الذين تميزوا بالعلم والتجارة والعمل النضالي والأدب والذاكرة وحسن الخلق و..إلخ.</w:t>
      </w:r>
    </w:p>
    <w:p>
      <w:pPr>
        <w:pStyle w:val="rtlJustify"/>
      </w:pPr>
      <w:r>
        <w:rPr>
          <w:rFonts w:ascii="Traditional Arabic" w:hAnsi="Traditional Arabic" w:eastAsia="Traditional Arabic" w:cs="Traditional Arabic"/>
          <w:sz w:val="28"/>
          <w:szCs w:val="28"/>
          <w:rtl/>
        </w:rPr>
        <w:t xml:space="preserve">كما أن الشخصيات المختارة في هذا الفصل يمكن القول أنها نوعية وانتقائية، وليس فيها تفضيل أو معايير سوى التميّز (في الخير أو في الشر). لذلك نعتذر لمن لم نذكرهم في هذا المجال. وقد كان بودي الحديث عن إحدى شخصيات القرية (الحسحوس: المشهور بالاحتيال) إلا أنني واجهت عاصفة معارضة آثرت الانحناء أمامها.</w:t>
      </w:r>
    </w:p>
    <w:p>
      <w:pPr>
        <w:pStyle w:val="rtlJustify"/>
      </w:pPr>
      <w:r>
        <w:rPr>
          <w:rFonts w:ascii="Traditional Arabic" w:hAnsi="Traditional Arabic" w:eastAsia="Traditional Arabic" w:cs="Traditional Arabic"/>
          <w:sz w:val="28"/>
          <w:szCs w:val="28"/>
          <w:rtl/>
        </w:rPr>
        <w:t xml:space="preserve"> أبو إسعاف القسامي (قائد حامية شَعَب)</w:t>
      </w:r>
    </w:p>
    <w:p>
      <w:pPr>
        <w:pStyle w:val="rtlJustify"/>
      </w:pPr>
      <w:r>
        <w:rPr>
          <w:rFonts w:ascii="Traditional Arabic" w:hAnsi="Traditional Arabic" w:eastAsia="Traditional Arabic" w:cs="Traditional Arabic"/>
          <w:sz w:val="28"/>
          <w:szCs w:val="28"/>
          <w:rtl/>
        </w:rPr>
        <w:t xml:space="preserve">إبراهيم علي الشيخ خليل:(1334-...)هـ. (1915-...)م. (1)</w:t>
      </w:r>
    </w:p>
    <w:p>
      <w:pPr>
        <w:pStyle w:val="rtlJustify"/>
      </w:pPr>
      <w:r>
        <w:rPr>
          <w:rFonts w:ascii="Traditional Arabic" w:hAnsi="Traditional Arabic" w:eastAsia="Traditional Arabic" w:cs="Traditional Arabic"/>
          <w:sz w:val="28"/>
          <w:szCs w:val="28"/>
          <w:rtl/>
        </w:rPr>
        <w:t xml:space="preserve">المجاهد إبراهيم علي الشيخ خليل (أبو إسعاف)، ولد عام 1915م في قرية شَعَب الفلسطينية قرب مدينة عكا، أنهى دراسته الابتدائية في مدرسة شَعَب، وتوفي والده منذ صغره، فانتقل إلى مدينة عكا ليعمل في وزارة الزراعة وما لبث أن طرد منها بسبب ميوله الوطنية، فانتقل إلى حيفا حيث عمل في سكة الحديد.</w:t>
      </w:r>
    </w:p>
    <w:p>
      <w:pPr>
        <w:pStyle w:val="rtlJustify"/>
      </w:pPr>
      <w:r>
        <w:rPr>
          <w:rFonts w:ascii="Traditional Arabic" w:hAnsi="Traditional Arabic" w:eastAsia="Traditional Arabic" w:cs="Traditional Arabic"/>
          <w:sz w:val="28"/>
          <w:szCs w:val="28"/>
          <w:rtl/>
        </w:rPr>
        <w:t xml:space="preserve">تعرف خلال وجوده هناك إلى الشيخ عز الدين القسام، إلا أنه لم يُقبل ضمن جماعة القسام لصغر سنه، ولكنه ما لبث أن انضم إلى جماعة القسام بعد أن قام بعدة عمليات بنفسه دون علم جماعة القسام، ويشير إلى ذلك قائلاً (سألوني إن كان هناك أشخاص يعملون بالعمليات فأجبت بالنفي، وسألوني من الذي ينفق عليك فذكرت لهم، بأنني أبيع حلي زوجتي. فقالوا لا تشتري شيئاً من الأسلحة لأننا سنزودك بالقنابل والمسدسات، وفي اليوم التالي جاءتني أم علي حمادة -زوجة المجاهد القسامي حسين علي حمادة الذي كنت أسكن داره- في يدها سلة من بصل، وقالت احرص على ما فيها، ووجدت فيها ثلاث مسدسات وخمس قنابل يدوية وباشرنا العمل ضمن فصيل ناجي أبو زيد، وكانت أكثر مهماتنا ضرب واغتيال البوليس اليهودي الذي كان ينتشر بالأحياء العربية).</w:t>
      </w:r>
    </w:p>
    <w:p>
      <w:pPr>
        <w:pStyle w:val="rtlJustify"/>
      </w:pPr>
      <w:r>
        <w:rPr>
          <w:rFonts w:ascii="Traditional Arabic" w:hAnsi="Traditional Arabic" w:eastAsia="Traditional Arabic" w:cs="Traditional Arabic"/>
          <w:sz w:val="28"/>
          <w:szCs w:val="28"/>
          <w:rtl/>
        </w:rPr>
        <w:t xml:space="preserve">وفي 31-4-1931(هكذا) (2) اعتقل أبو إسعاف في معتقل بيت جليل بحيفا حيث ذاق شتى أنواع العذاب، ثم نقل إلى معتقل المالكية على الحدود الفلسطينية اللبنانية حيث مكث عدة أشهر. بعد خروجه من المعتقل التحق برفاقه القساميين الذين التجأوا إلى سوريا هرباً من المطاردة الإنكليزية، ثم اتجه إلى بغداد وبقي هناك لمدة عام حيث اشترك مع إخوانه الفلسطينيين مع ثورة رشيد عالي الكيلاني في الدفاع عن بغداد ضد الإنكليز، ثم اتجه إلى سوريا ومن هناك إلى تركيا ثم عاد إلى دمشق حيث أقام مع المجاهدين الفلسطينيين لمدة قصيرة، عاد بعدها إلى فلسطين لمتابعة الجهاد، إلا أنه وضع قيد الإقامة الإجبارية في بلدته مع وجوب إثبات وجوده أسبوعياً في عكا أمام حاكم اللواء الإنكليزي، وحينما أُعلن التقسيم أعلن الشعب رفضه لهذا القرار وحمل السلاح لإسقاطه، وكان لأبي لإسعاف دور كبير في هذا المجال، ذلك أنه قام بالاشتراك مع الهيئة العربية العليا بشراء الأسلحة من مصر ونقلها إلى فلسطين، واستطاع بجهوده المتواصلة أن يشكّل فصيلاً كبيراً مع كامل أسلحته في قرية شَعَب حيث قام بهجوم على القوات اليهودية التي احتلت البروة قرب عكا، واستطاع أن يستعيد القرية بعد مقتل عدد كبير من الصهاينة(3).</w:t>
      </w:r>
    </w:p>
    <w:p>
      <w:pPr>
        <w:pStyle w:val="rtlJustify"/>
      </w:pPr>
      <w:r>
        <w:rPr>
          <w:rFonts w:ascii="Traditional Arabic" w:hAnsi="Traditional Arabic" w:eastAsia="Traditional Arabic" w:cs="Traditional Arabic"/>
          <w:sz w:val="28"/>
          <w:szCs w:val="28"/>
          <w:rtl/>
        </w:rPr>
        <w:t xml:space="preserve">ومن المعارك التي قادها معركة ميعار ومعركة الدامون، ففي معركة ميعار استطاع قتل عدد من اليهود واحتفظ بجثة العقيد سيغيف قائد المعركة، وقام بتسليم الجثة مقابل انسحاب اليهود من منطقة راس الزيتون التي تبلغ مساحتها حوالي عشرة كيلومترات مربعة وتسليمها للمجاهدين الفلسطينيين(4)؛ إلا أن الأمور سارت بعد ذلك على غير ما يريده شعب فلسطين ذلك بعد انقطاع الذخيرة والمؤن وما يقابله من الجانب الآخر من دعم كامل لليهود بكل أنواع الأسلحة والمؤن أدى إلى سقوط قسم كبير من بيد العصابات اليهودية، فانتقل أبو إسعاف إلى لبنان حيث التحق (على رأس حامية شَعَب) بقوات اليرموك التي كانت تُشكل قبل ذلك جيش الإنقاذ، ومنح رتبة ملازم وعُهد إليه بقيادة سرية شَعَب ضمن القوات، ثم انتقل إلى سوريا حيث انضم إلى فوج أجنادين وعين فيه قائداً للسرية الأولى ومساعداً لآمر الفوج. إلا أن الضعف الرسمي العربي أمام التحديات الصهيونية أبعدته عن خطوط القتال، فاتجه للعمل الزراعي في منطقة حوران، ثم سافر إلى إمارة قطر حيث عمل هناك في دائرة المعارف لمدة اثني عشر عاماً. خلال وجوده في قطر كان يقوم بواجبه الوطني وحينما قامت منظمة التحرير الفلسطينية عُيّن عضواً في المجلس الوطني الفلسطيني، وكان له نشاط فاعل في بعض العمليات التي نفذها الفدائيون الفلسطينيون بعد عام 1965 ضد العدو الصهيوني على أرضنا السليبة.</w:t>
      </w:r>
    </w:p>
    <w:p>
      <w:pPr>
        <w:pStyle w:val="rtlJustify"/>
      </w:pPr>
      <w:r>
        <w:rPr>
          <w:rFonts w:ascii="Traditional Arabic" w:hAnsi="Traditional Arabic" w:eastAsia="Traditional Arabic" w:cs="Traditional Arabic"/>
          <w:sz w:val="28"/>
          <w:szCs w:val="28"/>
          <w:rtl/>
        </w:rPr>
        <w:t xml:space="preserve">كما كان له نشاط في بعض العمليات عام 1983 التي استهدفت العدو الصهيوني الذي احتل لبنان عام 1982، ولم يكن يتقاضى مقابل عمله أجراً إنما كان دافعه في كل هذا قيامه بواجب الوطن من كل مخلص ومحبّ لأرضه وتراثه وشعبه. ولا زال أبو إسعاف يقوم بواجبه الوطني قدر استطاعته وقناعته.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مقابلة مع أبو إسعاف(5) </w:t>
      </w:r>
    </w:p>
    <w:p>
      <w:pPr>
        <w:pStyle w:val="rtlJustify"/>
      </w:pPr>
      <w:r>
        <w:rPr>
          <w:rFonts w:ascii="Traditional Arabic" w:hAnsi="Traditional Arabic" w:eastAsia="Traditional Arabic" w:cs="Traditional Arabic"/>
          <w:sz w:val="28"/>
          <w:szCs w:val="28"/>
          <w:rtl/>
        </w:rPr>
        <w:t xml:space="preserve"> التجربة الجهادية والاعتقال: </w:t>
      </w:r>
    </w:p>
    <w:p>
      <w:pPr>
        <w:pStyle w:val="rtlJustify"/>
      </w:pPr>
      <w:r>
        <w:rPr>
          <w:rFonts w:ascii="Traditional Arabic" w:hAnsi="Traditional Arabic" w:eastAsia="Traditional Arabic" w:cs="Traditional Arabic"/>
          <w:sz w:val="28"/>
          <w:szCs w:val="28"/>
          <w:rtl/>
        </w:rPr>
        <w:t xml:space="preserve">كنت أعمل في حقل مملوك ليهودي اسمه ((ماكوفيتش))، وفي يوم من الأيام أساء اليهودي لأحد العمال بألفاظ تسيء للإسلام فقمت بضربه وعلى أثرها طُردت من عملي وبعد هذه الحادثة سجنت بتهمة حرق البيادر وكان عمري 11 عاماً. واعتقلت في سن الرابعة عشرة إثر نسف جسر ما بين عكا والسميرية أثناء المظاهرات وحقق معي الإنجليز في سجن عكا ولم أعترف، وأفرج عني.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التعرّف على الشيخ عز الدين القسام:</w:t>
      </w:r>
    </w:p>
    <w:p>
      <w:pPr>
        <w:pStyle w:val="rtlJustify"/>
      </w:pPr>
      <w:r>
        <w:rPr>
          <w:rFonts w:ascii="Traditional Arabic" w:hAnsi="Traditional Arabic" w:eastAsia="Traditional Arabic" w:cs="Traditional Arabic"/>
          <w:sz w:val="28"/>
          <w:szCs w:val="28"/>
          <w:rtl/>
        </w:rPr>
        <w:t xml:space="preserve">بعد خروجي من السجن عملت في سكة الحديد، وكنت أسمع عن الشيخ عز الدين أنه عالم وثائر ويعطي دروساً في مسجد الاستقلال، فذهبت أنا وثلاثة من زملائي إلى المسجد، فوجدناه يلقي درساً عن الجهاد فتشجعنا، وبعدها تطرق إلى موضوع مبطلات الوضوء فتفاجأنا، وبعدها عرفنا أن أحد عيون الشيخ أشار إليه بقدوم أحد العملاء. وأخذت أتردد على مسجد الاستقلال لأصلي وأستمع لخطب الشيخ الجهادية، وبعد الخطبة كان يقوم الناس ليسلموا عليه ويقبلوا يديه.</w:t>
      </w:r>
    </w:p>
    <w:p>
      <w:pPr>
        <w:pStyle w:val="rtlJustify"/>
      </w:pPr>
      <w:r>
        <w:rPr>
          <w:rFonts w:ascii="Traditional Arabic" w:hAnsi="Traditional Arabic" w:eastAsia="Traditional Arabic" w:cs="Traditional Arabic"/>
          <w:sz w:val="28"/>
          <w:szCs w:val="28"/>
          <w:rtl/>
        </w:rPr>
        <w:t xml:space="preserve">وفي إحدى المرات صافحته وأحسست أنه ضغط على يدي، ففهمت من ذلك أن أتبعه دون أن أمشي معه إلى أن وصلنا إلى بيته، فدخلت وكان هناك ثلاثة رجال، وعندما شاهدوني همّ بعضهم بالخروج فتبعهم الشيخ، وسمعت أنهم يقولون عني صغير أو أولاد صغار فبكيت وقمت، فأمسك الشيخ عز الدين القسام بيدي وتحدث معي كلاماً طيباً، وقال لأحد جلسائه وهو الشيخ محمود زعرورة أنا لي نظرة في هذا الشاب وجلسنا قليلاً ثم انطلقت. وأصبحت أتردد على جلساته القرآنية.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تاريخ جهادي: </w:t>
      </w:r>
    </w:p>
    <w:p>
      <w:pPr>
        <w:pStyle w:val="rtlJustify"/>
      </w:pPr>
      <w:r>
        <w:rPr>
          <w:rFonts w:ascii="Traditional Arabic" w:hAnsi="Traditional Arabic" w:eastAsia="Traditional Arabic" w:cs="Traditional Arabic"/>
          <w:sz w:val="28"/>
          <w:szCs w:val="28"/>
          <w:rtl/>
        </w:rPr>
        <w:t xml:space="preserve">اشتُهر القساميون بعملياتهم الجهادية في شوارع حيفا وأخذتني الغيرة والحماس فاشتريت قنبلة من مالي الخاص ورميتها على مطعم يجلس فيه اليهود والإنجليز وهربت. وفي اليوم الثاني كتبت الصحف: إلقاء قنبلة على مطعم يافا كان فيه عدد من الضباط الإنجليز من بينهم الميجر ((ستوب)). ورميت قنبلة ثانية وكتبت الصحافة أيضاً مجهول ألقى قنبلة على باص يهودي وأصيب بعضهم بجراح خفيفة وانتشرت إشاعة بإصابة 40 شخصاً وعشرة قتلى.. كما نفذت مع إخواني من 7 إلى 11 عملية في مدينة حيفا. </w:t>
      </w:r>
    </w:p>
    <w:p>
      <w:pPr>
        <w:pStyle w:val="rtlJustify"/>
      </w:pPr>
      <w:r>
        <w:rPr>
          <w:rFonts w:ascii="Traditional Arabic" w:hAnsi="Traditional Arabic" w:eastAsia="Traditional Arabic" w:cs="Traditional Arabic"/>
          <w:sz w:val="28"/>
          <w:szCs w:val="28"/>
          <w:rtl/>
        </w:rPr>
        <w:t xml:space="preserve">أما أشهر العمليات التي قام بها القساميون: </w:t>
      </w:r>
    </w:p>
    <w:p>
      <w:pPr>
        <w:pStyle w:val="rtlJustify"/>
      </w:pPr>
      <w:r>
        <w:rPr>
          <w:rFonts w:ascii="Traditional Arabic" w:hAnsi="Traditional Arabic" w:eastAsia="Traditional Arabic" w:cs="Traditional Arabic"/>
          <w:sz w:val="28"/>
          <w:szCs w:val="28"/>
          <w:rtl/>
        </w:rPr>
        <w:t xml:space="preserve">تفجير عمارة مكوّنة من خمسة طوابق بها ضباط إنجليز. </w:t>
      </w:r>
    </w:p>
    <w:p>
      <w:pPr>
        <w:pStyle w:val="rtlJustify"/>
      </w:pPr>
      <w:r>
        <w:rPr>
          <w:rFonts w:ascii="Traditional Arabic" w:hAnsi="Traditional Arabic" w:eastAsia="Traditional Arabic" w:cs="Traditional Arabic"/>
          <w:sz w:val="28"/>
          <w:szCs w:val="28"/>
          <w:rtl/>
        </w:rPr>
        <w:t xml:space="preserve">تفجير عمارة من أربعة طوابق بها ضباط إنجليز. </w:t>
      </w:r>
    </w:p>
    <w:p>
      <w:pPr>
        <w:pStyle w:val="rtlJustify"/>
      </w:pPr>
      <w:r>
        <w:rPr>
          <w:rFonts w:ascii="Traditional Arabic" w:hAnsi="Traditional Arabic" w:eastAsia="Traditional Arabic" w:cs="Traditional Arabic"/>
          <w:sz w:val="28"/>
          <w:szCs w:val="28"/>
          <w:rtl/>
        </w:rPr>
        <w:t xml:space="preserve">عملية الدرج أسفرت عن مقتل اثنين من اليهود وأخذ أسلحتهما. </w:t>
      </w:r>
    </w:p>
    <w:p>
      <w:pPr>
        <w:pStyle w:val="rtlJustify"/>
      </w:pPr>
      <w:r>
        <w:rPr>
          <w:rFonts w:ascii="Traditional Arabic" w:hAnsi="Traditional Arabic" w:eastAsia="Traditional Arabic" w:cs="Traditional Arabic"/>
          <w:sz w:val="28"/>
          <w:szCs w:val="28"/>
          <w:rtl/>
        </w:rPr>
        <w:t xml:space="preserve">معركة بيت جنّ كانت معركة قوية جرح فيها اثنان من إخواننا وأصيب العديد من جنود الاحتلال. </w:t>
      </w:r>
    </w:p>
    <w:p>
      <w:pPr>
        <w:pStyle w:val="rtlJustify"/>
      </w:pPr>
      <w:r>
        <w:rPr>
          <w:rFonts w:ascii="Traditional Arabic" w:hAnsi="Traditional Arabic" w:eastAsia="Traditional Arabic" w:cs="Traditional Arabic"/>
          <w:sz w:val="28"/>
          <w:szCs w:val="28"/>
          <w:rtl/>
        </w:rPr>
        <w:t xml:space="preserve">معركة (جربا) حيث سيطرنا على منطقة يوجد فيها البوليس الإضافي ((العملاء)). ووفق الآية القرآنية قال تعالى {إنما جَزَاءُ الذينَ يُحارِبونَ اللهَ ورسولَهُ ويَسْعَون في الأرض الفسادَ أن يقتّلوا أو يصلّبوا أو تقطّع أيديهم وأرجلُهم من خلاف أو يُنفوا من الأرض}. فكان القسام يقول لهم استخدموا النقطة الرابعة من الآية وهي النفي من الأرض، فأي شخص تثبت عليه تهمة التجسس اكتبوا له رسالة أن يخرج من فلسطين إلى أي دولة، وإن لم يخرج يطلق عليه النار. </w:t>
      </w:r>
    </w:p>
    <w:p>
      <w:pPr>
        <w:pStyle w:val="rtlJustify"/>
      </w:pPr>
      <w:r>
        <w:rPr>
          <w:rFonts w:ascii="Traditional Arabic" w:hAnsi="Traditional Arabic" w:eastAsia="Traditional Arabic" w:cs="Traditional Arabic"/>
          <w:sz w:val="28"/>
          <w:szCs w:val="28"/>
          <w:rtl/>
        </w:rPr>
        <w:t xml:space="preserve"> رسائلأقول للمجاهدين في فلسطين، إن اسم كتائب الشهيد عز الدين القسام له أثر كبير في نفوسنا، فهي تعمل ضمن العقيدة الإسلامية، فأنا أقدرهم ولهم مني كل الاحترام والتقدير، وأدعو الله أن يحفظهم ويحفظ كل المجاهدين الذين يحملون العقيدة الإسلامية. كما أوجّه لهم نصيحة وأقول لهم إن اليهود يقاتلوننا بعقيدتهم وعلينا أن نقاتلهم بعقيدتنا الإسلامية حتى نستطيع أن نقف أمامهم. </w:t>
      </w:r>
    </w:p>
    <w:p>
      <w:pPr>
        <w:pStyle w:val="rtlJustify"/>
      </w:pPr>
      <w:r>
        <w:rPr>
          <w:rFonts w:ascii="Traditional Arabic" w:hAnsi="Traditional Arabic" w:eastAsia="Traditional Arabic" w:cs="Traditional Arabic"/>
          <w:sz w:val="28"/>
          <w:szCs w:val="28"/>
          <w:rtl/>
        </w:rPr>
        <w:t xml:space="preserve">أما الأسرى والمعتقلين، فهم زهراتنا وهم شبابنا وهم طلائعنا، والرائد لا يكذب أهله، وصبروا صبراً شديداً وحملوا مشاق العدو وحملوا مشاق الصديق. </w:t>
      </w:r>
    </w:p>
    <w:p>
      <w:pPr>
        <w:pStyle w:val="rtlJustify"/>
      </w:pPr>
      <w:r>
        <w:rPr>
          <w:rFonts w:ascii="Traditional Arabic" w:hAnsi="Traditional Arabic" w:eastAsia="Traditional Arabic" w:cs="Traditional Arabic"/>
          <w:sz w:val="28"/>
          <w:szCs w:val="28"/>
          <w:rtl/>
        </w:rPr>
        <w:t xml:space="preserve">وفي نهاية حديثي أسأل الله سبحانه وتعالى أن يميتني مجاهداً.</w:t>
      </w:r>
    </w:p>
    <w:p>
      <w:pPr>
        <w:pStyle w:val="rtlJustify"/>
      </w:pPr>
      <w:r>
        <w:rPr>
          <w:rFonts w:ascii="Traditional Arabic" w:hAnsi="Traditional Arabic" w:eastAsia="Traditional Arabic" w:cs="Traditional Arabic"/>
          <w:sz w:val="28"/>
          <w:szCs w:val="28"/>
          <w:rtl/>
        </w:rPr>
        <w:t xml:space="preserve">اللهم أحينا سعداء وأمتنا شهداء.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وأضاف (كتاب فلسطين تاريخاً ونضالاً) ما يلي: </w:t>
      </w:r>
    </w:p>
    <w:p>
      <w:pPr>
        <w:pStyle w:val="rtlJustify"/>
      </w:pPr>
      <w:r>
        <w:rPr>
          <w:rFonts w:ascii="Traditional Arabic" w:hAnsi="Traditional Arabic" w:eastAsia="Traditional Arabic" w:cs="Traditional Arabic"/>
          <w:sz w:val="28"/>
          <w:szCs w:val="28"/>
          <w:rtl/>
        </w:rPr>
        <w:t xml:space="preserve">يُذكر أن أبو إسعاف كان في المنشية قبل مجيئه إلى شَعَب، كانت أخته خضرا تساند الحامية بالماء والذخيرة، وكانت مثلها نجمة العبد الله (أم يوسف حسون)، والدة الشاعر الشهير وشقيقة الشهيد محمد العبد الله. وكان من جماعة الحاج أمين وجاء إلى شَعَب بعد رحلته إلى ليبيا وإحضاره أسلحة للمدن المحاصرة ولما وجدها سقطت توجه بها إلى شَعَب.(6)</w:t>
      </w:r>
    </w:p>
    <w:p>
      <w:pPr>
        <w:pStyle w:val="rtlJustify"/>
      </w:pPr>
      <w:r>
        <w:rPr>
          <w:rFonts w:ascii="Traditional Arabic" w:hAnsi="Traditional Arabic" w:eastAsia="Traditional Arabic" w:cs="Traditional Arabic"/>
          <w:sz w:val="28"/>
          <w:szCs w:val="28"/>
          <w:rtl/>
        </w:rPr>
        <w:t xml:space="preserve">وذكر لي الشيخ زهير الشاويش(7) أنه كان في حي الميدان الدمشقي يرى عدداً من الشخصيات الفلسطينية التي كانت تَفِدُ إلى دمشق للدعم والتنسيق، ومن هذه الشخصيات شخص يقال له أبو إسعاف.</w:t>
      </w:r>
    </w:p>
    <w:p>
      <w:pPr>
        <w:pStyle w:val="rtlJustify"/>
      </w:pPr>
      <w:r>
        <w:rPr>
          <w:rFonts w:ascii="Traditional Arabic" w:hAnsi="Traditional Arabic" w:eastAsia="Traditional Arabic" w:cs="Traditional Arabic"/>
          <w:sz w:val="28"/>
          <w:szCs w:val="28"/>
          <w:rtl/>
        </w:rPr>
        <w:t xml:space="preserve">توفي أبو إسعاف في العام 2002 في منزله في منطقة البرامكة بدمشق.</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مصطفى ونجيب الطيار (المتكاملان):</w:t>
      </w:r>
    </w:p>
    <w:p>
      <w:pPr>
        <w:pStyle w:val="rtlJustify"/>
      </w:pPr>
      <w:r>
        <w:rPr>
          <w:rFonts w:ascii="Traditional Arabic" w:hAnsi="Traditional Arabic" w:eastAsia="Traditional Arabic" w:cs="Traditional Arabic"/>
          <w:sz w:val="28"/>
          <w:szCs w:val="28"/>
          <w:rtl/>
        </w:rPr>
        <w:t xml:space="preserve">لا يمكن الكتابة عن أحد هذين الشخصين دون الكتابة عن الآخر، فهما كانا متكاملين في الموقع والحياة. وكان لهما دور مشهود في مقاومة حامية شَعَب.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مصطفى الطيار</w:t>
      </w:r>
    </w:p>
    <w:p>
      <w:pPr>
        <w:pStyle w:val="rtlJustify"/>
      </w:pPr>
      <w:r>
        <w:rPr>
          <w:rFonts w:ascii="Traditional Arabic" w:hAnsi="Traditional Arabic" w:eastAsia="Traditional Arabic" w:cs="Traditional Arabic"/>
          <w:sz w:val="28"/>
          <w:szCs w:val="28"/>
          <w:rtl/>
        </w:rPr>
        <w:t xml:space="preserve">ولد مصطفى الطيار في شَعَب عام 1910، وتعلم في كتّاب القرية القرآن الكريم، وفي السادسة عشرة من عمره عين شرطيَّ صواري في عدة قرى من الجليل. وكان في الوقت نفسه يعمل في شَعَب في فلاحة الأرض وزراعة القمح والزيتون، ويربي النحل ويبيع العسل.</w:t>
      </w:r>
    </w:p>
    <w:p>
      <w:pPr>
        <w:pStyle w:val="rtlJustify"/>
      </w:pPr>
      <w:r>
        <w:rPr>
          <w:rFonts w:ascii="Traditional Arabic" w:hAnsi="Traditional Arabic" w:eastAsia="Traditional Arabic" w:cs="Traditional Arabic"/>
          <w:sz w:val="28"/>
          <w:szCs w:val="28"/>
          <w:rtl/>
        </w:rPr>
        <w:t xml:space="preserve">تزوج مرتين، المرة الأولى كانت في فلسطين، من فاطمة العبد (خوالد)، وأنجبت له سعاد، وانتقل من بيت أبيه إلى منزل كبير في أول القرية (راجع ملحق الصور). وفي المرة الثانية كانت في لبنان من هدية فاعور، وله منها عفاف وبهاء ونهى وعبد الحليم ومهى وخزنة وأكرم وأحمد ومحمد.</w:t>
      </w:r>
    </w:p>
    <w:p>
      <w:pPr>
        <w:pStyle w:val="rtlJustify"/>
      </w:pPr>
      <w:r>
        <w:rPr>
          <w:rFonts w:ascii="Traditional Arabic" w:hAnsi="Traditional Arabic" w:eastAsia="Traditional Arabic" w:cs="Traditional Arabic"/>
          <w:sz w:val="28"/>
          <w:szCs w:val="28"/>
          <w:rtl/>
        </w:rPr>
        <w:t xml:space="preserve">كان من أوائل من اقتنوا الراديو في شَعَب، نظراً لاهتمامه بالسياسة والأحداث المتعاقبة التي كانت تنذر بسوء المستقبل.</w:t>
      </w:r>
    </w:p>
    <w:p>
      <w:pPr>
        <w:pStyle w:val="rtlJustify"/>
      </w:pPr>
      <w:r>
        <w:rPr>
          <w:rFonts w:ascii="Traditional Arabic" w:hAnsi="Traditional Arabic" w:eastAsia="Traditional Arabic" w:cs="Traditional Arabic"/>
          <w:sz w:val="28"/>
          <w:szCs w:val="28"/>
          <w:rtl/>
        </w:rPr>
        <w:t xml:space="preserve">وفي حديثنا إلى عدد من أفراد حامية شَعَب الباقين على قيد الحياة، أجمعوا على شعبيته وقيادته وشجاعته وذكائه في إدارة الأمور، وقد كان الرجل الثاني في قيادة الحامية بعد أبو إسعاف، بل ويشير البعض إلى كونه القائد الميداني للحامية في المعارك، حيث أن أبو إسعاف كان القائد العام (وهو وإن كان مثل أبو إسعاف، إذ لم يكن ذا عائلة كبيرة وعزوة في البلد، إلا أنه لم يخرج طويلاً منها، كما حدث مع أبو إسعاف الذي قضى طفولته وشبابه غائباً عن شَعَب، وعاد إليها في أواسط الأربعينات).</w:t>
      </w:r>
    </w:p>
    <w:p>
      <w:pPr>
        <w:pStyle w:val="rtlJustify"/>
      </w:pPr>
      <w:r>
        <w:rPr>
          <w:rFonts w:ascii="Traditional Arabic" w:hAnsi="Traditional Arabic" w:eastAsia="Traditional Arabic" w:cs="Traditional Arabic"/>
          <w:sz w:val="28"/>
          <w:szCs w:val="28"/>
          <w:rtl/>
        </w:rPr>
        <w:t xml:space="preserve">وفيما ساهمت علاقات أبو إسعاف مع الحاج أمين الحسيني في تأمين الدعم اللوجستي والسياسي للحامية، ساهمت خبرة ورتبة مصطفى الطيار العسكرية في توحيد رجال الحامية تحت راية خبير في المعارك، خاصة حين كان في مقدمة المشاركين في معركة البروة. بل إن قيادته هذه ساهمت في زيادة شعبيته بين رجال الحامية. ولم يكن بعد خروج الحامية من فلسطين يشيد ببطولات الحامية، ولكنه كان يتحسّر على موقف العرب وتخاذل الأصدقاء، وكان يعتبر أنه كان يمكن للحامية أن تصمد أكثر لولا أن هناك أمراً دُبّر بليل.</w:t>
      </w:r>
    </w:p>
    <w:p>
      <w:pPr>
        <w:pStyle w:val="rtlJustify"/>
      </w:pPr>
      <w:r>
        <w:rPr>
          <w:rFonts w:ascii="Traditional Arabic" w:hAnsi="Traditional Arabic" w:eastAsia="Traditional Arabic" w:cs="Traditional Arabic"/>
          <w:sz w:val="28"/>
          <w:szCs w:val="28"/>
          <w:rtl/>
        </w:rPr>
        <w:t xml:space="preserve">وحين حوّلت حامية شَعَب إلى سرية صلاح الدين في فوج أجنادين، رفض أن يعطى رتبة حسب مزاجية قادة الفوج، وانتظر حتى استطاع إحضار أوراقه التي تثبت أنه كان ذا رتبة في الشرطة، وعين في الفوج ملازماً، ونائباً لقائد السرية. </w:t>
      </w:r>
    </w:p>
    <w:p>
      <w:pPr>
        <w:pStyle w:val="rtlJustify"/>
      </w:pPr>
      <w:r>
        <w:rPr>
          <w:rFonts w:ascii="Traditional Arabic" w:hAnsi="Traditional Arabic" w:eastAsia="Traditional Arabic" w:cs="Traditional Arabic"/>
          <w:sz w:val="28"/>
          <w:szCs w:val="28"/>
          <w:rtl/>
        </w:rPr>
        <w:t xml:space="preserve">ويبدو أنه رأى أن تواجد السرية في سوريا، وسحب أسلحتها منها أفقدها مبرر وجودها، وأن من المنطق أن تعود السريّة إلى الحدود وليس إلى مناطق بعيدة عن فلسطين. وقدّم استقالته بعد إشكالات مع بعض القادة وعلى رأسهم قائد الفوج.</w:t>
      </w:r>
    </w:p>
    <w:p>
      <w:pPr>
        <w:pStyle w:val="rtlJustify"/>
      </w:pPr>
      <w:r>
        <w:rPr>
          <w:rFonts w:ascii="Traditional Arabic" w:hAnsi="Traditional Arabic" w:eastAsia="Traditional Arabic" w:cs="Traditional Arabic"/>
          <w:sz w:val="28"/>
          <w:szCs w:val="28"/>
          <w:rtl/>
        </w:rPr>
        <w:t xml:space="preserve">ومما يدل على شعبيته في الحامية أن معظم أبناء شَعَب في السريّة قد تركوها بعد تركه لها.</w:t>
      </w:r>
    </w:p>
    <w:p>
      <w:pPr>
        <w:pStyle w:val="rtlJustify"/>
      </w:pPr>
      <w:r>
        <w:rPr>
          <w:rFonts w:ascii="Traditional Arabic" w:hAnsi="Traditional Arabic" w:eastAsia="Traditional Arabic" w:cs="Traditional Arabic"/>
          <w:sz w:val="28"/>
          <w:szCs w:val="28"/>
          <w:rtl/>
        </w:rPr>
        <w:t xml:space="preserve">وعاد إلى لبنان، وسافر إلى السعودية، حيث عمل في شركة أرامكو، لمدة ست سنوات، ثم عاد إلى لبنان حيث كان قد اشترى منزلاً على طريق السكة قرب الحسبة في صيدا، ومنزله وإن كان يعتبر سياسياً ضمن مخيم عين الحلوة، إلا أنه عقارياً خارجها. وقد عمل في منزله في تربية النحل وبيع العسل، إلى أن توفاه الله عام 1979.</w:t>
      </w:r>
    </w:p>
    <w:p>
      <w:pPr>
        <w:pStyle w:val="rtlJustify"/>
      </w:pPr>
      <w:r>
        <w:rPr>
          <w:rFonts w:ascii="Traditional Arabic" w:hAnsi="Traditional Arabic" w:eastAsia="Traditional Arabic" w:cs="Traditional Arabic"/>
          <w:sz w:val="28"/>
          <w:szCs w:val="28"/>
          <w:rtl/>
        </w:rPr>
        <w:t xml:space="preserve">حافظ على كثير من ذكرياته في شَعَب، وقد زوّدنا أبناؤه بعدد من الصور الملحقة، وذكر لنا ابنه أكرم أنه كان يحتفظ بمواد ووثائق قيمة منها الخريطة العسكرية لمعارك شَعَب، وقد رُسمت على ورق كتّان، وكان يستعان بها في القصف والقتال، وعليها الخطط العسكرية التي اتبعت في المعارك، إلا أنها فقدت إبان الاجتياح الصهيوني للبنان عام 1982.</w:t>
      </w:r>
    </w:p>
    <w:p>
      <w:pPr>
        <w:pStyle w:val="rtlJustify"/>
      </w:pPr>
      <w:r>
        <w:rPr>
          <w:rFonts w:ascii="Traditional Arabic" w:hAnsi="Traditional Arabic" w:eastAsia="Traditional Arabic" w:cs="Traditional Arabic"/>
          <w:sz w:val="28"/>
          <w:szCs w:val="28"/>
          <w:rtl/>
        </w:rPr>
        <w:t xml:space="preserve"> نجيب الطيار:</w:t>
      </w:r>
    </w:p>
    <w:p>
      <w:pPr>
        <w:pStyle w:val="rtlJustify"/>
      </w:pPr>
      <w:r>
        <w:rPr>
          <w:rFonts w:ascii="Traditional Arabic" w:hAnsi="Traditional Arabic" w:eastAsia="Traditional Arabic" w:cs="Traditional Arabic"/>
          <w:sz w:val="28"/>
          <w:szCs w:val="28"/>
          <w:rtl/>
        </w:rPr>
        <w:t xml:space="preserve">من مواليد شَعَب في 11/2/1920 (كما أورد في مذكراته)، درس في عكا ثم تعلم في الكلية العربية في القدس، التي لم تكن جامعة، ولكنها كانت أرفع كلية في فلسطين آنذاك، ومنتهى شهاداتها هي المتروكوليشن (اعتاد أهل القرية على تسميتها ماتريك) التي تؤهل حاملها لدخول الجامعة.. وهذا ما كان يحدث مع مثقفي فلسطين، الذين كانوا يحضّرون للجامعة فيها، ثم يرحلون في طلب العلم إلى بيروت أو القاهرة حيث الجامعات الأجنبية.</w:t>
      </w:r>
    </w:p>
    <w:p>
      <w:pPr>
        <w:pStyle w:val="rtlJustify"/>
      </w:pPr>
      <w:r>
        <w:rPr>
          <w:rFonts w:ascii="Traditional Arabic" w:hAnsi="Traditional Arabic" w:eastAsia="Traditional Arabic" w:cs="Traditional Arabic"/>
          <w:sz w:val="28"/>
          <w:szCs w:val="28"/>
          <w:rtl/>
        </w:rPr>
        <w:t xml:space="preserve">علّم في عدد من القرى في الجليل، منها الدامون وشعب، وبعد النكبة علم في سوريا بعد عناء البحث عن عمل (كتب في مذكراته يومها، يا للسخرية بعد أن كنا نركض وراء القضايا الكبرى في دمشق، ها نحن اليوم نركض خلف الوظيفة). درّس في (يبرود)، وكاد في تلك الفترة أن يتزوج لكنه عدل عن الفكرة نهائياً، حيث سافر إلى ليبيا، وأخيراً حطت به الأمور في تونس حيث كان يكتب في عدد من الصحف التونسية، ويدرّس في بعض كلياتها، إلى أن توفي عام 1981 هناك.</w:t>
      </w:r>
    </w:p>
    <w:p>
      <w:pPr>
        <w:pStyle w:val="rtlJustify"/>
      </w:pPr>
      <w:r>
        <w:rPr>
          <w:rFonts w:ascii="Traditional Arabic" w:hAnsi="Traditional Arabic" w:eastAsia="Traditional Arabic" w:cs="Traditional Arabic"/>
          <w:sz w:val="28"/>
          <w:szCs w:val="28"/>
          <w:rtl/>
        </w:rPr>
        <w:t xml:space="preserve">عمل أثناء الدراسة في تربية النحل في شَعَب، وشارك في حامية شَعَب مشاركة فعالة، حيث تكامل مع أخيه الأكبر مصطفى في العمل في الحامية. ففي الوقت الذي كان فيه مصطفى نائباً لقائد الحامية وقائداً ميدانياً لها، كان نجيب أشبه بالمسؤول السياسي والإعلامي لها، حيث كما يبدو من مذكراته أنه كان يردّ ويوضح الموقف في الجبهة في عدد من الصحف، حتى أثناء زياراته لدمشق حيث كان يكتب في صحفها.</w:t>
      </w:r>
    </w:p>
    <w:p>
      <w:pPr>
        <w:pStyle w:val="rtlJustify"/>
      </w:pPr>
      <w:r>
        <w:rPr>
          <w:rFonts w:ascii="Traditional Arabic" w:hAnsi="Traditional Arabic" w:eastAsia="Traditional Arabic" w:cs="Traditional Arabic"/>
          <w:sz w:val="28"/>
          <w:szCs w:val="28"/>
          <w:rtl/>
        </w:rPr>
        <w:t xml:space="preserve">وكان في سفره إلى دمشق يقوم بجمع التبرعات والأسلحة لصالح الحامية، وسيلاحظ القارئ في القسم الثاني من الكتاب، دور نجيب الطيار في حامية شَعَب. </w:t>
      </w:r>
    </w:p>
    <w:p>
      <w:pPr>
        <w:pStyle w:val="rtlJustify"/>
      </w:pPr>
      <w:r>
        <w:rPr>
          <w:rFonts w:ascii="Traditional Arabic" w:hAnsi="Traditional Arabic" w:eastAsia="Traditional Arabic" w:cs="Traditional Arabic"/>
          <w:sz w:val="28"/>
          <w:szCs w:val="28"/>
          <w:rtl/>
        </w:rPr>
        <w:t xml:space="preserve">إن أهم ما يتميز به نجيب الطيار هو الدقة في تنظيم شؤون حياته، ففي دفاتره الخاصة تجد مذكراته القيمة وحساباته الدقيقة، مثل مداخيله ومصاريفه اليومية على مدى سنوات، وتلخيصها في صفحة واحدة بطريقة مذهلة، وهي إن دلت على شيء فإنما تدل على دقة هذا الرجل وتنظيمه في شؤونه الخاصة والعامة.</w:t>
      </w:r>
    </w:p>
    <w:p>
      <w:pPr>
        <w:pStyle w:val="rtlJustify"/>
      </w:pPr>
      <w:r>
        <w:rPr>
          <w:rFonts w:ascii="Traditional Arabic" w:hAnsi="Traditional Arabic" w:eastAsia="Traditional Arabic" w:cs="Traditional Arabic"/>
          <w:sz w:val="28"/>
          <w:szCs w:val="28"/>
          <w:rtl/>
        </w:rPr>
        <w:t xml:space="preserve"> سعيد صالح عبد الهادي الأسدي (الفلسطيني)</w:t>
      </w:r>
    </w:p>
    <w:p>
      <w:pPr>
        <w:pStyle w:val="rtlJustify"/>
      </w:pPr>
      <w:r>
        <w:rPr>
          <w:rFonts w:ascii="Traditional Arabic" w:hAnsi="Traditional Arabic" w:eastAsia="Traditional Arabic" w:cs="Traditional Arabic"/>
          <w:sz w:val="28"/>
          <w:szCs w:val="28"/>
          <w:rtl/>
        </w:rPr>
        <w:t xml:space="preserve">اسمه في شَعَب سعيد الصالح. اسمه عند المختار سعيد الأسدي. اسمه في الهوية سعيد صالح عبد الهادي. اسمه في مواقع النضال الفلسطيني من عام 1936 إلى 1982 وحتى وفاته في عام 1997 أبو صالح. </w:t>
      </w:r>
    </w:p>
    <w:p>
      <w:pPr>
        <w:pStyle w:val="rtlJustify"/>
      </w:pPr>
      <w:r>
        <w:rPr>
          <w:rFonts w:ascii="Traditional Arabic" w:hAnsi="Traditional Arabic" w:eastAsia="Traditional Arabic" w:cs="Traditional Arabic"/>
          <w:sz w:val="28"/>
          <w:szCs w:val="28"/>
          <w:rtl/>
        </w:rPr>
        <w:t xml:space="preserve">من كبير أسفي أنني لم أعرف هذا الرجل شخصياً، مع أن كل من كلّمته عن كتاب شَعَب يقول لي من الخسارة أن لا تكون قد قابلت أبو صالح. </w:t>
      </w:r>
    </w:p>
    <w:p>
      <w:pPr>
        <w:pStyle w:val="rtlJustify"/>
      </w:pPr>
      <w:r>
        <w:rPr>
          <w:rFonts w:ascii="Traditional Arabic" w:hAnsi="Traditional Arabic" w:eastAsia="Traditional Arabic" w:cs="Traditional Arabic"/>
          <w:sz w:val="28"/>
          <w:szCs w:val="28"/>
          <w:rtl/>
        </w:rPr>
        <w:t xml:space="preserve">بعد كل الذي قرأته عنه والمعلومات التي جمعتها، لم أجد له لقباً يشبهه، ويكون مثله في خانة السهل الممتنع إلا ((الفلسطيني))، فكلنا فلسطينيون ولكن أكثر من يستحق اللقب مع ((الـ)) التعريف هو أبو صالح. هو الوحيد الذي سخّر حياته ورهنها للقضية. هو الفلسطيني الحقيقي الذي لم يكلّ ولم يملّ منذ ثورة 1936 حتى اجتياح 1982 عن حمل السلاح.</w:t>
      </w:r>
    </w:p>
    <w:p>
      <w:pPr>
        <w:pStyle w:val="rtlJustify"/>
      </w:pPr>
      <w:r>
        <w:rPr>
          <w:rFonts w:ascii="Traditional Arabic" w:hAnsi="Traditional Arabic" w:eastAsia="Traditional Arabic" w:cs="Traditional Arabic"/>
          <w:sz w:val="28"/>
          <w:szCs w:val="28"/>
          <w:rtl/>
        </w:rPr>
        <w:t xml:space="preserve">كان كنزاً أدبياً رغم أنه ليس أديباً، وكان راوية رائعاً ولم يكتب حرفاً وكان.. وكان..</w:t>
      </w:r>
    </w:p>
    <w:p>
      <w:pPr>
        <w:pStyle w:val="rtlJustify"/>
      </w:pPr>
      <w:r>
        <w:rPr>
          <w:rFonts w:ascii="Traditional Arabic" w:hAnsi="Traditional Arabic" w:eastAsia="Traditional Arabic" w:cs="Traditional Arabic"/>
          <w:sz w:val="28"/>
          <w:szCs w:val="28"/>
          <w:rtl/>
        </w:rPr>
        <w:t xml:space="preserve">الشهيد غسان كنفاني كان يزوره دائماً، ولأنه ((الفلسطيني)).. كثيراً ما كان كنفاني يستخرج منه القصص والحكايات، ولئن كان كنفاني قد خصّه بقصة ((العروس)) المثبتة في ملاحق الكتاب، فإن عدداً من القصص كما علمت من بعض العارفين بالأمر، قد سمع أطرافها من فم أبو صالح.(8)</w:t>
      </w:r>
    </w:p>
    <w:p>
      <w:pPr>
        <w:pStyle w:val="rtlJustify"/>
      </w:pPr>
      <w:r>
        <w:rPr>
          <w:rFonts w:ascii="Traditional Arabic" w:hAnsi="Traditional Arabic" w:eastAsia="Traditional Arabic" w:cs="Traditional Arabic"/>
          <w:sz w:val="28"/>
          <w:szCs w:val="28"/>
          <w:rtl/>
        </w:rPr>
        <w:t xml:space="preserve">غير أن من أهم ما كُتب عن أبو صالح كان رواية ((باب الشمس)) التي كتبها إلياس خوري وأصدرها في العام 1998، في الذكرى الخمسين للنكبة. وكانت هذه الرواية من أكثر الكتب مبيعاً في ذلك العام.</w:t>
      </w:r>
    </w:p>
    <w:p>
      <w:pPr>
        <w:pStyle w:val="rtlJustify"/>
      </w:pPr>
      <w:r>
        <w:rPr>
          <w:rFonts w:ascii="Traditional Arabic" w:hAnsi="Traditional Arabic" w:eastAsia="Traditional Arabic" w:cs="Traditional Arabic"/>
          <w:sz w:val="28"/>
          <w:szCs w:val="28"/>
          <w:rtl/>
        </w:rPr>
        <w:t xml:space="preserve">ورواية ((باب الشمس)) إن كانت تناولت النكبة عبر قصة بلدة شَعَب وحاميتها، فإن من ألهم إلياس خوري بحبكتها كان ذلك ((الفلسطيني)) أبو صالح، حيث تبدأ القصة من حيث انتهى أبو صالح، في مستشفى الهمشري في غيبوبة الموت الأخيرة على سرير يجلس قربه الممرض الذي يحكي القصة.. ووجّه إلياس خوري أول شكر للمساهمين في إنجاز العمل، في خاتمة الرواية لسعيد صالح عبد الهادي. كما أن تعريف الكاتب بالقصة وخيطها الروائي السردي كان عن أبو صالح الذي سمته الرواية ((يونس))، فتحدث عنه وعن علاقته بزوجته ((منيرة)) التي سمتها الرواية ((نهيلة))، كتب ذلك في الغلاف الخارجي الأخير من الكتاب:</w:t>
      </w:r>
    </w:p>
    <w:p>
      <w:pPr>
        <w:pStyle w:val="rtlJustify"/>
      </w:pPr>
      <w:r>
        <w:rPr>
          <w:rFonts w:ascii="Traditional Arabic" w:hAnsi="Traditional Arabic" w:eastAsia="Traditional Arabic" w:cs="Traditional Arabic"/>
          <w:sz w:val="28"/>
          <w:szCs w:val="28"/>
          <w:rtl/>
        </w:rPr>
        <w:t xml:space="preserve">نهيلة الأولى، كانت زوجته الصغيرة التي لم يعرفها، لأنه كان في الجبال مع المجاهدين.</w:t>
      </w:r>
    </w:p>
    <w:p>
      <w:pPr>
        <w:pStyle w:val="rtlJustify"/>
      </w:pPr>
      <w:r>
        <w:rPr>
          <w:rFonts w:ascii="Traditional Arabic" w:hAnsi="Traditional Arabic" w:eastAsia="Traditional Arabic" w:cs="Traditional Arabic"/>
          <w:sz w:val="28"/>
          <w:szCs w:val="28"/>
          <w:rtl/>
        </w:rPr>
        <w:t xml:space="preserve">نهيلة الثانية، كانت المرأة الجميلة التي ولدت في مغارة باب الشمس، وهي تدعس على حبات العنب، وتتزوج زوجها.</w:t>
      </w:r>
    </w:p>
    <w:p>
      <w:pPr>
        <w:pStyle w:val="rtlJustify"/>
      </w:pPr>
      <w:r>
        <w:rPr>
          <w:rFonts w:ascii="Traditional Arabic" w:hAnsi="Traditional Arabic" w:eastAsia="Traditional Arabic" w:cs="Traditional Arabic"/>
          <w:sz w:val="28"/>
          <w:szCs w:val="28"/>
          <w:rtl/>
        </w:rPr>
        <w:t xml:space="preserve">نهيلة الثالثة كانت أم إبراهيم الذي مات.</w:t>
      </w:r>
    </w:p>
    <w:p>
      <w:pPr>
        <w:pStyle w:val="rtlJustify"/>
      </w:pPr>
      <w:r>
        <w:rPr>
          <w:rFonts w:ascii="Traditional Arabic" w:hAnsi="Traditional Arabic" w:eastAsia="Traditional Arabic" w:cs="Traditional Arabic"/>
          <w:sz w:val="28"/>
          <w:szCs w:val="28"/>
          <w:rtl/>
        </w:rPr>
        <w:t xml:space="preserve">نهيلة الرابعة، كانت أم نور، التي التصق بها يونس في المغارة، وصار يدعوها أم النور، كلما أتته والضوء يشع من عينيها.</w:t>
      </w:r>
    </w:p>
    <w:p>
      <w:pPr>
        <w:pStyle w:val="rtlJustify"/>
      </w:pPr>
      <w:r>
        <w:rPr>
          <w:rFonts w:ascii="Traditional Arabic" w:hAnsi="Traditional Arabic" w:eastAsia="Traditional Arabic" w:cs="Traditional Arabic"/>
          <w:sz w:val="28"/>
          <w:szCs w:val="28"/>
          <w:rtl/>
        </w:rPr>
        <w:t xml:space="preserve">نهيلة الخامسة، كانت بطلة المأتم، التي خرجت من السجن لتعلن موت زوجها، وتتشحّر أمام الناس.</w:t>
      </w:r>
    </w:p>
    <w:p>
      <w:pPr>
        <w:pStyle w:val="rtlJustify"/>
      </w:pPr>
      <w:r>
        <w:rPr>
          <w:rFonts w:ascii="Traditional Arabic" w:hAnsi="Traditional Arabic" w:eastAsia="Traditional Arabic" w:cs="Traditional Arabic"/>
          <w:sz w:val="28"/>
          <w:szCs w:val="28"/>
          <w:rtl/>
        </w:rPr>
        <w:t xml:space="preserve">نهيلة السادسة، هي أم كل هؤلاء الأولاد، الذين يملأون ساحة دير الأسد.</w:t>
      </w:r>
    </w:p>
    <w:p>
      <w:pPr>
        <w:pStyle w:val="rtlJustify"/>
      </w:pPr>
      <w:r>
        <w:rPr>
          <w:rFonts w:ascii="Traditional Arabic" w:hAnsi="Traditional Arabic" w:eastAsia="Traditional Arabic" w:cs="Traditional Arabic"/>
          <w:sz w:val="28"/>
          <w:szCs w:val="28"/>
          <w:rtl/>
        </w:rPr>
        <w:t xml:space="preserve">في تلك الليلة ولدت نهيلة السابعة.</w:t>
      </w:r>
    </w:p>
    <w:p>
      <w:pPr>
        <w:pStyle w:val="rtlJustify"/>
      </w:pPr>
      <w:r>
        <w:rPr>
          <w:rFonts w:ascii="Traditional Arabic" w:hAnsi="Traditional Arabic" w:eastAsia="Traditional Arabic" w:cs="Traditional Arabic"/>
          <w:sz w:val="28"/>
          <w:szCs w:val="28"/>
          <w:rtl/>
        </w:rPr>
        <w:t xml:space="preserve">نهيلة السابعة تعبت من التعب. امرأة وحيدة وفقيرة.</w:t>
      </w:r>
    </w:p>
    <w:p>
      <w:pPr>
        <w:pStyle w:val="rtlJustify"/>
      </w:pPr>
      <w:r>
        <w:rPr>
          <w:rFonts w:ascii="Traditional Arabic" w:hAnsi="Traditional Arabic" w:eastAsia="Traditional Arabic" w:cs="Traditional Arabic"/>
          <w:sz w:val="28"/>
          <w:szCs w:val="28"/>
          <w:rtl/>
        </w:rPr>
        <w:t xml:space="preserve">نذكر هنا أن المخرج المصري يسري نصر الله قد بدأ أواخر العام 2002، بإخراج فيلم سينمائي مأخوذ من رواية ((باب الشمس))، وشارك في مهرجان كان 2003 للسينما، ثم عاد وأتم الجزء الثاني من الفيلم وتم عرضه في أكثر من مهرجان دولي ونال عدة جوائز.</w:t>
      </w:r>
    </w:p>
    <w:p>
      <w:pPr>
        <w:pStyle w:val="rtlJustify"/>
      </w:pPr>
      <w:r>
        <w:rPr>
          <w:rFonts w:ascii="Traditional Arabic" w:hAnsi="Traditional Arabic" w:eastAsia="Traditional Arabic" w:cs="Traditional Arabic"/>
          <w:sz w:val="28"/>
          <w:szCs w:val="28"/>
          <w:rtl/>
        </w:rPr>
        <w:t xml:space="preserve">أما ما كانت تقوله هي عن هذه الأحداث وعن اختبائه في المغارة التي سماها إلياس خوري ((باب الشمس))، فيدلنا عليه ما كتبه إبراهيم نصار في حفل تأبين أبو صالح في أربعينه في قرية ((دير الأسد)):</w:t>
      </w:r>
    </w:p>
    <w:p>
      <w:pPr>
        <w:pStyle w:val="rtlJustify"/>
      </w:pPr>
      <w:r>
        <w:rPr>
          <w:rFonts w:ascii="Traditional Arabic" w:hAnsi="Traditional Arabic" w:eastAsia="Traditional Arabic" w:cs="Traditional Arabic"/>
          <w:sz w:val="28"/>
          <w:szCs w:val="28"/>
          <w:rtl/>
        </w:rPr>
        <w:t xml:space="preserve">كان يحمل السلاح عندما تعزّ الطلقة ويخترق الحدود.. يوزع السلاح ويزرع طفلاً، وهكذا أنجب معظم أبنائه. هو في المنفى وأم صالح في الوطن، وبينهما الحدود المزروعة بالنار والموت. لن يتردد. كان يراوغ زخات الرصاص وينجح، أرهق حرس الحدود وأتعبهم في كل رحلة يودعه الرصاص من خلف ومن أمام، ويستقبله من خلف ومن أمام.. قدرته مدهشة على التآلف مع الموت والخطر.. المهم أن يصل السلاح وأن يزرع طفلاً.. وتضحك أم صالح من أسئلة الجنود الغبية.!</w:t>
      </w:r>
    </w:p>
    <w:p>
      <w:pPr>
        <w:pStyle w:val="rtlJustify"/>
      </w:pPr>
      <w:r>
        <w:rPr>
          <w:rFonts w:ascii="Traditional Arabic" w:hAnsi="Traditional Arabic" w:eastAsia="Traditional Arabic" w:cs="Traditional Arabic"/>
          <w:sz w:val="28"/>
          <w:szCs w:val="28"/>
          <w:rtl/>
        </w:rPr>
        <w:t xml:space="preserve">من أين لك هذا الطفل؟!</w:t>
      </w:r>
    </w:p>
    <w:p>
      <w:pPr>
        <w:pStyle w:val="rtlJustify"/>
      </w:pPr>
      <w:r>
        <w:rPr>
          <w:rFonts w:ascii="Traditional Arabic" w:hAnsi="Traditional Arabic" w:eastAsia="Traditional Arabic" w:cs="Traditional Arabic"/>
          <w:sz w:val="28"/>
          <w:szCs w:val="28"/>
          <w:rtl/>
        </w:rPr>
        <w:t xml:space="preserve">من أبو صالح!!</w:t>
      </w:r>
    </w:p>
    <w:p>
      <w:pPr>
        <w:pStyle w:val="rtlJustify"/>
      </w:pPr>
      <w:r>
        <w:rPr>
          <w:rFonts w:ascii="Traditional Arabic" w:hAnsi="Traditional Arabic" w:eastAsia="Traditional Arabic" w:cs="Traditional Arabic"/>
          <w:sz w:val="28"/>
          <w:szCs w:val="28"/>
          <w:rtl/>
        </w:rPr>
        <w:t xml:space="preserve">وهل كان هنا؟!</w:t>
      </w:r>
    </w:p>
    <w:p>
      <w:pPr>
        <w:pStyle w:val="rtlJustify"/>
      </w:pPr>
      <w:r>
        <w:rPr>
          <w:rFonts w:ascii="Traditional Arabic" w:hAnsi="Traditional Arabic" w:eastAsia="Traditional Arabic" w:cs="Traditional Arabic"/>
          <w:sz w:val="28"/>
          <w:szCs w:val="28"/>
          <w:rtl/>
        </w:rPr>
        <w:t xml:space="preserve">نعم بالتأكيد، وسيعود قريباً. لأننا اتفقنا على إنجاب أطفال ستة، ولم يكتمل العدد بعد (تقول متباهية).</w:t>
      </w:r>
    </w:p>
    <w:p>
      <w:pPr>
        <w:pStyle w:val="rtlJustify"/>
      </w:pPr>
      <w:r>
        <w:rPr>
          <w:rFonts w:ascii="Traditional Arabic" w:hAnsi="Traditional Arabic" w:eastAsia="Traditional Arabic" w:cs="Traditional Arabic"/>
          <w:sz w:val="28"/>
          <w:szCs w:val="28"/>
          <w:rtl/>
        </w:rPr>
        <w:t xml:space="preserve">ولكن كيف؟!</w:t>
      </w:r>
    </w:p>
    <w:p>
      <w:pPr>
        <w:pStyle w:val="rtlJustify"/>
      </w:pPr>
      <w:r>
        <w:rPr>
          <w:rFonts w:ascii="Traditional Arabic" w:hAnsi="Traditional Arabic" w:eastAsia="Traditional Arabic" w:cs="Traditional Arabic"/>
          <w:sz w:val="28"/>
          <w:szCs w:val="28"/>
          <w:rtl/>
        </w:rPr>
        <w:t xml:space="preserve">يا لكم من حمقى!</w:t>
      </w:r>
    </w:p>
    <w:p>
      <w:pPr>
        <w:pStyle w:val="rtlJustify"/>
      </w:pPr>
      <w:r>
        <w:rPr>
          <w:rFonts w:ascii="Traditional Arabic" w:hAnsi="Traditional Arabic" w:eastAsia="Traditional Arabic" w:cs="Traditional Arabic"/>
          <w:sz w:val="28"/>
          <w:szCs w:val="28"/>
          <w:rtl/>
        </w:rPr>
        <w:t xml:space="preserve">ألا تعرفون كيف ينجب الأزواج أطفالهم! بالحب الجميل! ما بين زخة الرصاص الأولى والتي تليها.</w:t>
      </w:r>
    </w:p>
    <w:p>
      <w:pPr>
        <w:pStyle w:val="rtlJustify"/>
      </w:pPr>
      <w:r>
        <w:rPr>
          <w:rFonts w:ascii="Traditional Arabic" w:hAnsi="Traditional Arabic" w:eastAsia="Traditional Arabic" w:cs="Traditional Arabic"/>
          <w:sz w:val="28"/>
          <w:szCs w:val="28"/>
          <w:rtl/>
        </w:rPr>
        <w:t xml:space="preserve">    ولأنه ((الفلسطيني)).. فإنه كان صاحب أول رسم محفوظ للفنان ناجي العلي. </w:t>
      </w:r>
    </w:p>
    <w:p>
      <w:pPr>
        <w:pStyle w:val="rtlJustify"/>
      </w:pPr>
      <w:r>
        <w:rPr>
          <w:rFonts w:ascii="Traditional Arabic" w:hAnsi="Traditional Arabic" w:eastAsia="Traditional Arabic" w:cs="Traditional Arabic"/>
          <w:sz w:val="28"/>
          <w:szCs w:val="28"/>
          <w:rtl/>
        </w:rPr>
        <w:t xml:space="preserve">فمن هو أبو صالح؟</w:t>
      </w:r>
    </w:p>
    <w:p>
      <w:pPr>
        <w:pStyle w:val="rtlJustify"/>
      </w:pPr>
      <w:r>
        <w:rPr>
          <w:rFonts w:ascii="Traditional Arabic" w:hAnsi="Traditional Arabic" w:eastAsia="Traditional Arabic" w:cs="Traditional Arabic"/>
          <w:sz w:val="28"/>
          <w:szCs w:val="28"/>
          <w:rtl/>
        </w:rPr>
        <w:t xml:space="preserve">ولد سعيد صالح عبد الهادي الأسدي، في قرية شَعَب عام 1918، وشارك في ثورة عام 1936 ضد الاستعمار البريطاني والصهيوني.</w:t>
      </w:r>
    </w:p>
    <w:p>
      <w:pPr>
        <w:pStyle w:val="rtlJustify"/>
      </w:pPr>
      <w:r>
        <w:rPr>
          <w:rFonts w:ascii="Traditional Arabic" w:hAnsi="Traditional Arabic" w:eastAsia="Traditional Arabic" w:cs="Traditional Arabic"/>
          <w:sz w:val="28"/>
          <w:szCs w:val="28"/>
          <w:rtl/>
        </w:rPr>
        <w:t xml:space="preserve">وكان في الصفوف الأولى في حامية شَعَب أثناء نكبة 1948، وخرج من فلسطين تاركاً زوجته التي رفضت أن تترك والديه المُسنَّين وحدهما في فلسطين، وأقامت معهما هناك. استقرت عائلته بداية الأمر في دير الأسد، ودون علم سلطات الاحتلال كان شبه مقيم هناك، وكان تواجده في فلسطين أكثر من تواجده في لبنان. ذلك أنه لم يكن قد قرر القبول بالتشتت، إلى أن بات صعباً عليه التردد إلى هناك، واستقر نهائياً في لبنان منذ عام 1956.</w:t>
      </w:r>
    </w:p>
    <w:p>
      <w:pPr>
        <w:pStyle w:val="rtlJustify"/>
      </w:pPr>
      <w:r>
        <w:rPr>
          <w:rFonts w:ascii="Traditional Arabic" w:hAnsi="Traditional Arabic" w:eastAsia="Traditional Arabic" w:cs="Traditional Arabic"/>
          <w:sz w:val="28"/>
          <w:szCs w:val="28"/>
          <w:rtl/>
        </w:rPr>
        <w:t xml:space="preserve">أقام في مخيم عين الحلوة، وهناك عمل وكيلاً لبساتين حمضيات، وكان ممن عمل معه الشهيد ناجي العلي(9)، كما ذكر محمود كلّم في كتابه ((ناجي العلي: كامل التراب الفلسطيني)). وكانا رفيقين أيضاً في حركة القوميين العرب التي كان أبو صالح من جيل التأسيس فيها. غير أن ناجي العلي لم يكن ينضبط بمواعيدها الدقيقة، مما أدى إلى فصله ثلاث مرات.</w:t>
      </w:r>
    </w:p>
    <w:p>
      <w:pPr>
        <w:pStyle w:val="rtlJustify"/>
      </w:pPr>
      <w:r>
        <w:rPr>
          <w:rFonts w:ascii="Traditional Arabic" w:hAnsi="Traditional Arabic" w:eastAsia="Traditional Arabic" w:cs="Traditional Arabic"/>
          <w:sz w:val="28"/>
          <w:szCs w:val="28"/>
          <w:rtl/>
        </w:rPr>
        <w:t xml:space="preserve">سجن عدة مرات في السجون اللبنانية بسبب مواقفه الوطنية، وكان مع ناجي العلي في زنزانة واحدة في سجن أبلح في شهر آذار من عام 1961، وما زال الرسم الذي رسمه له ناجي العلي في ذلك السجن يعتبر أول رسم محفوظ له. يومها رسمه على علبة سجاير (راجع ملحق الصور)، حين علقه سجانه على شباك السجن، والرسم عبارة عن بورتريه لوجه أبو صالح، معلقاً على صليب ومحاطاً بالهلال.(10)</w:t>
      </w:r>
    </w:p>
    <w:p>
      <w:pPr>
        <w:pStyle w:val="rtlJustify"/>
      </w:pPr>
      <w:r>
        <w:rPr>
          <w:rFonts w:ascii="Traditional Arabic" w:hAnsi="Traditional Arabic" w:eastAsia="Traditional Arabic" w:cs="Traditional Arabic"/>
          <w:sz w:val="28"/>
          <w:szCs w:val="28"/>
          <w:rtl/>
        </w:rPr>
        <w:t xml:space="preserve">وكان من الرعيل التأسيسي الأول للجبهة الشعبية لتحرير فلسطين وأحد قادتها، شارك في معارك أيلول الأسود في الأردن، وأصيب في رجله وأرسل للعلاج في الاتحاد السوفياتي لمدة ثلاثة أشهر. </w:t>
      </w:r>
    </w:p>
    <w:p>
      <w:pPr>
        <w:pStyle w:val="rtlJustify"/>
      </w:pPr>
      <w:r>
        <w:rPr>
          <w:rFonts w:ascii="Traditional Arabic" w:hAnsi="Traditional Arabic" w:eastAsia="Traditional Arabic" w:cs="Traditional Arabic"/>
          <w:sz w:val="28"/>
          <w:szCs w:val="28"/>
          <w:rtl/>
        </w:rPr>
        <w:t xml:space="preserve">شارك في الدفاع عن الجنوب اللبناني في اجتياح عام 1978، فيما سمي لاحقاً ((عملية الليطاني)). </w:t>
      </w:r>
    </w:p>
    <w:p>
      <w:pPr>
        <w:pStyle w:val="rtlJustify"/>
      </w:pPr>
      <w:r>
        <w:rPr>
          <w:rFonts w:ascii="Traditional Arabic" w:hAnsi="Traditional Arabic" w:eastAsia="Traditional Arabic" w:cs="Traditional Arabic"/>
          <w:sz w:val="28"/>
          <w:szCs w:val="28"/>
          <w:rtl/>
        </w:rPr>
        <w:t xml:space="preserve">في الاجتياح الصهيوني للبنان عام 1982، شارك في المقاومة، وكان في الرابعة والخمسين من عمره. واعتقل في معتقل أنصار بعد معاناة من نظره بسبب تنشّق غازات أطلقت عليه أثناء المعارك. وبقي نزيل معتقل أنصار عامين كاملين، خرج بعدها إلى صفوف المقاومة كما كان في البدء. </w:t>
      </w:r>
    </w:p>
    <w:p>
      <w:pPr>
        <w:pStyle w:val="rtlJustify"/>
      </w:pPr>
      <w:r>
        <w:rPr>
          <w:rFonts w:ascii="Traditional Arabic" w:hAnsi="Traditional Arabic" w:eastAsia="Traditional Arabic" w:cs="Traditional Arabic"/>
          <w:sz w:val="28"/>
          <w:szCs w:val="28"/>
          <w:rtl/>
        </w:rPr>
        <w:t xml:space="preserve">عاش قرابة الخمسين عاماً بعيداً عن عائلته وأولاده، وزوجته التي رفضت ترك أهله ورفضت الطلاق، وبقيت على عهده وبقي هو كذلك لم يتزوج ثانية.</w:t>
      </w:r>
    </w:p>
    <w:p>
      <w:pPr>
        <w:pStyle w:val="rtlJustify"/>
      </w:pPr>
      <w:r>
        <w:rPr>
          <w:rFonts w:ascii="Traditional Arabic" w:hAnsi="Traditional Arabic" w:eastAsia="Traditional Arabic" w:cs="Traditional Arabic"/>
          <w:sz w:val="28"/>
          <w:szCs w:val="28"/>
          <w:rtl/>
        </w:rPr>
        <w:t xml:space="preserve">في كانون الثاني من العام 1997م، أصيب بعارض صحي، نقل على أثره إلى مستشفى الهمشري في صيدا، وبقي فيه حتى وافته المنية في 28-1-1997م.</w:t>
      </w:r>
    </w:p>
    <w:p>
      <w:pPr>
        <w:pStyle w:val="rtlJustify"/>
      </w:pPr>
      <w:r>
        <w:rPr>
          <w:rFonts w:ascii="Traditional Arabic" w:hAnsi="Traditional Arabic" w:eastAsia="Traditional Arabic" w:cs="Traditional Arabic"/>
          <w:sz w:val="28"/>
          <w:szCs w:val="28"/>
          <w:rtl/>
        </w:rPr>
        <w:t xml:space="preserve">أما أيامه الأخيرة، التي بها بدأت رواية ((باب الشمس))، فقد عبرت عنها رسالة مؤسسة الشهيد غسان كنفاني أرسلتها عائلته، وقد تُلِيتْ في حفل تأبينه بمناسبة مرور أربعين يوماً على وفاته:(11) </w:t>
      </w:r>
    </w:p>
    <w:p>
      <w:pPr>
        <w:pStyle w:val="rtlJustify"/>
      </w:pPr>
      <w:r>
        <w:rPr>
          <w:rFonts w:ascii="Traditional Arabic" w:hAnsi="Traditional Arabic" w:eastAsia="Traditional Arabic" w:cs="Traditional Arabic"/>
          <w:sz w:val="28"/>
          <w:szCs w:val="28"/>
          <w:rtl/>
        </w:rPr>
        <w:t xml:space="preserve">عائلة أبو صالح</w:t>
      </w:r>
    </w:p>
    <w:p>
      <w:pPr>
        <w:pStyle w:val="rtlJustify"/>
      </w:pPr>
      <w:r>
        <w:rPr>
          <w:rFonts w:ascii="Traditional Arabic" w:hAnsi="Traditional Arabic" w:eastAsia="Traditional Arabic" w:cs="Traditional Arabic"/>
          <w:sz w:val="28"/>
          <w:szCs w:val="28"/>
          <w:rtl/>
        </w:rPr>
        <w:t xml:space="preserve">تحيات حارة لكم جميعاً في ذكرى الصديق العظيم</w:t>
      </w:r>
    </w:p>
    <w:p>
      <w:pPr>
        <w:pStyle w:val="rtlJustify"/>
      </w:pPr>
      <w:r>
        <w:rPr>
          <w:rFonts w:ascii="Traditional Arabic" w:hAnsi="Traditional Arabic" w:eastAsia="Traditional Arabic" w:cs="Traditional Arabic"/>
          <w:sz w:val="28"/>
          <w:szCs w:val="28"/>
          <w:rtl/>
        </w:rPr>
        <w:t xml:space="preserve">كان أبو صالح صديقاً رائعاً وشخصاً عظيماً.</w:t>
      </w:r>
    </w:p>
    <w:p>
      <w:pPr>
        <w:pStyle w:val="rtlJustify"/>
      </w:pPr>
      <w:r>
        <w:rPr>
          <w:rFonts w:ascii="Traditional Arabic" w:hAnsi="Traditional Arabic" w:eastAsia="Traditional Arabic" w:cs="Traditional Arabic"/>
          <w:sz w:val="28"/>
          <w:szCs w:val="28"/>
          <w:rtl/>
        </w:rPr>
        <w:t xml:space="preserve">أنا وأطفالي ((تريز وليلى)) اعتدنا احترامه وتقديره.</w:t>
      </w:r>
    </w:p>
    <w:p>
      <w:pPr>
        <w:pStyle w:val="rtlJustify"/>
      </w:pPr>
      <w:r>
        <w:rPr>
          <w:rFonts w:ascii="Traditional Arabic" w:hAnsi="Traditional Arabic" w:eastAsia="Traditional Arabic" w:cs="Traditional Arabic"/>
          <w:sz w:val="28"/>
          <w:szCs w:val="28"/>
          <w:rtl/>
        </w:rPr>
        <w:t xml:space="preserve">كان محارباً شجاعاً وشريفاً من أجل حقوق وحرية شعبه بالعودة إلى فلسطين، وبالرغم من سنه وعمره كانت فيه روح الشباب الجميلة.</w:t>
      </w:r>
    </w:p>
    <w:p>
      <w:pPr>
        <w:pStyle w:val="rtlJustify"/>
      </w:pPr>
      <w:r>
        <w:rPr>
          <w:rFonts w:ascii="Traditional Arabic" w:hAnsi="Traditional Arabic" w:eastAsia="Traditional Arabic" w:cs="Traditional Arabic"/>
          <w:sz w:val="28"/>
          <w:szCs w:val="28"/>
          <w:rtl/>
        </w:rPr>
        <w:t xml:space="preserve">أرسل لكم صورتين لأبي صالح في الذكرى الرابعة والعشرين لمؤسسة غسان كنفاني في الثامن من تموز 1996.</w:t>
      </w:r>
    </w:p>
    <w:p>
      <w:pPr>
        <w:pStyle w:val="rtlJustify"/>
      </w:pPr>
      <w:r>
        <w:rPr>
          <w:rFonts w:ascii="Traditional Arabic" w:hAnsi="Traditional Arabic" w:eastAsia="Traditional Arabic" w:cs="Traditional Arabic"/>
          <w:sz w:val="28"/>
          <w:szCs w:val="28"/>
          <w:rtl/>
        </w:rPr>
        <w:t xml:space="preserve">لقد زرته في المستشفى في الثاني من كانون الثاني 1997، وكان مملوءاً بالحيوية والحياة، وتحدث عن الناس، عن الكفاح، عن فلسطين. عن العائلة وعن قاسم أبو ماهر وأصدقاء آخرين والسنوات التي مرت، وهو يمزح ويضحك، وعندما تركته في ذلك اليوم شعرت بالارتياح وتطلعت إلى الأمام لأراه ثانية في زيارتي القادمة إلى صيدا.</w:t>
      </w:r>
    </w:p>
    <w:p>
      <w:pPr>
        <w:pStyle w:val="rtlJustify"/>
      </w:pPr>
      <w:r>
        <w:rPr>
          <w:rFonts w:ascii="Traditional Arabic" w:hAnsi="Traditional Arabic" w:eastAsia="Traditional Arabic" w:cs="Traditional Arabic"/>
          <w:sz w:val="28"/>
          <w:szCs w:val="28"/>
          <w:rtl/>
        </w:rPr>
        <w:t xml:space="preserve">في 24-1-1997 ذهبت إلى المستشفى في صيدا، وسمح لي أن أرى أبو صالح من خلال شباك غرفة العناية المركزة، لكن لم يحالفني الحظ أن أحدثه مرة ثانية.</w:t>
      </w:r>
    </w:p>
    <w:p>
      <w:pPr>
        <w:pStyle w:val="rtlJustify"/>
      </w:pPr>
      <w:r>
        <w:rPr>
          <w:rFonts w:ascii="Traditional Arabic" w:hAnsi="Traditional Arabic" w:eastAsia="Traditional Arabic" w:cs="Traditional Arabic"/>
          <w:sz w:val="28"/>
          <w:szCs w:val="28"/>
          <w:rtl/>
        </w:rPr>
        <w:t xml:space="preserve">كل أهالي عين الحلوة والمخيمات الأخرى أحبت أبو صالح وشيعوه إلى القبر ليودعوه الوداع الأخير.</w:t>
      </w:r>
    </w:p>
    <w:p>
      <w:pPr>
        <w:pStyle w:val="rtlJustify"/>
      </w:pPr>
      <w:r>
        <w:rPr>
          <w:rFonts w:ascii="Traditional Arabic" w:hAnsi="Traditional Arabic" w:eastAsia="Traditional Arabic" w:cs="Traditional Arabic"/>
          <w:sz w:val="28"/>
          <w:szCs w:val="28"/>
          <w:rtl/>
        </w:rPr>
        <w:t xml:space="preserve">سيبقى دائماً في عقول وأفكار الناس.</w:t>
      </w:r>
    </w:p>
    <w:p>
      <w:pPr>
        <w:pStyle w:val="rtlJustify"/>
      </w:pPr>
      <w:r>
        <w:rPr>
          <w:rFonts w:ascii="Traditional Arabic" w:hAnsi="Traditional Arabic" w:eastAsia="Traditional Arabic" w:cs="Traditional Arabic"/>
          <w:sz w:val="28"/>
          <w:szCs w:val="28"/>
          <w:rtl/>
        </w:rPr>
        <w:t xml:space="preserve">أطفال الروضة في عين الحلوة سيزورون قبره ويضعون الورود عليه.</w:t>
      </w:r>
    </w:p>
    <w:p>
      <w:pPr>
        <w:pStyle w:val="rtlJustify"/>
      </w:pPr>
      <w:r>
        <w:rPr>
          <w:rFonts w:ascii="Traditional Arabic" w:hAnsi="Traditional Arabic" w:eastAsia="Traditional Arabic" w:cs="Traditional Arabic"/>
          <w:sz w:val="28"/>
          <w:szCs w:val="28"/>
          <w:rtl/>
        </w:rPr>
        <w:t xml:space="preserve">مع تحياتناتريز وليلى </w:t>
      </w:r>
    </w:p>
    <w:p>
      <w:pPr>
        <w:pStyle w:val="rtlJustify"/>
      </w:pPr>
      <w:r>
        <w:rPr>
          <w:rFonts w:ascii="Traditional Arabic" w:hAnsi="Traditional Arabic" w:eastAsia="Traditional Arabic" w:cs="Traditional Arabic"/>
          <w:sz w:val="28"/>
          <w:szCs w:val="28"/>
          <w:rtl/>
        </w:rPr>
        <w:t xml:space="preserve">لقد بقي سعيد صالح عبد الهادي (أبو صالح) يجسد صورة الفلسطيني الحقيقية، الذي ولد في فلسطين، وشهد ثورة 1936 ونكبة 1948، وشارك في معارك الدفاع عن قريته بشراسة، وبقي يتردد إلى فلسطين كلما شدّه الشوق إليها، وشارك في المعارك كلها، وحمل الهم القومي إلى جانب همه الفلسطيني، واعتقل لدى العدو، وبقي حتى آخر يوم من حياته لا يصدق أنه سيموت.</w:t>
      </w:r>
    </w:p>
    <w:p>
      <w:pPr>
        <w:pStyle w:val="rtlJustify"/>
      </w:pPr>
      <w:r>
        <w:rPr>
          <w:rFonts w:ascii="Traditional Arabic" w:hAnsi="Traditional Arabic" w:eastAsia="Traditional Arabic" w:cs="Traditional Arabic"/>
          <w:sz w:val="28"/>
          <w:szCs w:val="28"/>
          <w:rtl/>
        </w:rPr>
        <w:t xml:space="preserve">فكيف سيتحمل بعد كل هذا النضال أن يموت بعيداً عن فلسطين. مات أبو صالح لكنّ رايتَه لم تسقط، ستبقى خفاقة حتى تُزرع على ربى فلسطين من جديد.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حادي فلسطين يوسف حسون (أبو العلاء)</w:t>
      </w:r>
    </w:p>
    <w:p>
      <w:pPr>
        <w:pStyle w:val="rtlJustify"/>
      </w:pPr>
      <w:r>
        <w:rPr>
          <w:rFonts w:ascii="Traditional Arabic" w:hAnsi="Traditional Arabic" w:eastAsia="Traditional Arabic" w:cs="Traditional Arabic"/>
          <w:sz w:val="28"/>
          <w:szCs w:val="28"/>
          <w:rtl/>
        </w:rPr>
        <w:t xml:space="preserve">شاعر القضية الفلسطينية (12)</w:t>
      </w:r>
    </w:p>
    <w:p>
      <w:pPr>
        <w:pStyle w:val="rtlJustify"/>
      </w:pPr>
      <w:r>
        <w:rPr>
          <w:rFonts w:ascii="Traditional Arabic" w:hAnsi="Traditional Arabic" w:eastAsia="Traditional Arabic" w:cs="Traditional Arabic"/>
          <w:sz w:val="28"/>
          <w:szCs w:val="28"/>
          <w:rtl/>
        </w:rPr>
        <w:t xml:space="preserve">بقلم: أحمد الحاج علي</w:t>
      </w:r>
    </w:p>
    <w:p>
      <w:pPr>
        <w:pStyle w:val="rtlJustify"/>
      </w:pPr>
      <w:r>
        <w:rPr>
          <w:rFonts w:ascii="Traditional Arabic" w:hAnsi="Traditional Arabic" w:eastAsia="Traditional Arabic" w:cs="Traditional Arabic"/>
          <w:sz w:val="28"/>
          <w:szCs w:val="28"/>
          <w:rtl/>
        </w:rPr>
        <w:t xml:space="preserve">في العام 1928 كانت قرية شَعَب وفلسطين على موعد مع ميلاد شاعر من كبار شعراء فلسطين أحيا بشعره تراثاً فلسطينياً كاد أن يندثر وصنع ألواناً فنية عديدة أصبحت تراثاً للشعب الفلسطيني فيما بعد؛ إنه الشاعر الفلسطيني الكبير يوسف حسّون (أبو العلاء). عرف أبو العلاء كبقية الفلسطينيين شظف العيش ولكن ذلك لم يثنِهِ عن المثابرة لنهل المعرفة وطلب العلم. فدرس في مدرسة شَعَب، ولكن لم تكن المدرسة سبيله الوحيد لطلب المعرفة، فعقله واستيعابه كانا أكبر بكثير من أن ينحصر في منهاج دراسي محدّد، فكان يلتهم الشاعر يوسف حسّون كل ما يقع بين يديه من كتب وكرّاسات. وممّا يحكى عن طفولته أنه نزل وابن عمته إلى مدينة عكا وباع بقرة تخص أبيه، وكل ذلك ليشتري كتباً يثقف فيها نفسه فكانت ثقافته بجهد شخصي جبار منه. ولم يكن غريباً على من كانت الثقافة والمعرفة دأبه وغايته أن يقول الشعر وينظمه نظماً عجيباً ولم يبلغ الثالثة عشرة من عمره بعد.</w:t>
      </w:r>
    </w:p>
    <w:p>
      <w:pPr>
        <w:pStyle w:val="rtlJustify"/>
      </w:pPr>
      <w:r>
        <w:rPr>
          <w:rFonts w:ascii="Traditional Arabic" w:hAnsi="Traditional Arabic" w:eastAsia="Traditional Arabic" w:cs="Traditional Arabic"/>
          <w:sz w:val="28"/>
          <w:szCs w:val="28"/>
          <w:rtl/>
        </w:rPr>
        <w:t xml:space="preserve">ومن أولى القصائد التي ذاع صيته من خلالها قصيدة يمدح فيها شيخ الطريقة الشاذلية والتي كانت منتشرة في شَعَب وقتذاك. وكان من شدة تعلقه بالفن والعزف أن يضع الأسلاك بجانب بعضها ويعزف عليها ليحدث نغماً جميلاً. </w:t>
      </w:r>
    </w:p>
    <w:p>
      <w:pPr>
        <w:pStyle w:val="rtlJustify"/>
      </w:pPr>
      <w:r>
        <w:rPr>
          <w:rFonts w:ascii="Traditional Arabic" w:hAnsi="Traditional Arabic" w:eastAsia="Traditional Arabic" w:cs="Traditional Arabic"/>
          <w:sz w:val="28"/>
          <w:szCs w:val="28"/>
          <w:rtl/>
        </w:rPr>
        <w:t xml:space="preserve">وكان يوسف حسون في طفولته يواظب على الأعراس التي يحضرها كبار الشعراء، وخصوصاً تلك التي كان يحضرها الشاعر أبو سعيد الحطيني، أشعر شعراء الزجل في ذلك الوقت. وفي أحد أعراس شَعَب سنة 1942، وبينما كان الحضور يتحضّرون لسماع الشاعر أبو سعيد الحطيني صاح الشاعر يوسف حسون من بين الحضور، وكان لا يتجاوز الثالثة عشرة، ببيت عتابا أثارت إعجاب الحاضرين:</w:t>
      </w:r>
    </w:p>
    <w:p>
      <w:pPr>
        <w:pStyle w:val="rtlJustify"/>
      </w:pPr>
      <w:r>
        <w:rPr>
          <w:rFonts w:ascii="Traditional Arabic" w:hAnsi="Traditional Arabic" w:eastAsia="Traditional Arabic" w:cs="Traditional Arabic"/>
          <w:sz w:val="28"/>
          <w:szCs w:val="28"/>
          <w:rtl/>
        </w:rPr>
        <w:t xml:space="preserve">حبيبي جهد ما يبعد بعيدو (البعد)</w:t>
      </w:r>
    </w:p>
    <w:p>
      <w:pPr>
        <w:pStyle w:val="rtlJustify"/>
      </w:pPr>
      <w:r>
        <w:rPr>
          <w:rFonts w:ascii="Traditional Arabic" w:hAnsi="Traditional Arabic" w:eastAsia="Traditional Arabic" w:cs="Traditional Arabic"/>
          <w:sz w:val="28"/>
          <w:szCs w:val="28"/>
          <w:rtl/>
        </w:rPr>
        <w:t xml:space="preserve">نغم لو كل ما عجبني بعيدو (الإعادة)</w:t>
      </w:r>
    </w:p>
    <w:p>
      <w:pPr>
        <w:pStyle w:val="rtlJustify"/>
      </w:pPr>
      <w:r>
        <w:rPr>
          <w:rFonts w:ascii="Traditional Arabic" w:hAnsi="Traditional Arabic" w:eastAsia="Traditional Arabic" w:cs="Traditional Arabic"/>
          <w:sz w:val="28"/>
          <w:szCs w:val="28"/>
          <w:rtl/>
        </w:rPr>
        <w:t xml:space="preserve">وضحية إن كان لازملو بعيدو (العيد)</w:t>
      </w:r>
    </w:p>
    <w:p>
      <w:pPr>
        <w:pStyle w:val="rtlJustify"/>
      </w:pPr>
      <w:r>
        <w:rPr>
          <w:rFonts w:ascii="Traditional Arabic" w:hAnsi="Traditional Arabic" w:eastAsia="Traditional Arabic" w:cs="Traditional Arabic"/>
          <w:sz w:val="28"/>
          <w:szCs w:val="28"/>
          <w:rtl/>
        </w:rPr>
        <w:t xml:space="preserve">أنا الضحية لأجل عينو والهداب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وما إن سمعه الحطيني حتى انتفض من مكانه وقرّبه إليه وأجلسه إلى جانبه وقال: إن العتابا في فلسطين بألف خير، والتفت إلى يوسف حسون وقال: تابع معي. وصار يأخذه معه إلى الأعراس، ممّا أعطى الشاعر يوسف حسون قوة معنوية كبيرة كان بحاجة إليها، ومن شدة رواجه قال له الشاعر الحطيني مازحاً: ركّبناك على الحمار مدّيت إيدك على الخرج، وأردف قائلاً وبإعجاب: اشهدوا بشاعرية هذا الطفل، وأحسّ يوسف حسون بمكانته بين الشعراء ممّا حدا به أن يستعير (قمباز) جدّه، وذاعت شهرته على مستوى الوطن. </w:t>
      </w:r>
    </w:p>
    <w:p>
      <w:pPr>
        <w:pStyle w:val="rtlJustify"/>
      </w:pPr>
      <w:r>
        <w:rPr>
          <w:rFonts w:ascii="Traditional Arabic" w:hAnsi="Traditional Arabic" w:eastAsia="Traditional Arabic" w:cs="Traditional Arabic"/>
          <w:sz w:val="28"/>
          <w:szCs w:val="28"/>
          <w:rtl/>
        </w:rPr>
        <w:t xml:space="preserve">الوجود الصهيوني في فلسطين كان أكثر ما يثير حمية وغيرة هذا الشاعر المرهف الحس، فشارك الشاعر بالقتال مع حامية شَعَب والذود عنها خلال نكبة 1948، وكان لخروجه من شَعَب  التي أحبها وبنى فيها أجمل أيام طفولته وشبابه شديد الأثر عليه ممّا دفعه لأن ينظم قصيدة من أجمل القصائد التي وصفت النكبة وتأثيرها على أهل فلسطين وهي قصيدة (مرسال فلسطين) التي بين أيدينا..</w:t>
      </w:r>
    </w:p>
    <w:p>
      <w:pPr>
        <w:pStyle w:val="rtlJustify"/>
      </w:pPr>
      <w:r>
        <w:rPr>
          <w:rFonts w:ascii="Traditional Arabic" w:hAnsi="Traditional Arabic" w:eastAsia="Traditional Arabic" w:cs="Traditional Arabic"/>
          <w:sz w:val="28"/>
          <w:szCs w:val="28"/>
          <w:rtl/>
        </w:rPr>
        <w:t xml:space="preserve">بعد النكبة درس الموسيقى في الكونسرفاتوار الوطني اللبناني. وأثناء وجوده في بعلبك أصبح أبو العلاء واحداً من أهم المراجع الثقاة في الشعر الشعبي وخاصة العتابا، فكان يزاجل الشعراء اللبنانيين الذين كانت تربطه بهم علاقة قوية، وكان يكتب في بعلبك بمجلة (بنت العرزال) لمؤسسها حسين سلمان.(13)</w:t>
      </w:r>
    </w:p>
    <w:p>
      <w:pPr>
        <w:pStyle w:val="rtlJustify"/>
      </w:pPr>
      <w:r>
        <w:rPr>
          <w:rFonts w:ascii="Traditional Arabic" w:hAnsi="Traditional Arabic" w:eastAsia="Traditional Arabic" w:cs="Traditional Arabic"/>
          <w:sz w:val="28"/>
          <w:szCs w:val="28"/>
          <w:rtl/>
        </w:rPr>
        <w:t xml:space="preserve">نشر يوسف حسون قصائد في مجلة (بنت لبنان) سنة 1949، ومجلة (الثأر) الفلسطينية سنة 1952. في العام 1955 كتب قصيدة (نشيد فلسطين)، وقدم عدة برامج إذاعية عبر إذاعة صوت فلسطين من القاهرة أوائل الستينات منها (فلاحين بلدنا) في 65 حلقة و(أبو عودة). و(فلاحين بلدنا) كانت تدور حول موضوع وطني بطريقة تمثيلية. </w:t>
      </w:r>
    </w:p>
    <w:p>
      <w:pPr>
        <w:pStyle w:val="rtlJustify"/>
      </w:pPr>
      <w:r>
        <w:rPr>
          <w:rFonts w:ascii="Traditional Arabic" w:hAnsi="Traditional Arabic" w:eastAsia="Traditional Arabic" w:cs="Traditional Arabic"/>
          <w:sz w:val="28"/>
          <w:szCs w:val="28"/>
          <w:rtl/>
        </w:rPr>
        <w:t xml:space="preserve">ذهب أبو العلاء إلى مصر ونال شهادته من هناك، ولكن عند عودته رفضت الأنروا توظيفه لغياب (الواسطة)، وكان مدير التعليم من عائلة فرح فكتب يوسف حسون قصيدة قال فيها:</w:t>
      </w:r>
    </w:p>
    <w:p>
      <w:pPr>
        <w:pStyle w:val="rtlJustify"/>
      </w:pPr>
      <w:r>
        <w:rPr>
          <w:rFonts w:ascii="Traditional Arabic" w:hAnsi="Traditional Arabic" w:eastAsia="Traditional Arabic" w:cs="Traditional Arabic"/>
          <w:sz w:val="28"/>
          <w:szCs w:val="28"/>
          <w:rtl/>
        </w:rPr>
        <w:t xml:space="preserve">جنوا على العلم والتعليم واجترحوا        لما قضوا أن يولّى فيهما فرح</w:t>
      </w:r>
    </w:p>
    <w:p>
      <w:pPr>
        <w:pStyle w:val="rtlJustify"/>
      </w:pPr>
      <w:r>
        <w:rPr>
          <w:rFonts w:ascii="Traditional Arabic" w:hAnsi="Traditional Arabic" w:eastAsia="Traditional Arabic" w:cs="Traditional Arabic"/>
          <w:sz w:val="28"/>
          <w:szCs w:val="28"/>
          <w:rtl/>
        </w:rPr>
        <w:t xml:space="preserve">ما أنصفوا العلم بل زادوا مصائبه   ويح الوكالة بئس الرأي ما اقترحوا</w:t>
      </w:r>
    </w:p>
    <w:p>
      <w:pPr>
        <w:pStyle w:val="rtlJustify"/>
      </w:pPr>
      <w:r>
        <w:rPr>
          <w:rFonts w:ascii="Traditional Arabic" w:hAnsi="Traditional Arabic" w:eastAsia="Traditional Arabic" w:cs="Traditional Arabic"/>
          <w:sz w:val="28"/>
          <w:szCs w:val="28"/>
          <w:rtl/>
        </w:rPr>
        <w:t xml:space="preserve">وأخذ القصيدة إلى دياب الفاهوم وهدّدهم بالنشر، وعلى إثرها وظفوه مع شقيق زوجته. وكان أبو العلاء متفانياً في التدريس حتى أنه كان يجلب الطلاب في الليل ويضيء لهم اللوكس، ليعطيهم الدروس ويعلمهم بعضاً من حب فلسطين وعشق المعرفة. وأصبح مديراً لمدرسة القادسية في الرشيدية ثم مدير مدرسة المجدل في تل الزعتر ومن ثم انتقل إلى الدامور.</w:t>
      </w:r>
    </w:p>
    <w:p>
      <w:pPr>
        <w:pStyle w:val="rtlJustify"/>
      </w:pPr>
      <w:r>
        <w:rPr>
          <w:rFonts w:ascii="Traditional Arabic" w:hAnsi="Traditional Arabic" w:eastAsia="Traditional Arabic" w:cs="Traditional Arabic"/>
          <w:sz w:val="28"/>
          <w:szCs w:val="28"/>
          <w:rtl/>
        </w:rPr>
        <w:t xml:space="preserve">في العام 1976 بدأ أبو علاء يقدم برنامجاً إذاعياً في إذاعة ((صوت فلسطين.. صوت الثورة الفلسطينية)) هو الأشهر في تاريخ الثورة الفلسطينية (غنّى الحادي) في 104 حلقات إلى أن وافته المنية. وقد اشتُهر مطلع هذا البرنامج الذي يقول فيه:</w:t>
      </w:r>
    </w:p>
    <w:p>
      <w:pPr>
        <w:pStyle w:val="rtlJustify"/>
      </w:pPr>
      <w:r>
        <w:rPr>
          <w:rFonts w:ascii="Traditional Arabic" w:hAnsi="Traditional Arabic" w:eastAsia="Traditional Arabic" w:cs="Traditional Arabic"/>
          <w:sz w:val="28"/>
          <w:szCs w:val="28"/>
          <w:rtl/>
        </w:rPr>
        <w:t xml:space="preserve">غنى الحادي وقال بيوت       بيوت غناها الحادي</w:t>
      </w:r>
    </w:p>
    <w:p>
      <w:pPr>
        <w:pStyle w:val="rtlJustify"/>
      </w:pPr>
      <w:r>
        <w:rPr>
          <w:rFonts w:ascii="Traditional Arabic" w:hAnsi="Traditional Arabic" w:eastAsia="Traditional Arabic" w:cs="Traditional Arabic"/>
          <w:sz w:val="28"/>
          <w:szCs w:val="28"/>
          <w:rtl/>
        </w:rPr>
        <w:t xml:space="preserve">سدوا الدرب منين أفوت       أفوت وأقدر بعنادي</w:t>
      </w:r>
    </w:p>
    <w:p>
      <w:pPr>
        <w:pStyle w:val="rtlJustify"/>
      </w:pPr>
      <w:r>
        <w:rPr>
          <w:rFonts w:ascii="Traditional Arabic" w:hAnsi="Traditional Arabic" w:eastAsia="Traditional Arabic" w:cs="Traditional Arabic"/>
          <w:sz w:val="28"/>
          <w:szCs w:val="28"/>
          <w:rtl/>
        </w:rPr>
        <w:t xml:space="preserve">فوق التل وتحت التل      وبين الوادي والوادي</w:t>
      </w:r>
    </w:p>
    <w:p>
      <w:pPr>
        <w:pStyle w:val="rtlJustify"/>
      </w:pPr>
      <w:r>
        <w:rPr>
          <w:rFonts w:ascii="Traditional Arabic" w:hAnsi="Traditional Arabic" w:eastAsia="Traditional Arabic" w:cs="Traditional Arabic"/>
          <w:sz w:val="28"/>
          <w:szCs w:val="28"/>
          <w:rtl/>
        </w:rPr>
        <w:t xml:space="preserve">مين تسأل عنا بتندل       بتلقاني وتلقى ولادي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وكذلك اشتهر أبو العلاء بـ ((يا حلالي يا مالي)) والتي فيها:</w:t>
      </w:r>
    </w:p>
    <w:p>
      <w:pPr>
        <w:pStyle w:val="rtlJustify"/>
      </w:pPr>
      <w:r>
        <w:rPr>
          <w:rFonts w:ascii="Traditional Arabic" w:hAnsi="Traditional Arabic" w:eastAsia="Traditional Arabic" w:cs="Traditional Arabic"/>
          <w:sz w:val="28"/>
          <w:szCs w:val="28"/>
          <w:rtl/>
        </w:rPr>
        <w:t xml:space="preserve">جينا على اســم الفدا       نعطي الجمـاهير اليقين</w:t>
      </w:r>
    </w:p>
    <w:p>
      <w:pPr>
        <w:pStyle w:val="rtlJustify"/>
      </w:pPr>
      <w:r>
        <w:rPr>
          <w:rFonts w:ascii="Traditional Arabic" w:hAnsi="Traditional Arabic" w:eastAsia="Traditional Arabic" w:cs="Traditional Arabic"/>
          <w:sz w:val="28"/>
          <w:szCs w:val="28"/>
          <w:rtl/>
        </w:rPr>
        <w:t xml:space="preserve">بشمالنا غصن الزّتون       البنـــدقية باليميــن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ولم يكن من خلال هذه البرامج فناناً عادياً بل كان حاملاً لهمّ سياسي، وكرّس برامجه لخدمة القضية، وكان يستعرض بعض الأحداث والمواقف شعراً، كما في القصيدة الشهيرة عن غولدا مائير، التي أُشيع أنها كانت تقول إنها تشعر بالنار تشتعل فيها كلما ولد طفل فلسطيني، وتتمنى أن ترفس كل امرأة فلسطينية حامل على بطنها لإسقاط جنينها:</w:t>
      </w:r>
    </w:p>
    <w:p>
      <w:pPr>
        <w:pStyle w:val="rtlJustify"/>
      </w:pPr>
      <w:r>
        <w:rPr>
          <w:rFonts w:ascii="Traditional Arabic" w:hAnsi="Traditional Arabic" w:eastAsia="Traditional Arabic" w:cs="Traditional Arabic"/>
          <w:sz w:val="28"/>
          <w:szCs w:val="28"/>
          <w:rtl/>
        </w:rPr>
        <w:t xml:space="preserve">في مرة قالت مائير           كلمة عنا بتعنيها</w:t>
      </w:r>
    </w:p>
    <w:p>
      <w:pPr>
        <w:pStyle w:val="rtlJustify"/>
      </w:pPr>
      <w:r>
        <w:rPr>
          <w:rFonts w:ascii="Traditional Arabic" w:hAnsi="Traditional Arabic" w:eastAsia="Traditional Arabic" w:cs="Traditional Arabic"/>
          <w:sz w:val="28"/>
          <w:szCs w:val="28"/>
          <w:rtl/>
        </w:rPr>
        <w:t xml:space="preserve">كل ما يخلق طفل صغير     نارو بتشعلل فيها</w:t>
      </w:r>
    </w:p>
    <w:p>
      <w:pPr>
        <w:pStyle w:val="rtlJustify"/>
      </w:pPr>
      <w:r>
        <w:rPr>
          <w:rFonts w:ascii="Traditional Arabic" w:hAnsi="Traditional Arabic" w:eastAsia="Traditional Arabic" w:cs="Traditional Arabic"/>
          <w:sz w:val="28"/>
          <w:szCs w:val="28"/>
          <w:rtl/>
        </w:rPr>
        <w:t xml:space="preserve">ققد أنشد ((الحسون)) الشروقي والعتابا والميجانا ولم تغِب الأرض عن كل قصائده. لم ينسَ أبو العلاء المعتقلين والمعتقلات في السجون الإسرائيلية وكان يذكر أسماء بعضهم في أغانيه الشعرية، وكذلك غنى للمقاتلين وتغنّى بالبندقية، خلّد في شعره معركة الكرامة ويوم الأرض ومجزرة دير ياسين وتل الزعتر وجنوب لبنان، لقد كان مؤرخاً صادقاً لعمليات الثورة الفلسطينية، وانتقد كامب ديفيد بأسلوبه الساخر. وكان أبو العلاء يشارك في العديد من المهرجانات العالمية كمهرجان برلين في العام 1977 والذي حظي فيه الشاعر باحتفاء قل نظيره، ومهرجان قطر، وقدّم أبو العلاء في مهرجان رام الله (قبل العام 1967) أوبريت وطنية. وكان الشاعر لشدة حماسه الوطني يقيم العديد من المهرجانات لصالح الثورة الفلسطينية، ومن تلك المهرجانات مهرجان في الجامعة العربية شارك فيه المطرب اللبناني نصري شمس الدين والمطربة سميرة توفيق. وغنى شمس الدين له:</w:t>
      </w:r>
    </w:p>
    <w:p>
      <w:pPr>
        <w:pStyle w:val="rtlJustify"/>
      </w:pPr>
      <w:r>
        <w:rPr>
          <w:rFonts w:ascii="Traditional Arabic" w:hAnsi="Traditional Arabic" w:eastAsia="Traditional Arabic" w:cs="Traditional Arabic"/>
          <w:sz w:val="28"/>
          <w:szCs w:val="28"/>
          <w:rtl/>
        </w:rPr>
        <w:t xml:space="preserve">يا طير يا طاير على فلسطين بكّير صبحها ومسّيها</w:t>
      </w:r>
    </w:p>
    <w:p>
      <w:pPr>
        <w:pStyle w:val="rtlJustify"/>
      </w:pPr>
      <w:r>
        <w:rPr>
          <w:rFonts w:ascii="Traditional Arabic" w:hAnsi="Traditional Arabic" w:eastAsia="Traditional Arabic" w:cs="Traditional Arabic"/>
          <w:sz w:val="28"/>
          <w:szCs w:val="28"/>
          <w:rtl/>
        </w:rPr>
        <w:t xml:space="preserve">سلم عليها وقلها جايين                جايين نحرّر أراضيها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وغنت سميرة توفيق للشاعر:</w:t>
      </w:r>
    </w:p>
    <w:p>
      <w:pPr>
        <w:pStyle w:val="rtlJustify"/>
      </w:pPr>
      <w:r>
        <w:rPr>
          <w:rFonts w:ascii="Traditional Arabic" w:hAnsi="Traditional Arabic" w:eastAsia="Traditional Arabic" w:cs="Traditional Arabic"/>
          <w:sz w:val="28"/>
          <w:szCs w:val="28"/>
          <w:rtl/>
        </w:rPr>
        <w:t xml:space="preserve">حرّروني يا رجالي            وافتدوني بكل غالي</w:t>
      </w:r>
    </w:p>
    <w:p>
      <w:pPr>
        <w:pStyle w:val="rtlJustify"/>
      </w:pPr>
      <w:r>
        <w:rPr>
          <w:rFonts w:ascii="Traditional Arabic" w:hAnsi="Traditional Arabic" w:eastAsia="Traditional Arabic" w:cs="Traditional Arabic"/>
          <w:sz w:val="28"/>
          <w:szCs w:val="28"/>
          <w:rtl/>
        </w:rPr>
        <w:t xml:space="preserve">تعامل الشاعر مع العديد من الملحنين منهم: صبحي أبو لغد، عفيف رضوان، زكي ناصيف. ومن الفنانين الذين تعامل معهم: نصري شمس الدين، سميرة توفيق، فايزة أحمد، سعاد هاشم، سمير يزبك، فهد بلاّن، غازي الشرقاوي. كما كان مرجعاً ومراجعاً لغوياً للعديد من الشعراء أبرزهم الشاعر الفلسطيني معين بسيسو. </w:t>
      </w:r>
    </w:p>
    <w:p>
      <w:pPr>
        <w:pStyle w:val="rtlJustify"/>
      </w:pPr>
      <w:r>
        <w:rPr>
          <w:rFonts w:ascii="Traditional Arabic" w:hAnsi="Traditional Arabic" w:eastAsia="Traditional Arabic" w:cs="Traditional Arabic"/>
          <w:sz w:val="28"/>
          <w:szCs w:val="28"/>
          <w:rtl/>
        </w:rPr>
        <w:t xml:space="preserve">وفي 24/10/1979 توقف قلب الشاعر عن الكلام، وفي اليوم التالي خرجت جماهير الشعبين الفلسطيني واللبناني تودّع الشاعر الثائر يوسف حسون (أبو العلاء) في موكب مهيب انطلق من أمام مسجد الجامعة العربية ليوارى الثرى في مقبرة شهداء فلسطين. وقد أعلنت الأنروا والمؤسسات الفلسطينية إضراباً عاماً حداداً على روحه. وممّا يؤسف له أن العديد من مغنّي اليوم ينسبون لأنفسهم العديد من الأبيات التي أبدعتها عبقرية أبو العلاء.</w:t>
      </w:r>
    </w:p>
    <w:p>
      <w:pPr>
        <w:pStyle w:val="rtlJustify"/>
      </w:pPr>
      <w:r>
        <w:rPr>
          <w:rFonts w:ascii="Traditional Arabic" w:hAnsi="Traditional Arabic" w:eastAsia="Traditional Arabic" w:cs="Traditional Arabic"/>
          <w:sz w:val="28"/>
          <w:szCs w:val="28"/>
          <w:rtl/>
        </w:rPr>
        <w:t xml:space="preserve">أحمد الحلبي (الطبيب المزعوم)</w:t>
      </w:r>
    </w:p>
    <w:p>
      <w:pPr>
        <w:pStyle w:val="rtlJustify"/>
      </w:pPr>
      <w:r>
        <w:rPr>
          <w:rFonts w:ascii="Traditional Arabic" w:hAnsi="Traditional Arabic" w:eastAsia="Traditional Arabic" w:cs="Traditional Arabic"/>
          <w:sz w:val="28"/>
          <w:szCs w:val="28"/>
          <w:rtl/>
        </w:rPr>
        <w:t xml:space="preserve">ليس لدينا الكثير عن هذا الرجل المبهم، جاء إلى البلد وسكن في أول البلد (من جهة الغرب) وفي أحد أعلى بيوتها المشرفة على القرية(!)، في منزل خليل الشيخ خليل في ((كرم المقرة)). </w:t>
      </w:r>
    </w:p>
    <w:p>
      <w:pPr>
        <w:pStyle w:val="rtlJustify"/>
      </w:pPr>
      <w:r>
        <w:rPr>
          <w:rFonts w:ascii="Traditional Arabic" w:hAnsi="Traditional Arabic" w:eastAsia="Traditional Arabic" w:cs="Traditional Arabic"/>
          <w:sz w:val="28"/>
          <w:szCs w:val="28"/>
          <w:rtl/>
        </w:rPr>
        <w:t xml:space="preserve">وقد قيل إنه طبيب، وكان يداوي أهل البلد، ولكنه كثيراً ما كان يتعرض للإحراج عند سؤاله عن ماضيه، وعن علمه، وكان يبدو في كلامه الكذب والشك، وسأله ذات مرة طبيب في البِعنة من آل الخازن من أي الكليات الطبية تخرجت؟ فتهرب من الإجابة، وذات مرة أعطى إبرة بنسلين بالوريد لأحد المرضى، وكاد يتسبب بمقتله، وهكذا كان الأمر بالنسبة للعلاج الذي كان يقوم به.</w:t>
      </w:r>
    </w:p>
    <w:p>
      <w:pPr>
        <w:pStyle w:val="rtlJustify"/>
      </w:pPr>
      <w:r>
        <w:rPr>
          <w:rFonts w:ascii="Traditional Arabic" w:hAnsi="Traditional Arabic" w:eastAsia="Traditional Arabic" w:cs="Traditional Arabic"/>
          <w:sz w:val="28"/>
          <w:szCs w:val="28"/>
          <w:rtl/>
        </w:rPr>
        <w:t xml:space="preserve">قيل عنه (يا دوب كان ممرض)، سكن في منزل بطرف البلد، بعيداً عن أعين الناس، وبقي مجهولاً بالنسبة للكثيرين منهم، إلى أن حدثت النكبة. ولا يذكر أحد أين كان أثناء معارك حامية شَعَب مع العدو.</w:t>
      </w:r>
    </w:p>
    <w:p>
      <w:pPr>
        <w:pStyle w:val="rtlJustify"/>
      </w:pPr>
      <w:r>
        <w:rPr>
          <w:rFonts w:ascii="Traditional Arabic" w:hAnsi="Traditional Arabic" w:eastAsia="Traditional Arabic" w:cs="Traditional Arabic"/>
          <w:sz w:val="28"/>
          <w:szCs w:val="28"/>
          <w:rtl/>
        </w:rPr>
        <w:t xml:space="preserve">بعد سنوات من النكبة، نقل أحد زوار البلد من الشتات، أنه رأى (الدكتور!) أحمد الحلبي في مدينة عكا بعد سقوطها بسنوات، وأنه ضابط في الاستخبارات الصهيونية، كان من اليهود العرب الذين قدموا إلى فلسطين لخدمة المشروع الصهيوني، وكان يتكلم العربية جيداً فتم زرعه في القرية</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7" w:name="_Toc27"/>
      <w:r>
        <w:t>الباحث والمراجع</w:t>
      </w:r>
      <w:bookmarkEnd w:id="2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عزايزة، عاطف محمد، قرية شَعَب، ص 75.</w:t>
      </w:r>
    </w:p>
    <w:p>
      <w:pPr>
        <w:pStyle w:val="rtlJustify"/>
      </w:pPr>
      <w:r>
        <w:rPr>
          <w:rFonts w:ascii="Traditional Arabic" w:hAnsi="Traditional Arabic" w:eastAsia="Traditional Arabic" w:cs="Traditional Arabic"/>
          <w:sz w:val="28"/>
          <w:szCs w:val="28"/>
          <w:rtl/>
        </w:rPr>
        <w:t xml:space="preserve">2-مدونة فلسطين https://mohammadhamdan64.wordpress.com</w:t>
      </w:r>
    </w:p>
    <w:p>
      <w:pPr>
        <w:pStyle w:val="rtlJustify"/>
      </w:pPr>
      <w:r>
        <w:rPr>
          <w:rFonts w:ascii="Traditional Arabic" w:hAnsi="Traditional Arabic" w:eastAsia="Traditional Arabic" w:cs="Traditional Arabic"/>
          <w:sz w:val="28"/>
          <w:szCs w:val="28"/>
          <w:rtl/>
        </w:rPr>
        <w:t xml:space="preserve">3- موقع قرية شعب   https://sites.google.com/site/sha3abswebsite/home/nbdhte-tarykhyte/swr-alqryte</w:t>
      </w:r>
    </w:p>
    <w:p>
      <w:pPr>
        <w:pStyle w:val="rtlJustify"/>
      </w:pPr>
      <w:r>
        <w:rPr>
          <w:rFonts w:ascii="Traditional Arabic" w:hAnsi="Traditional Arabic" w:eastAsia="Traditional Arabic" w:cs="Traditional Arabic"/>
          <w:sz w:val="28"/>
          <w:szCs w:val="28"/>
          <w:rtl/>
        </w:rPr>
        <w:t xml:space="preserve"> 4- كتاب شعب وحاميتها للأستاذ ياسر علي ومنه المراجع التالية:</w:t>
      </w:r>
    </w:p>
    <w:p>
      <w:pPr>
        <w:pStyle w:val="rtlJustify"/>
      </w:pPr>
      <w:r>
        <w:rPr>
          <w:rFonts w:ascii="Traditional Arabic" w:hAnsi="Traditional Arabic" w:eastAsia="Traditional Arabic" w:cs="Traditional Arabic"/>
          <w:sz w:val="28"/>
          <w:szCs w:val="28"/>
          <w:rtl/>
        </w:rPr>
        <w:t xml:space="preserve"> (1) زهير غنايم: لواء عكا في عهد التنظيمات العثمانية، مؤسسة الدراسات الفلسطينية، الطبعة الأولى حزيران/يونيو 1999، ص128 -144.</w:t>
      </w:r>
    </w:p>
    <w:p>
      <w:pPr>
        <w:pStyle w:val="rtlJustify"/>
      </w:pPr>
      <w:r>
        <w:rPr>
          <w:rFonts w:ascii="Traditional Arabic" w:hAnsi="Traditional Arabic" w:eastAsia="Traditional Arabic" w:cs="Traditional Arabic"/>
          <w:sz w:val="28"/>
          <w:szCs w:val="28"/>
          <w:rtl/>
        </w:rPr>
        <w:t xml:space="preserve">(2) شكري عراف: الموقع الجغرافية في فلسطين – الأسماء العربية والتسميات العبرية، مؤسسة الدراسات الفلسطينية، الطبعة الأولى تموز/يوليو 2004.</w:t>
      </w:r>
    </w:p>
    <w:p>
      <w:pPr>
        <w:pStyle w:val="rtlJustify"/>
      </w:pPr>
      <w:r>
        <w:rPr>
          <w:rFonts w:ascii="Traditional Arabic" w:hAnsi="Traditional Arabic" w:eastAsia="Traditional Arabic" w:cs="Traditional Arabic"/>
          <w:sz w:val="28"/>
          <w:szCs w:val="28"/>
          <w:rtl/>
        </w:rPr>
        <w:t xml:space="preserve">(3) راجع إحصاءنا الذي أجريناه عن البيوت والأسر.</w:t>
      </w:r>
    </w:p>
    <w:p>
      <w:pPr>
        <w:pStyle w:val="rtlJustify"/>
      </w:pPr>
      <w:r>
        <w:rPr>
          <w:rFonts w:ascii="Traditional Arabic" w:hAnsi="Traditional Arabic" w:eastAsia="Traditional Arabic" w:cs="Traditional Arabic"/>
          <w:sz w:val="28"/>
          <w:szCs w:val="28"/>
          <w:rtl/>
        </w:rPr>
        <w:t xml:space="preserve">(4) مجلة الدراسات الفلسطينية، العدد 45/46، شتاء ربيع 2001، صفحة 90، ((لاجئون في وطنهم: الحاضرون الغائبون في إسرائيل)) للكاتب واكيم واكيم من جمعية الدفاع عن حقوق المهجرين، الجدول صفحة 92، أشار إلى أن عددهم عام 1948 كان 574 نسمة.</w:t>
      </w:r>
    </w:p>
    <w:p>
      <w:pPr>
        <w:pStyle w:val="rtlJustify"/>
      </w:pPr>
      <w:r>
        <w:rPr>
          <w:rFonts w:ascii="Traditional Arabic" w:hAnsi="Traditional Arabic" w:eastAsia="Traditional Arabic" w:cs="Traditional Arabic"/>
          <w:sz w:val="28"/>
          <w:szCs w:val="28"/>
          <w:rtl/>
        </w:rPr>
        <w:t xml:space="preserve">(5) يسمح القانون الصهيوني لهم بالسكن عبر الاستئجار لمدة 99 سنة دون الشراء، ولا يحق لأي منهم أن يستأجر بيت أهله، لذلك من يذهب الآن إلى البلد سيجد أنهم لا يسكنون بيوتهم الأصلية.</w:t>
      </w:r>
    </w:p>
    <w:p>
      <w:pPr>
        <w:pStyle w:val="rtlJustify"/>
      </w:pPr>
      <w:r>
        <w:rPr>
          <w:rFonts w:ascii="Traditional Arabic" w:hAnsi="Traditional Arabic" w:eastAsia="Traditional Arabic" w:cs="Traditional Arabic"/>
          <w:sz w:val="28"/>
          <w:szCs w:val="28"/>
          <w:rtl/>
        </w:rPr>
        <w:t xml:space="preserve">(6) خالَفَ هذا التاريخ كتاب لواء عكا في عهد التنظيمات الإدارية العثمانية لزهير غنايم فذكر في جدول صفحة 272 أنه 1304هـ 1886م.</w:t>
      </w:r>
    </w:p>
    <w:p>
      <w:pPr>
        <w:pStyle w:val="rtlJustify"/>
      </w:pPr>
      <w:r>
        <w:rPr>
          <w:rFonts w:ascii="Traditional Arabic" w:hAnsi="Traditional Arabic" w:eastAsia="Traditional Arabic" w:cs="Traditional Arabic"/>
          <w:sz w:val="28"/>
          <w:szCs w:val="28"/>
          <w:rtl/>
        </w:rPr>
        <w:t xml:space="preserve">(7) مصطفى الدباغ: بلادنا فلسطين – مصدر سابق –ج7 – ق2– ص382</w:t>
      </w:r>
    </w:p>
    <w:p>
      <w:pPr>
        <w:pStyle w:val="rtlJustify"/>
      </w:pPr>
      <w:r>
        <w:rPr>
          <w:rFonts w:ascii="Traditional Arabic" w:hAnsi="Traditional Arabic" w:eastAsia="Traditional Arabic" w:cs="Traditional Arabic"/>
          <w:sz w:val="28"/>
          <w:szCs w:val="28"/>
          <w:rtl/>
        </w:rPr>
        <w:t xml:space="preserve">(8) الموسوعة الفلسطينية – القسم الخاص - المجلد الثاني – ص970. نقلاً عن قوائم شوماخر في ذلك العام حول سكان لواء عكا، وكان يتم التعداد لكل من هم بين 16-60سنة، ثم يضرب العدد بخمسة. وذكر التقرير أن عدد المسلمين 269، وعدد المسيحيين 17، والمجموع 286*5=1430.</w:t>
      </w:r>
    </w:p>
    <w:p>
      <w:pPr>
        <w:pStyle w:val="rtlJustify"/>
      </w:pPr>
      <w:r>
        <w:rPr>
          <w:rFonts w:ascii="Traditional Arabic" w:hAnsi="Traditional Arabic" w:eastAsia="Traditional Arabic" w:cs="Traditional Arabic"/>
          <w:sz w:val="28"/>
          <w:szCs w:val="28"/>
          <w:rtl/>
        </w:rPr>
        <w:t xml:space="preserve">(9) شكري عراف: القرية العربية الفلسطينية - مبنى واستعمالات أراض، مطبعة أوفست أبو دلّو، بيت صفافا 51 القدس، صفحة 267.</w:t>
      </w:r>
    </w:p>
    <w:p>
      <w:pPr>
        <w:pStyle w:val="rtlJustify"/>
      </w:pPr>
      <w:r>
        <w:rPr>
          <w:rFonts w:ascii="Traditional Arabic" w:hAnsi="Traditional Arabic" w:eastAsia="Traditional Arabic" w:cs="Traditional Arabic"/>
          <w:sz w:val="28"/>
          <w:szCs w:val="28"/>
          <w:rtl/>
        </w:rPr>
        <w:t xml:space="preserve">(10) ريم عبيدو، كيف يعيش فلسطينيو الجليل في شَعَب ودير الأسد وترشيحا، تقرير في ذكرى النكبة، على موقع www.moqawama.net على الإنترنت.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2026-04-05T11:02:16+00:00</dcterms:created>
  <dcterms:modified xsi:type="dcterms:W3CDTF">2026-04-05T11:02:16+00:00</dcterms:modified>
</cp:coreProperties>
</file>

<file path=docProps/custom.xml><?xml version="1.0" encoding="utf-8"?>
<Properties xmlns="http://schemas.openxmlformats.org/officeDocument/2006/custom-properties" xmlns:vt="http://schemas.openxmlformats.org/officeDocument/2006/docPropsVTypes"/>
</file>